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A456D" w:rsidRDefault="00CA456D" w:rsidP="008B1A13">
      <w:pPr>
        <w:pStyle w:val="mechtex"/>
        <w:rPr>
          <w:rFonts w:ascii="GHEA Mariam" w:hAnsi="GHEA Mariam" w:cs="Sylfaen"/>
          <w:b/>
          <w:sz w:val="40"/>
          <w:szCs w:val="40"/>
        </w:rPr>
      </w:pPr>
    </w:p>
    <w:p w:rsidR="006274F3" w:rsidRPr="00642A78" w:rsidRDefault="006274F3" w:rsidP="004938C3">
      <w:pPr>
        <w:jc w:val="center"/>
        <w:rPr>
          <w:rFonts w:ascii="GHEA Mariam" w:hAnsi="GHEA Mariam"/>
          <w:sz w:val="36"/>
          <w:szCs w:val="24"/>
        </w:rPr>
      </w:pPr>
    </w:p>
    <w:p w:rsidR="006274F3" w:rsidRDefault="006274F3" w:rsidP="004938C3">
      <w:pPr>
        <w:pStyle w:val="mechtex"/>
        <w:rPr>
          <w:rFonts w:ascii="GHEA Mariam" w:hAnsi="GHEA Mariam" w:cs="Arial"/>
          <w:sz w:val="24"/>
          <w:szCs w:val="24"/>
        </w:rPr>
      </w:pPr>
      <w:r>
        <w:rPr>
          <w:rFonts w:ascii="GHEA Mariam" w:hAnsi="GHEA Mariam"/>
          <w:sz w:val="24"/>
          <w:szCs w:val="24"/>
          <w:lang w:val="hy-AM"/>
        </w:rPr>
        <w:t>17</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Pr>
          <w:rFonts w:ascii="GHEA Mariam" w:hAnsi="GHEA Mariam"/>
          <w:sz w:val="24"/>
          <w:szCs w:val="24"/>
        </w:rPr>
        <w:t xml:space="preserve"> </w:t>
      </w:r>
      <w:r w:rsidRPr="004938C3">
        <w:rPr>
          <w:rFonts w:ascii="GHEA Mariam" w:hAnsi="GHEA Mariam"/>
          <w:sz w:val="24"/>
          <w:szCs w:val="24"/>
        </w:rPr>
        <w:t>N              -</w:t>
      </w:r>
      <w:r w:rsidRPr="004938C3">
        <w:rPr>
          <w:rFonts w:ascii="GHEA Mariam" w:hAnsi="GHEA Mariam" w:cs="Arial"/>
          <w:sz w:val="24"/>
          <w:szCs w:val="24"/>
        </w:rPr>
        <w:t>Ա</w:t>
      </w:r>
    </w:p>
    <w:p w:rsidR="00CA456D" w:rsidRPr="004938C3" w:rsidRDefault="00CA456D" w:rsidP="004938C3">
      <w:pPr>
        <w:pStyle w:val="mechtex"/>
        <w:rPr>
          <w:rFonts w:ascii="GHEA Mariam" w:hAnsi="GHEA Mariam"/>
          <w:sz w:val="24"/>
          <w:szCs w:val="24"/>
        </w:rPr>
      </w:pPr>
    </w:p>
    <w:p w:rsidR="006274F3" w:rsidRPr="00083415" w:rsidRDefault="006274F3" w:rsidP="004938C3">
      <w:pPr>
        <w:pStyle w:val="mechtex"/>
        <w:rPr>
          <w:rFonts w:ascii="GHEA Mariam" w:hAnsi="GHEA Mariam"/>
          <w:sz w:val="44"/>
          <w:szCs w:val="24"/>
        </w:rPr>
      </w:pPr>
    </w:p>
    <w:p w:rsidR="00CA456D" w:rsidRDefault="006274F3" w:rsidP="00CA456D">
      <w:pPr>
        <w:pStyle w:val="mechtex"/>
        <w:rPr>
          <w:rFonts w:ascii="GHEA Mariam" w:hAnsi="GHEA Mariam"/>
          <w:sz w:val="24"/>
          <w:szCs w:val="24"/>
          <w:lang w:val="hy-AM"/>
        </w:rPr>
      </w:pPr>
      <w:r w:rsidRPr="00CA456D">
        <w:rPr>
          <w:rFonts w:ascii="GHEA Mariam" w:hAnsi="GHEA Mariam" w:cs="Arial"/>
          <w:sz w:val="24"/>
          <w:szCs w:val="24"/>
          <w:lang w:val="hy-AM"/>
        </w:rPr>
        <w:t>ՈՐՊԵՍ</w:t>
      </w:r>
      <w:r w:rsidRPr="00CA456D">
        <w:rPr>
          <w:rFonts w:ascii="GHEA Mariam" w:hAnsi="GHEA Mariam"/>
          <w:sz w:val="24"/>
          <w:szCs w:val="24"/>
          <w:lang w:val="hy-AM"/>
        </w:rPr>
        <w:t xml:space="preserve"> </w:t>
      </w:r>
      <w:r w:rsidRPr="00CA456D">
        <w:rPr>
          <w:rFonts w:ascii="GHEA Mariam" w:hAnsi="GHEA Mariam" w:cs="Arial"/>
          <w:sz w:val="24"/>
          <w:szCs w:val="24"/>
          <w:lang w:val="hy-AM"/>
        </w:rPr>
        <w:t>ՆՎԻՐԱԲԵՐՈՒԹՅՈՒՆ</w:t>
      </w:r>
      <w:r w:rsidRPr="00CA456D">
        <w:rPr>
          <w:rFonts w:ascii="GHEA Mariam" w:hAnsi="GHEA Mariam"/>
          <w:sz w:val="24"/>
          <w:szCs w:val="24"/>
          <w:lang w:val="hy-AM"/>
        </w:rPr>
        <w:t xml:space="preserve"> </w:t>
      </w:r>
      <w:r w:rsidRPr="00CA456D">
        <w:rPr>
          <w:rFonts w:ascii="GHEA Mariam" w:hAnsi="GHEA Mariam" w:cs="Arial"/>
          <w:sz w:val="24"/>
          <w:szCs w:val="24"/>
          <w:lang w:val="hy-AM"/>
        </w:rPr>
        <w:t>ԳՈՒՅՔ</w:t>
      </w:r>
      <w:r w:rsidRPr="00CA456D">
        <w:rPr>
          <w:rFonts w:ascii="GHEA Mariam" w:hAnsi="GHEA Mariam"/>
          <w:sz w:val="24"/>
          <w:szCs w:val="24"/>
          <w:lang w:val="hy-AM"/>
        </w:rPr>
        <w:t xml:space="preserve"> </w:t>
      </w:r>
      <w:r w:rsidRPr="00CA456D">
        <w:rPr>
          <w:rFonts w:ascii="GHEA Mariam" w:hAnsi="GHEA Mariam" w:cs="Arial"/>
          <w:sz w:val="24"/>
          <w:szCs w:val="24"/>
          <w:lang w:val="hy-AM"/>
        </w:rPr>
        <w:t>ԸՆԴՈՒՆԵԼՈՒ</w:t>
      </w:r>
      <w:r w:rsidRPr="00CA456D">
        <w:rPr>
          <w:rFonts w:ascii="GHEA Mariam" w:hAnsi="GHEA Mariam"/>
          <w:sz w:val="24"/>
          <w:szCs w:val="24"/>
          <w:lang w:val="hy-AM"/>
        </w:rPr>
        <w:t xml:space="preserve"> </w:t>
      </w:r>
      <w:r w:rsidRPr="00CA456D">
        <w:rPr>
          <w:rFonts w:ascii="GHEA Mariam" w:hAnsi="GHEA Mariam" w:cs="Arial"/>
          <w:sz w:val="24"/>
          <w:szCs w:val="24"/>
          <w:lang w:val="hy-AM"/>
        </w:rPr>
        <w:t>ԵՎ</w:t>
      </w:r>
      <w:r w:rsidRPr="00CA456D">
        <w:rPr>
          <w:rFonts w:ascii="GHEA Mariam" w:hAnsi="GHEA Mariam"/>
          <w:sz w:val="24"/>
          <w:szCs w:val="24"/>
          <w:lang w:val="hy-AM"/>
        </w:rPr>
        <w:t xml:space="preserve"> </w:t>
      </w:r>
      <w:r w:rsidRPr="00CA456D">
        <w:rPr>
          <w:rFonts w:ascii="GHEA Mariam" w:hAnsi="GHEA Mariam" w:cs="Arial"/>
          <w:sz w:val="24"/>
          <w:szCs w:val="24"/>
          <w:lang w:val="hy-AM"/>
        </w:rPr>
        <w:t>ԱՄՐԱՑՆԵԼՈՒ</w:t>
      </w:r>
      <w:r w:rsidRPr="00CA456D">
        <w:rPr>
          <w:rFonts w:ascii="GHEA Mariam" w:hAnsi="GHEA Mariam"/>
          <w:sz w:val="24"/>
          <w:szCs w:val="24"/>
          <w:lang w:val="hy-AM"/>
        </w:rPr>
        <w:t xml:space="preserve"> </w:t>
      </w:r>
    </w:p>
    <w:p w:rsidR="006274F3" w:rsidRDefault="006274F3" w:rsidP="00CA456D">
      <w:pPr>
        <w:pStyle w:val="mechtex"/>
        <w:rPr>
          <w:rFonts w:ascii="GHEA Mariam" w:hAnsi="GHEA Mariam" w:cs="Arial"/>
          <w:sz w:val="24"/>
          <w:szCs w:val="24"/>
          <w:lang w:val="hy-AM"/>
        </w:rPr>
      </w:pPr>
      <w:r w:rsidRPr="00CA456D">
        <w:rPr>
          <w:rFonts w:ascii="GHEA Mariam" w:hAnsi="GHEA Mariam" w:cs="Arial"/>
          <w:sz w:val="24"/>
          <w:szCs w:val="24"/>
          <w:lang w:val="hy-AM"/>
        </w:rPr>
        <w:t>Մ</w:t>
      </w:r>
      <w:r w:rsidR="00CA456D">
        <w:rPr>
          <w:rFonts w:ascii="GHEA Mariam" w:hAnsi="GHEA Mariam" w:cs="Arial"/>
          <w:sz w:val="24"/>
          <w:szCs w:val="24"/>
          <w:lang w:val="hy-AM"/>
        </w:rPr>
        <w:t xml:space="preserve"> </w:t>
      </w:r>
      <w:r w:rsidRPr="00CA456D">
        <w:rPr>
          <w:rFonts w:ascii="GHEA Mariam" w:hAnsi="GHEA Mariam" w:cs="Arial"/>
          <w:sz w:val="24"/>
          <w:szCs w:val="24"/>
          <w:lang w:val="hy-AM"/>
        </w:rPr>
        <w:t>Ա</w:t>
      </w:r>
      <w:r w:rsidR="00CA456D">
        <w:rPr>
          <w:rFonts w:ascii="GHEA Mariam" w:hAnsi="GHEA Mariam" w:cs="Arial"/>
          <w:sz w:val="24"/>
          <w:szCs w:val="24"/>
          <w:lang w:val="hy-AM"/>
        </w:rPr>
        <w:t xml:space="preserve"> </w:t>
      </w:r>
      <w:r w:rsidRPr="00CA456D">
        <w:rPr>
          <w:rFonts w:ascii="GHEA Mariam" w:hAnsi="GHEA Mariam" w:cs="Arial"/>
          <w:sz w:val="24"/>
          <w:szCs w:val="24"/>
          <w:lang w:val="hy-AM"/>
        </w:rPr>
        <w:t>Ս</w:t>
      </w:r>
      <w:r w:rsidR="00CA456D">
        <w:rPr>
          <w:rFonts w:ascii="GHEA Mariam" w:hAnsi="GHEA Mariam" w:cs="Arial"/>
          <w:sz w:val="24"/>
          <w:szCs w:val="24"/>
          <w:lang w:val="hy-AM"/>
        </w:rPr>
        <w:t xml:space="preserve"> </w:t>
      </w:r>
      <w:r w:rsidRPr="00CA456D">
        <w:rPr>
          <w:rFonts w:ascii="GHEA Mariam" w:hAnsi="GHEA Mariam" w:cs="Arial"/>
          <w:sz w:val="24"/>
          <w:szCs w:val="24"/>
          <w:lang w:val="hy-AM"/>
        </w:rPr>
        <w:t>Ի</w:t>
      </w:r>
      <w:r w:rsidR="00CA456D">
        <w:rPr>
          <w:rFonts w:ascii="GHEA Mariam" w:hAnsi="GHEA Mariam" w:cs="Arial"/>
          <w:sz w:val="24"/>
          <w:szCs w:val="24"/>
          <w:lang w:val="hy-AM"/>
        </w:rPr>
        <w:t xml:space="preserve"> </w:t>
      </w:r>
      <w:r w:rsidRPr="00CA456D">
        <w:rPr>
          <w:rFonts w:ascii="GHEA Mariam" w:hAnsi="GHEA Mariam" w:cs="Arial"/>
          <w:sz w:val="24"/>
          <w:szCs w:val="24"/>
          <w:lang w:val="hy-AM"/>
        </w:rPr>
        <w:t>Ն</w:t>
      </w:r>
    </w:p>
    <w:p w:rsidR="00CA456D" w:rsidRPr="00CA456D" w:rsidRDefault="00CA456D" w:rsidP="00CA456D">
      <w:pPr>
        <w:pStyle w:val="mechtex"/>
        <w:rPr>
          <w:rFonts w:ascii="GHEA Mariam" w:hAnsi="GHEA Mariam"/>
          <w:sz w:val="24"/>
          <w:szCs w:val="24"/>
          <w:lang w:val="hy-AM"/>
        </w:rPr>
      </w:pPr>
      <w:r>
        <w:rPr>
          <w:rFonts w:ascii="GHEA Mariam" w:hAnsi="GHEA Mariam" w:cs="Arial"/>
          <w:sz w:val="24"/>
          <w:szCs w:val="24"/>
          <w:lang w:val="hy-AM"/>
        </w:rPr>
        <w:t>-----------------------------------------------------------------------------------------------------------</w:t>
      </w:r>
    </w:p>
    <w:p w:rsidR="006274F3" w:rsidRPr="00CA456D" w:rsidRDefault="006274F3" w:rsidP="006274F3">
      <w:pPr>
        <w:spacing w:line="360" w:lineRule="auto"/>
        <w:jc w:val="center"/>
        <w:rPr>
          <w:sz w:val="32"/>
          <w:szCs w:val="24"/>
          <w:lang w:val="hy-AM"/>
        </w:rPr>
      </w:pPr>
    </w:p>
    <w:p w:rsidR="006274F3" w:rsidRPr="00CA456D" w:rsidRDefault="006274F3" w:rsidP="00CA456D">
      <w:pPr>
        <w:pStyle w:val="norm"/>
        <w:spacing w:line="360" w:lineRule="auto"/>
        <w:ind w:left="-142" w:right="-185"/>
        <w:rPr>
          <w:rFonts w:ascii="GHEA Mariam" w:hAnsi="GHEA Mariam"/>
          <w:sz w:val="24"/>
          <w:szCs w:val="24"/>
          <w:lang w:val="hy-AM"/>
        </w:rPr>
      </w:pPr>
      <w:r w:rsidRPr="00CA456D">
        <w:rPr>
          <w:rFonts w:ascii="GHEA Mariam" w:hAnsi="GHEA Mariam" w:cs="Arial"/>
          <w:spacing w:val="-6"/>
          <w:sz w:val="24"/>
          <w:szCs w:val="24"/>
          <w:lang w:val="hy-AM"/>
        </w:rPr>
        <w:t>Հիմք</w:t>
      </w:r>
      <w:r w:rsidRPr="00CA456D">
        <w:rPr>
          <w:rFonts w:ascii="GHEA Mariam" w:hAnsi="GHEA Mariam"/>
          <w:spacing w:val="-6"/>
          <w:sz w:val="24"/>
          <w:szCs w:val="24"/>
          <w:lang w:val="hy-AM"/>
        </w:rPr>
        <w:t xml:space="preserve"> </w:t>
      </w:r>
      <w:r w:rsidRPr="00CA456D">
        <w:rPr>
          <w:rFonts w:ascii="GHEA Mariam" w:hAnsi="GHEA Mariam" w:cs="Arial"/>
          <w:spacing w:val="-6"/>
          <w:sz w:val="24"/>
          <w:szCs w:val="24"/>
          <w:lang w:val="hy-AM"/>
        </w:rPr>
        <w:t>ընդունելով</w:t>
      </w:r>
      <w:r w:rsidRPr="00CA456D">
        <w:rPr>
          <w:rFonts w:ascii="GHEA Mariam" w:hAnsi="GHEA Mariam"/>
          <w:spacing w:val="-6"/>
          <w:sz w:val="24"/>
          <w:szCs w:val="24"/>
          <w:lang w:val="hy-AM"/>
        </w:rPr>
        <w:t xml:space="preserve"> </w:t>
      </w:r>
      <w:r w:rsidRPr="00CA456D">
        <w:rPr>
          <w:rFonts w:ascii="GHEA Mariam" w:hAnsi="GHEA Mariam" w:cs="Arial"/>
          <w:spacing w:val="-6"/>
          <w:sz w:val="24"/>
          <w:szCs w:val="24"/>
          <w:lang w:val="hy-AM"/>
        </w:rPr>
        <w:t>Հայաստանի</w:t>
      </w:r>
      <w:r w:rsidRPr="00CA456D">
        <w:rPr>
          <w:rFonts w:ascii="GHEA Mariam" w:hAnsi="GHEA Mariam"/>
          <w:spacing w:val="-6"/>
          <w:sz w:val="24"/>
          <w:szCs w:val="24"/>
          <w:lang w:val="hy-AM"/>
        </w:rPr>
        <w:t xml:space="preserve"> </w:t>
      </w:r>
      <w:r w:rsidRPr="00CA456D">
        <w:rPr>
          <w:rFonts w:ascii="GHEA Mariam" w:hAnsi="GHEA Mariam" w:cs="Arial"/>
          <w:spacing w:val="-6"/>
          <w:sz w:val="24"/>
          <w:szCs w:val="24"/>
          <w:lang w:val="hy-AM"/>
        </w:rPr>
        <w:t>Հանրապետության</w:t>
      </w:r>
      <w:r w:rsidRPr="00CA456D">
        <w:rPr>
          <w:rFonts w:ascii="GHEA Mariam" w:hAnsi="GHEA Mariam"/>
          <w:spacing w:val="-6"/>
          <w:sz w:val="24"/>
          <w:szCs w:val="24"/>
          <w:lang w:val="hy-AM"/>
        </w:rPr>
        <w:t xml:space="preserve"> </w:t>
      </w:r>
      <w:r w:rsidRPr="00CA456D">
        <w:rPr>
          <w:rFonts w:ascii="GHEA Mariam" w:hAnsi="GHEA Mariam" w:cs="Arial"/>
          <w:spacing w:val="-6"/>
          <w:sz w:val="24"/>
          <w:szCs w:val="24"/>
          <w:lang w:val="hy-AM"/>
        </w:rPr>
        <w:t>քաղաքացիական</w:t>
      </w:r>
      <w:r w:rsidRPr="00CA456D">
        <w:rPr>
          <w:rFonts w:ascii="GHEA Mariam" w:hAnsi="GHEA Mariam"/>
          <w:spacing w:val="-6"/>
          <w:sz w:val="24"/>
          <w:szCs w:val="24"/>
          <w:lang w:val="hy-AM"/>
        </w:rPr>
        <w:t xml:space="preserve"> </w:t>
      </w:r>
      <w:r w:rsidRPr="00CA456D">
        <w:rPr>
          <w:rFonts w:ascii="GHEA Mariam" w:hAnsi="GHEA Mariam" w:cs="Arial"/>
          <w:spacing w:val="-6"/>
          <w:sz w:val="24"/>
          <w:szCs w:val="24"/>
          <w:lang w:val="hy-AM"/>
        </w:rPr>
        <w:t>օրենսգրքի</w:t>
      </w:r>
      <w:r w:rsidRPr="00CA456D">
        <w:rPr>
          <w:rFonts w:ascii="GHEA Mariam" w:hAnsi="GHEA Mariam"/>
          <w:sz w:val="24"/>
          <w:szCs w:val="24"/>
          <w:lang w:val="hy-AM"/>
        </w:rPr>
        <w:t xml:space="preserve"> </w:t>
      </w:r>
      <w:r w:rsidRPr="00CA456D">
        <w:rPr>
          <w:rFonts w:ascii="GHEA Mariam" w:hAnsi="GHEA Mariam"/>
          <w:spacing w:val="-2"/>
          <w:sz w:val="24"/>
          <w:szCs w:val="24"/>
          <w:lang w:val="hy-AM"/>
        </w:rPr>
        <w:t>605-</w:t>
      </w:r>
      <w:r w:rsidRPr="00CA456D">
        <w:rPr>
          <w:rFonts w:ascii="GHEA Mariam" w:hAnsi="GHEA Mariam" w:cs="Arial"/>
          <w:spacing w:val="-2"/>
          <w:sz w:val="24"/>
          <w:szCs w:val="24"/>
          <w:lang w:val="hy-AM"/>
        </w:rPr>
        <w:t>րդ</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հոդվածը</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և</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Կառավարչական</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իրավահարաբերությունների</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կարգավորման</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մասին</w:t>
      </w:r>
      <w:r w:rsidRPr="00CA456D">
        <w:rPr>
          <w:rFonts w:ascii="GHEA Mariam" w:hAnsi="GHEA Mariam" w:cs="Arial Armenian"/>
          <w:spacing w:val="-2"/>
          <w:sz w:val="24"/>
          <w:szCs w:val="24"/>
          <w:lang w:val="hy-AM"/>
        </w:rPr>
        <w:t>»</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Հայաստանի</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Հանրապետության</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օրենքի</w:t>
      </w:r>
      <w:r w:rsidRPr="00CA456D">
        <w:rPr>
          <w:rFonts w:ascii="GHEA Mariam" w:hAnsi="GHEA Mariam"/>
          <w:spacing w:val="-2"/>
          <w:sz w:val="24"/>
          <w:szCs w:val="24"/>
          <w:lang w:val="hy-AM"/>
        </w:rPr>
        <w:t xml:space="preserve"> 5-</w:t>
      </w:r>
      <w:r w:rsidRPr="00CA456D">
        <w:rPr>
          <w:rFonts w:ascii="GHEA Mariam" w:hAnsi="GHEA Mariam" w:cs="Arial"/>
          <w:spacing w:val="-2"/>
          <w:sz w:val="24"/>
          <w:szCs w:val="24"/>
          <w:lang w:val="hy-AM"/>
        </w:rPr>
        <w:t>րդ</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հոդվածի</w:t>
      </w:r>
      <w:r w:rsidR="00CA456D">
        <w:rPr>
          <w:rFonts w:ascii="GHEA Mariam" w:hAnsi="GHEA Mariam" w:cs="Arial"/>
          <w:sz w:val="24"/>
          <w:szCs w:val="24"/>
          <w:lang w:val="hy-AM"/>
        </w:rPr>
        <w:t xml:space="preserve"> </w:t>
      </w:r>
      <w:r w:rsidRPr="00CA456D">
        <w:rPr>
          <w:rFonts w:ascii="GHEA Mariam" w:hAnsi="GHEA Mariam"/>
          <w:sz w:val="24"/>
          <w:szCs w:val="24"/>
          <w:lang w:val="hy-AM"/>
        </w:rPr>
        <w:t>5-</w:t>
      </w:r>
      <w:r w:rsidRPr="00CA456D">
        <w:rPr>
          <w:rFonts w:ascii="GHEA Mariam" w:hAnsi="GHEA Mariam" w:cs="Arial"/>
          <w:sz w:val="24"/>
          <w:szCs w:val="24"/>
          <w:lang w:val="hy-AM"/>
        </w:rPr>
        <w:t>րդ</w:t>
      </w:r>
      <w:r w:rsidRPr="00CA456D">
        <w:rPr>
          <w:rFonts w:ascii="GHEA Mariam" w:hAnsi="GHEA Mariam"/>
          <w:sz w:val="24"/>
          <w:szCs w:val="24"/>
          <w:lang w:val="hy-AM"/>
        </w:rPr>
        <w:t xml:space="preserve"> </w:t>
      </w:r>
      <w:r w:rsidRPr="00CA456D">
        <w:rPr>
          <w:rFonts w:ascii="GHEA Mariam" w:hAnsi="GHEA Mariam" w:cs="Arial"/>
          <w:sz w:val="24"/>
          <w:szCs w:val="24"/>
          <w:lang w:val="hy-AM"/>
        </w:rPr>
        <w:t>մասը՝</w:t>
      </w:r>
      <w:r w:rsidRPr="00CA456D">
        <w:rPr>
          <w:rFonts w:ascii="GHEA Mariam" w:hAnsi="GHEA Mariam"/>
          <w:sz w:val="24"/>
          <w:szCs w:val="24"/>
          <w:lang w:val="hy-AM"/>
        </w:rPr>
        <w:t xml:space="preserve"> </w:t>
      </w:r>
      <w:r w:rsidR="00CA456D" w:rsidRPr="00CA456D">
        <w:rPr>
          <w:rFonts w:ascii="GHEA Mariam" w:eastAsia="Arial Unicode MS" w:hAnsi="GHEA Mariam" w:cs="Sylfaen"/>
          <w:sz w:val="24"/>
          <w:szCs w:val="24"/>
          <w:shd w:val="clear" w:color="auto" w:fill="FFFFFF"/>
          <w:lang w:val="hy-AM"/>
        </w:rPr>
        <w:t>Հայաս</w:t>
      </w:r>
      <w:r w:rsidR="00CA456D">
        <w:rPr>
          <w:rFonts w:ascii="GHEA Mariam" w:eastAsia="Arial Unicode MS" w:hAnsi="GHEA Mariam" w:cs="Sylfaen"/>
          <w:sz w:val="24"/>
          <w:szCs w:val="24"/>
          <w:shd w:val="clear" w:color="auto" w:fill="FFFFFF"/>
          <w:lang w:val="hy-AM"/>
        </w:rPr>
        <w:softHyphen/>
      </w:r>
      <w:r w:rsidR="00CA456D" w:rsidRPr="00CA456D">
        <w:rPr>
          <w:rFonts w:ascii="GHEA Mariam" w:eastAsia="Arial Unicode MS" w:hAnsi="GHEA Mariam" w:cs="Sylfaen"/>
          <w:sz w:val="24"/>
          <w:szCs w:val="24"/>
          <w:shd w:val="clear" w:color="auto" w:fill="FFFFFF"/>
          <w:lang w:val="hy-AM"/>
        </w:rPr>
        <w:t>տանի</w:t>
      </w:r>
      <w:r w:rsidR="00CA456D" w:rsidRPr="00CA456D">
        <w:rPr>
          <w:rFonts w:ascii="GHEA Mariam" w:eastAsia="Arial Unicode MS" w:hAnsi="GHEA Mariam" w:cs="Arial Armenian"/>
          <w:sz w:val="24"/>
          <w:szCs w:val="24"/>
          <w:shd w:val="clear" w:color="auto" w:fill="FFFFFF"/>
          <w:lang w:val="hy-AM"/>
        </w:rPr>
        <w:t xml:space="preserve"> </w:t>
      </w:r>
      <w:r w:rsidR="00CA456D" w:rsidRPr="00CA456D">
        <w:rPr>
          <w:rFonts w:ascii="GHEA Mariam" w:eastAsia="Arial Unicode MS" w:hAnsi="GHEA Mariam" w:cs="Sylfaen"/>
          <w:sz w:val="24"/>
          <w:szCs w:val="24"/>
          <w:shd w:val="clear" w:color="auto" w:fill="FFFFFF"/>
          <w:lang w:val="hy-AM"/>
        </w:rPr>
        <w:t>Հանրապետության</w:t>
      </w:r>
      <w:r w:rsidR="00CA456D" w:rsidRPr="00CA456D">
        <w:rPr>
          <w:rFonts w:ascii="GHEA Mariam" w:eastAsia="Arial Unicode MS" w:hAnsi="GHEA Mariam" w:cs="Arial Armenian"/>
          <w:sz w:val="24"/>
          <w:szCs w:val="24"/>
          <w:shd w:val="clear" w:color="auto" w:fill="FFFFFF"/>
          <w:lang w:val="hy-AM"/>
        </w:rPr>
        <w:t xml:space="preserve"> </w:t>
      </w:r>
      <w:r w:rsidR="00CA456D" w:rsidRPr="00CA456D">
        <w:rPr>
          <w:rFonts w:ascii="GHEA Mariam" w:eastAsia="Arial Unicode MS" w:hAnsi="GHEA Mariam" w:cs="Sylfaen"/>
          <w:sz w:val="24"/>
          <w:szCs w:val="24"/>
          <w:shd w:val="clear" w:color="auto" w:fill="FFFFFF"/>
          <w:lang w:val="hy-AM"/>
        </w:rPr>
        <w:t>կառավարությունը</w:t>
      </w:r>
      <w:r w:rsidR="00CA456D" w:rsidRPr="00CA456D">
        <w:rPr>
          <w:rFonts w:ascii="GHEA Mariam" w:eastAsia="Arial Unicode MS" w:hAnsi="GHEA Mariam" w:cs="Arial Armenian"/>
          <w:sz w:val="24"/>
          <w:szCs w:val="24"/>
          <w:shd w:val="clear" w:color="auto" w:fill="FFFFFF"/>
          <w:lang w:val="hy-AM"/>
        </w:rPr>
        <w:t xml:space="preserve">   </w:t>
      </w:r>
      <w:r w:rsidR="00CA456D" w:rsidRPr="00CA456D">
        <w:rPr>
          <w:rFonts w:ascii="GHEA Mariam" w:eastAsia="Arial Unicode MS" w:hAnsi="GHEA Mariam" w:cs="Sylfaen"/>
          <w:sz w:val="24"/>
          <w:szCs w:val="24"/>
          <w:shd w:val="clear" w:color="auto" w:fill="FFFFFF"/>
          <w:lang w:val="hy-AM"/>
        </w:rPr>
        <w:t>ո</w:t>
      </w:r>
      <w:r w:rsidR="00CA456D" w:rsidRPr="00CA456D">
        <w:rPr>
          <w:rFonts w:ascii="GHEA Mariam" w:eastAsia="Arial Unicode MS" w:hAnsi="GHEA Mariam" w:cs="Arial Armenian"/>
          <w:sz w:val="24"/>
          <w:szCs w:val="24"/>
          <w:shd w:val="clear" w:color="auto" w:fill="FFFFFF"/>
          <w:lang w:val="hy-AM"/>
        </w:rPr>
        <w:t xml:space="preserve"> </w:t>
      </w:r>
      <w:r w:rsidR="00CA456D" w:rsidRPr="00CA456D">
        <w:rPr>
          <w:rFonts w:ascii="GHEA Mariam" w:eastAsia="Arial Unicode MS" w:hAnsi="GHEA Mariam" w:cs="Sylfaen"/>
          <w:sz w:val="24"/>
          <w:szCs w:val="24"/>
          <w:shd w:val="clear" w:color="auto" w:fill="FFFFFF"/>
          <w:lang w:val="hy-AM"/>
        </w:rPr>
        <w:t>ր</w:t>
      </w:r>
      <w:r w:rsidR="00CA456D" w:rsidRPr="00CA456D">
        <w:rPr>
          <w:rFonts w:ascii="GHEA Mariam" w:eastAsia="Arial Unicode MS" w:hAnsi="GHEA Mariam" w:cs="Arial Armenian"/>
          <w:sz w:val="24"/>
          <w:szCs w:val="24"/>
          <w:shd w:val="clear" w:color="auto" w:fill="FFFFFF"/>
          <w:lang w:val="hy-AM"/>
        </w:rPr>
        <w:t xml:space="preserve"> </w:t>
      </w:r>
      <w:r w:rsidR="00CA456D" w:rsidRPr="00CA456D">
        <w:rPr>
          <w:rFonts w:ascii="GHEA Mariam" w:eastAsia="Arial Unicode MS" w:hAnsi="GHEA Mariam" w:cs="Sylfaen"/>
          <w:sz w:val="24"/>
          <w:szCs w:val="24"/>
          <w:shd w:val="clear" w:color="auto" w:fill="FFFFFF"/>
          <w:lang w:val="hy-AM"/>
        </w:rPr>
        <w:t>ո</w:t>
      </w:r>
      <w:r w:rsidR="00CA456D" w:rsidRPr="00CA456D">
        <w:rPr>
          <w:rFonts w:ascii="GHEA Mariam" w:eastAsia="Arial Unicode MS" w:hAnsi="GHEA Mariam" w:cs="Arial Armenian"/>
          <w:sz w:val="24"/>
          <w:szCs w:val="24"/>
          <w:shd w:val="clear" w:color="auto" w:fill="FFFFFF"/>
          <w:lang w:val="hy-AM"/>
        </w:rPr>
        <w:t xml:space="preserve"> </w:t>
      </w:r>
      <w:r w:rsidR="00CA456D" w:rsidRPr="00CA456D">
        <w:rPr>
          <w:rFonts w:ascii="GHEA Mariam" w:eastAsia="Arial Unicode MS" w:hAnsi="GHEA Mariam" w:cs="Sylfaen"/>
          <w:sz w:val="24"/>
          <w:szCs w:val="24"/>
          <w:shd w:val="clear" w:color="auto" w:fill="FFFFFF"/>
          <w:lang w:val="hy-AM"/>
        </w:rPr>
        <w:t>շ</w:t>
      </w:r>
      <w:r w:rsidR="00CA456D" w:rsidRPr="00CA456D">
        <w:rPr>
          <w:rFonts w:ascii="GHEA Mariam" w:eastAsia="Arial Unicode MS" w:hAnsi="GHEA Mariam" w:cs="Arial Armenian"/>
          <w:sz w:val="24"/>
          <w:szCs w:val="24"/>
          <w:shd w:val="clear" w:color="auto" w:fill="FFFFFF"/>
          <w:lang w:val="hy-AM"/>
        </w:rPr>
        <w:t xml:space="preserve"> </w:t>
      </w:r>
      <w:r w:rsidR="00CA456D" w:rsidRPr="00CA456D">
        <w:rPr>
          <w:rFonts w:ascii="GHEA Mariam" w:eastAsia="Arial Unicode MS" w:hAnsi="GHEA Mariam" w:cs="Sylfaen"/>
          <w:sz w:val="24"/>
          <w:szCs w:val="24"/>
          <w:shd w:val="clear" w:color="auto" w:fill="FFFFFF"/>
          <w:lang w:val="hy-AM"/>
        </w:rPr>
        <w:t>ու</w:t>
      </w:r>
      <w:r w:rsidR="00CA456D" w:rsidRPr="00CA456D">
        <w:rPr>
          <w:rFonts w:ascii="GHEA Mariam" w:eastAsia="Arial Unicode MS" w:hAnsi="GHEA Mariam" w:cs="Arial Armenian"/>
          <w:sz w:val="24"/>
          <w:szCs w:val="24"/>
          <w:shd w:val="clear" w:color="auto" w:fill="FFFFFF"/>
          <w:lang w:val="hy-AM"/>
        </w:rPr>
        <w:t xml:space="preserve"> </w:t>
      </w:r>
      <w:r w:rsidR="00CA456D" w:rsidRPr="00CA456D">
        <w:rPr>
          <w:rFonts w:ascii="GHEA Mariam" w:eastAsia="Arial Unicode MS" w:hAnsi="GHEA Mariam" w:cs="Sylfaen"/>
          <w:sz w:val="24"/>
          <w:szCs w:val="24"/>
          <w:shd w:val="clear" w:color="auto" w:fill="FFFFFF"/>
          <w:lang w:val="hy-AM"/>
        </w:rPr>
        <w:t>մ</w:t>
      </w:r>
      <w:r w:rsidR="00CA456D" w:rsidRPr="00CA456D">
        <w:rPr>
          <w:rFonts w:ascii="GHEA Mariam" w:eastAsia="Arial Unicode MS" w:hAnsi="GHEA Mariam" w:cs="Arial Armenian"/>
          <w:sz w:val="24"/>
          <w:szCs w:val="24"/>
          <w:shd w:val="clear" w:color="auto" w:fill="FFFFFF"/>
          <w:lang w:val="hy-AM"/>
        </w:rPr>
        <w:t xml:space="preserve">   </w:t>
      </w:r>
      <w:r w:rsidR="00CA456D" w:rsidRPr="00CA456D">
        <w:rPr>
          <w:rFonts w:ascii="GHEA Mariam" w:eastAsia="Arial Unicode MS" w:hAnsi="GHEA Mariam" w:cs="Sylfaen"/>
          <w:sz w:val="24"/>
          <w:szCs w:val="24"/>
          <w:shd w:val="clear" w:color="auto" w:fill="FFFFFF"/>
          <w:lang w:val="hy-AM"/>
        </w:rPr>
        <w:t>է</w:t>
      </w:r>
      <w:r w:rsidR="00CA456D" w:rsidRPr="00CA456D">
        <w:rPr>
          <w:rFonts w:ascii="GHEA Mariam" w:eastAsia="Arial Unicode MS" w:hAnsi="GHEA Mariam" w:cs="Arial Armenian"/>
          <w:sz w:val="24"/>
          <w:szCs w:val="24"/>
          <w:shd w:val="clear" w:color="auto" w:fill="FFFFFF"/>
          <w:lang w:val="hy-AM"/>
        </w:rPr>
        <w:t>.</w:t>
      </w:r>
    </w:p>
    <w:p w:rsidR="006274F3" w:rsidRPr="00CA456D" w:rsidRDefault="006274F3" w:rsidP="00CA456D">
      <w:pPr>
        <w:pStyle w:val="norm"/>
        <w:spacing w:line="360" w:lineRule="auto"/>
        <w:ind w:left="-142" w:right="-185"/>
        <w:rPr>
          <w:rFonts w:ascii="GHEA Mariam" w:hAnsi="GHEA Mariam"/>
          <w:sz w:val="24"/>
          <w:szCs w:val="24"/>
          <w:lang w:val="hy-AM"/>
        </w:rPr>
      </w:pPr>
      <w:r w:rsidRPr="00CA456D">
        <w:rPr>
          <w:rFonts w:ascii="GHEA Mariam" w:hAnsi="GHEA Mariam"/>
          <w:spacing w:val="-6"/>
          <w:sz w:val="24"/>
          <w:szCs w:val="24"/>
          <w:lang w:val="hy-AM"/>
        </w:rPr>
        <w:t xml:space="preserve">1. </w:t>
      </w:r>
      <w:r w:rsidRPr="00CA456D">
        <w:rPr>
          <w:rFonts w:ascii="GHEA Mariam" w:hAnsi="GHEA Mariam" w:cs="Arial"/>
          <w:spacing w:val="-6"/>
          <w:sz w:val="24"/>
          <w:szCs w:val="24"/>
          <w:lang w:val="hy-AM"/>
        </w:rPr>
        <w:t>Որպես</w:t>
      </w:r>
      <w:r w:rsidRPr="00CA456D">
        <w:rPr>
          <w:rFonts w:ascii="GHEA Mariam" w:hAnsi="GHEA Mariam"/>
          <w:spacing w:val="-6"/>
          <w:sz w:val="24"/>
          <w:szCs w:val="24"/>
          <w:lang w:val="hy-AM"/>
        </w:rPr>
        <w:t xml:space="preserve"> </w:t>
      </w:r>
      <w:r w:rsidRPr="00CA456D">
        <w:rPr>
          <w:rFonts w:ascii="GHEA Mariam" w:hAnsi="GHEA Mariam" w:cs="Arial"/>
          <w:spacing w:val="-6"/>
          <w:sz w:val="24"/>
          <w:szCs w:val="24"/>
          <w:lang w:val="hy-AM"/>
        </w:rPr>
        <w:t>նվիրաբերություն</w:t>
      </w:r>
      <w:r w:rsidRPr="00CA456D">
        <w:rPr>
          <w:rFonts w:ascii="GHEA Mariam" w:hAnsi="GHEA Mariam"/>
          <w:spacing w:val="-6"/>
          <w:sz w:val="24"/>
          <w:szCs w:val="24"/>
          <w:lang w:val="hy-AM"/>
        </w:rPr>
        <w:t xml:space="preserve"> </w:t>
      </w:r>
      <w:r w:rsidRPr="00CA456D">
        <w:rPr>
          <w:rFonts w:ascii="GHEA Mariam" w:hAnsi="GHEA Mariam" w:cs="Arial"/>
          <w:spacing w:val="-6"/>
          <w:sz w:val="24"/>
          <w:szCs w:val="24"/>
          <w:lang w:val="hy-AM"/>
        </w:rPr>
        <w:t>Հայաստանի</w:t>
      </w:r>
      <w:r w:rsidRPr="00CA456D">
        <w:rPr>
          <w:rFonts w:ascii="GHEA Mariam" w:hAnsi="GHEA Mariam"/>
          <w:spacing w:val="-6"/>
          <w:sz w:val="24"/>
          <w:szCs w:val="24"/>
          <w:lang w:val="hy-AM"/>
        </w:rPr>
        <w:t xml:space="preserve"> </w:t>
      </w:r>
      <w:r w:rsidRPr="00CA456D">
        <w:rPr>
          <w:rFonts w:ascii="GHEA Mariam" w:hAnsi="GHEA Mariam" w:cs="Arial"/>
          <w:spacing w:val="-6"/>
          <w:sz w:val="24"/>
          <w:szCs w:val="24"/>
          <w:lang w:val="hy-AM"/>
        </w:rPr>
        <w:t>Հանրապետությանը՝</w:t>
      </w:r>
      <w:r w:rsidRPr="00CA456D">
        <w:rPr>
          <w:rFonts w:ascii="GHEA Mariam" w:hAnsi="GHEA Mariam"/>
          <w:spacing w:val="-6"/>
          <w:sz w:val="24"/>
          <w:szCs w:val="24"/>
          <w:lang w:val="hy-AM"/>
        </w:rPr>
        <w:t xml:space="preserve"> </w:t>
      </w:r>
      <w:r w:rsidRPr="00CA456D">
        <w:rPr>
          <w:rFonts w:ascii="GHEA Mariam" w:hAnsi="GHEA Mariam" w:cs="Arial"/>
          <w:spacing w:val="-6"/>
          <w:sz w:val="24"/>
          <w:szCs w:val="24"/>
          <w:lang w:val="hy-AM"/>
        </w:rPr>
        <w:t>ընդունել</w:t>
      </w:r>
      <w:r w:rsidRPr="00CA456D">
        <w:rPr>
          <w:rFonts w:ascii="GHEA Mariam" w:hAnsi="GHEA Mariam"/>
          <w:spacing w:val="-6"/>
          <w:sz w:val="24"/>
          <w:szCs w:val="24"/>
          <w:lang w:val="hy-AM"/>
        </w:rPr>
        <w:t xml:space="preserve"> </w:t>
      </w:r>
      <w:r w:rsidRPr="00CA456D">
        <w:rPr>
          <w:rFonts w:ascii="GHEA Mariam" w:eastAsia="Calibri" w:hAnsi="GHEA Mariam" w:cs="Arial"/>
          <w:spacing w:val="-6"/>
          <w:sz w:val="24"/>
          <w:szCs w:val="24"/>
          <w:lang w:val="hy-AM"/>
        </w:rPr>
        <w:t>Բնու</w:t>
      </w:r>
      <w:r w:rsidR="00CA456D" w:rsidRPr="00CA456D">
        <w:rPr>
          <w:rFonts w:ascii="GHEA Mariam" w:eastAsia="Calibri" w:hAnsi="GHEA Mariam" w:cs="Arial"/>
          <w:spacing w:val="-6"/>
          <w:sz w:val="24"/>
          <w:szCs w:val="24"/>
          <w:lang w:val="hy-AM"/>
        </w:rPr>
        <w:softHyphen/>
      </w:r>
      <w:r w:rsidRPr="00CA456D">
        <w:rPr>
          <w:rFonts w:ascii="GHEA Mariam" w:eastAsia="Calibri" w:hAnsi="GHEA Mariam" w:cs="Arial"/>
          <w:spacing w:val="-6"/>
          <w:sz w:val="24"/>
          <w:szCs w:val="24"/>
          <w:lang w:val="hy-AM"/>
        </w:rPr>
        <w:t>թյան</w:t>
      </w:r>
      <w:r w:rsidRPr="00CA456D">
        <w:rPr>
          <w:rFonts w:ascii="GHEA Mariam" w:eastAsia="Calibri" w:hAnsi="GHEA Mariam" w:cs="Sylfaen"/>
          <w:spacing w:val="-2"/>
          <w:sz w:val="24"/>
          <w:szCs w:val="24"/>
          <w:lang w:val="hy-AM"/>
        </w:rPr>
        <w:t xml:space="preserve"> </w:t>
      </w:r>
      <w:r w:rsidRPr="00CA456D">
        <w:rPr>
          <w:rFonts w:ascii="GHEA Mariam" w:eastAsia="Calibri" w:hAnsi="GHEA Mariam" w:cs="Arial"/>
          <w:spacing w:val="-2"/>
          <w:sz w:val="24"/>
          <w:szCs w:val="24"/>
          <w:lang w:val="hy-AM"/>
        </w:rPr>
        <w:t>համաշխարհային</w:t>
      </w:r>
      <w:r w:rsidRPr="00CA456D">
        <w:rPr>
          <w:rFonts w:ascii="GHEA Mariam" w:eastAsia="Calibri" w:hAnsi="GHEA Mariam" w:cs="Sylfaen"/>
          <w:spacing w:val="-2"/>
          <w:sz w:val="24"/>
          <w:szCs w:val="24"/>
          <w:lang w:val="hy-AM"/>
        </w:rPr>
        <w:t xml:space="preserve"> </w:t>
      </w:r>
      <w:r w:rsidRPr="00CA456D">
        <w:rPr>
          <w:rFonts w:ascii="GHEA Mariam" w:eastAsia="Calibri" w:hAnsi="GHEA Mariam" w:cs="Arial"/>
          <w:spacing w:val="-2"/>
          <w:sz w:val="24"/>
          <w:szCs w:val="24"/>
          <w:lang w:val="hy-AM"/>
        </w:rPr>
        <w:t>հիմնադրամի</w:t>
      </w:r>
      <w:r w:rsidRPr="00CA456D">
        <w:rPr>
          <w:rFonts w:ascii="GHEA Mariam" w:eastAsia="Calibri" w:hAnsi="GHEA Mariam" w:cs="Sylfaen"/>
          <w:spacing w:val="-2"/>
          <w:sz w:val="24"/>
          <w:szCs w:val="24"/>
          <w:lang w:val="hy-AM"/>
        </w:rPr>
        <w:t xml:space="preserve"> </w:t>
      </w:r>
      <w:r w:rsidRPr="00CA456D">
        <w:rPr>
          <w:rFonts w:ascii="GHEA Mariam" w:eastAsia="Calibri" w:hAnsi="GHEA Mariam" w:cs="Arial"/>
          <w:spacing w:val="-2"/>
          <w:sz w:val="24"/>
          <w:szCs w:val="24"/>
          <w:lang w:val="hy-AM"/>
        </w:rPr>
        <w:t>հայաստանյան</w:t>
      </w:r>
      <w:r w:rsidRPr="00CA456D">
        <w:rPr>
          <w:rFonts w:ascii="GHEA Mariam" w:eastAsia="Calibri" w:hAnsi="GHEA Mariam" w:cs="Sylfaen"/>
          <w:spacing w:val="-2"/>
          <w:sz w:val="24"/>
          <w:szCs w:val="24"/>
          <w:lang w:val="hy-AM"/>
        </w:rPr>
        <w:t xml:space="preserve"> </w:t>
      </w:r>
      <w:r w:rsidRPr="00CA456D">
        <w:rPr>
          <w:rFonts w:ascii="GHEA Mariam" w:eastAsia="Calibri" w:hAnsi="GHEA Mariam" w:cs="Arial"/>
          <w:spacing w:val="-2"/>
          <w:sz w:val="24"/>
          <w:szCs w:val="24"/>
          <w:lang w:val="hy-AM"/>
        </w:rPr>
        <w:t>մասնաճյուղի</w:t>
      </w:r>
      <w:r w:rsidRPr="00CA456D">
        <w:rPr>
          <w:rFonts w:ascii="GHEA Mariam" w:eastAsia="Calibri" w:hAnsi="GHEA Mariam" w:cs="Sylfaen"/>
          <w:spacing w:val="-2"/>
          <w:sz w:val="24"/>
          <w:szCs w:val="24"/>
          <w:lang w:val="hy-AM"/>
        </w:rPr>
        <w:t xml:space="preserve"> </w:t>
      </w:r>
      <w:r w:rsidRPr="00CA456D">
        <w:rPr>
          <w:rFonts w:ascii="GHEA Mariam" w:eastAsia="Calibri" w:hAnsi="GHEA Mariam" w:cs="Arial"/>
          <w:spacing w:val="-2"/>
          <w:sz w:val="24"/>
          <w:szCs w:val="24"/>
          <w:lang w:val="hy-AM"/>
        </w:rPr>
        <w:t>և</w:t>
      </w:r>
      <w:r w:rsidRPr="00CA456D">
        <w:rPr>
          <w:rFonts w:ascii="GHEA Mariam" w:eastAsia="Calibri" w:hAnsi="GHEA Mariam" w:cs="Sylfaen"/>
          <w:spacing w:val="-2"/>
          <w:sz w:val="24"/>
          <w:szCs w:val="24"/>
          <w:lang w:val="hy-AM"/>
        </w:rPr>
        <w:t xml:space="preserve"> </w:t>
      </w:r>
      <w:r w:rsidRPr="00CA456D">
        <w:rPr>
          <w:rFonts w:ascii="GHEA Mariam" w:eastAsia="Calibri" w:hAnsi="GHEA Mariam" w:cs="Arial"/>
          <w:spacing w:val="-2"/>
          <w:sz w:val="24"/>
          <w:szCs w:val="24"/>
          <w:lang w:val="hy-AM"/>
        </w:rPr>
        <w:t>Կովկասի</w:t>
      </w:r>
      <w:r w:rsidRPr="00CA456D">
        <w:rPr>
          <w:rFonts w:ascii="GHEA Mariam" w:eastAsia="Calibri" w:hAnsi="GHEA Mariam" w:cs="Sylfaen"/>
          <w:spacing w:val="-2"/>
          <w:sz w:val="24"/>
          <w:szCs w:val="24"/>
          <w:lang w:val="hy-AM"/>
        </w:rPr>
        <w:t xml:space="preserve"> </w:t>
      </w:r>
      <w:r w:rsidRPr="00CA456D">
        <w:rPr>
          <w:rFonts w:ascii="GHEA Mariam" w:eastAsia="Calibri" w:hAnsi="GHEA Mariam" w:cs="Arial"/>
          <w:spacing w:val="-2"/>
          <w:sz w:val="24"/>
          <w:szCs w:val="24"/>
          <w:lang w:val="hy-AM"/>
        </w:rPr>
        <w:t>բնության</w:t>
      </w:r>
      <w:r w:rsidRPr="00CA456D">
        <w:rPr>
          <w:rFonts w:ascii="GHEA Mariam" w:eastAsia="Calibri" w:hAnsi="GHEA Mariam" w:cs="Sylfaen"/>
          <w:spacing w:val="-2"/>
          <w:sz w:val="24"/>
          <w:szCs w:val="24"/>
          <w:lang w:val="hy-AM"/>
        </w:rPr>
        <w:t xml:space="preserve"> </w:t>
      </w:r>
      <w:r w:rsidRPr="00CA456D">
        <w:rPr>
          <w:rFonts w:ascii="GHEA Mariam" w:eastAsia="Calibri" w:hAnsi="GHEA Mariam" w:cs="Arial"/>
          <w:spacing w:val="-2"/>
          <w:sz w:val="24"/>
          <w:szCs w:val="24"/>
          <w:lang w:val="hy-AM"/>
        </w:rPr>
        <w:t>հիմնադրամի</w:t>
      </w:r>
      <w:r w:rsidRPr="00CA456D">
        <w:rPr>
          <w:rFonts w:ascii="GHEA Mariam" w:eastAsia="Calibri" w:hAnsi="GHEA Mariam" w:cs="Sylfaen"/>
          <w:spacing w:val="-2"/>
          <w:sz w:val="24"/>
          <w:szCs w:val="24"/>
          <w:lang w:val="hy-AM"/>
        </w:rPr>
        <w:t xml:space="preserve"> </w:t>
      </w:r>
      <w:r w:rsidRPr="00CA456D">
        <w:rPr>
          <w:rFonts w:ascii="GHEA Mariam" w:hAnsi="GHEA Mariam" w:cs="Arial"/>
          <w:spacing w:val="-2"/>
          <w:sz w:val="24"/>
          <w:szCs w:val="24"/>
          <w:lang w:val="hy-AM"/>
        </w:rPr>
        <w:t>կողմից</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տրամադրված</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գույքը՝</w:t>
      </w:r>
      <w:r w:rsidRPr="00CA456D">
        <w:rPr>
          <w:rFonts w:ascii="GHEA Mariam" w:hAnsi="GHEA Mariam"/>
          <w:spacing w:val="-2"/>
          <w:sz w:val="24"/>
          <w:szCs w:val="24"/>
          <w:lang w:val="hy-AM"/>
        </w:rPr>
        <w:t xml:space="preserve"> </w:t>
      </w:r>
      <w:r w:rsidRPr="00CA456D">
        <w:rPr>
          <w:rFonts w:ascii="GHEA Mariam" w:hAnsi="GHEA Mariam" w:cs="Arial"/>
          <w:spacing w:val="-2"/>
          <w:sz w:val="24"/>
          <w:szCs w:val="24"/>
          <w:lang w:val="hy-AM"/>
        </w:rPr>
        <w:t>համաձայն</w:t>
      </w:r>
      <w:r w:rsidRPr="00CA456D">
        <w:rPr>
          <w:rFonts w:ascii="GHEA Mariam" w:hAnsi="GHEA Mariam"/>
          <w:sz w:val="24"/>
          <w:szCs w:val="24"/>
          <w:lang w:val="hy-AM"/>
        </w:rPr>
        <w:t xml:space="preserve"> </w:t>
      </w:r>
      <w:r w:rsidRPr="00CA456D">
        <w:rPr>
          <w:rFonts w:ascii="GHEA Mariam" w:hAnsi="GHEA Mariam" w:cs="Arial"/>
          <w:sz w:val="24"/>
          <w:szCs w:val="24"/>
          <w:lang w:val="hy-AM"/>
        </w:rPr>
        <w:t>հավելվածի</w:t>
      </w:r>
      <w:r w:rsidRPr="00CA456D">
        <w:rPr>
          <w:rFonts w:ascii="GHEA Mariam" w:hAnsi="GHEA Mariam"/>
          <w:sz w:val="24"/>
          <w:szCs w:val="24"/>
          <w:lang w:val="hy-AM"/>
        </w:rPr>
        <w:t>:</w:t>
      </w:r>
    </w:p>
    <w:p w:rsidR="006274F3" w:rsidRPr="00CA456D" w:rsidRDefault="006274F3" w:rsidP="00CA456D">
      <w:pPr>
        <w:pStyle w:val="norm"/>
        <w:spacing w:line="360" w:lineRule="auto"/>
        <w:ind w:left="-142" w:right="-185"/>
        <w:rPr>
          <w:rFonts w:ascii="GHEA Mariam" w:hAnsi="GHEA Mariam"/>
          <w:sz w:val="24"/>
          <w:szCs w:val="24"/>
          <w:lang w:val="hy-AM"/>
        </w:rPr>
      </w:pPr>
      <w:r w:rsidRPr="00CA456D">
        <w:rPr>
          <w:rFonts w:ascii="GHEA Mariam" w:hAnsi="GHEA Mariam"/>
          <w:sz w:val="24"/>
          <w:szCs w:val="24"/>
          <w:lang w:val="hy-AM"/>
        </w:rPr>
        <w:t xml:space="preserve">2. </w:t>
      </w:r>
      <w:r w:rsidRPr="00CA456D">
        <w:rPr>
          <w:rFonts w:ascii="GHEA Mariam" w:hAnsi="GHEA Mariam" w:cs="Arial"/>
          <w:sz w:val="24"/>
          <w:szCs w:val="24"/>
          <w:lang w:val="hy-AM"/>
        </w:rPr>
        <w:t>Սույն</w:t>
      </w:r>
      <w:r w:rsidRPr="00CA456D">
        <w:rPr>
          <w:rFonts w:ascii="GHEA Mariam" w:hAnsi="GHEA Mariam"/>
          <w:sz w:val="24"/>
          <w:szCs w:val="24"/>
          <w:lang w:val="hy-AM"/>
        </w:rPr>
        <w:t xml:space="preserve"> </w:t>
      </w:r>
      <w:r w:rsidRPr="00CA456D">
        <w:rPr>
          <w:rFonts w:ascii="GHEA Mariam" w:hAnsi="GHEA Mariam" w:cs="Arial"/>
          <w:sz w:val="24"/>
          <w:szCs w:val="24"/>
          <w:lang w:val="hy-AM"/>
        </w:rPr>
        <w:t>որոշման</w:t>
      </w:r>
      <w:r w:rsidRPr="00CA456D">
        <w:rPr>
          <w:rFonts w:ascii="GHEA Mariam" w:hAnsi="GHEA Mariam"/>
          <w:sz w:val="24"/>
          <w:szCs w:val="24"/>
          <w:lang w:val="hy-AM"/>
        </w:rPr>
        <w:t xml:space="preserve"> 1-</w:t>
      </w:r>
      <w:r w:rsidRPr="00CA456D">
        <w:rPr>
          <w:rFonts w:ascii="GHEA Mariam" w:hAnsi="GHEA Mariam" w:cs="Arial"/>
          <w:sz w:val="24"/>
          <w:szCs w:val="24"/>
          <w:lang w:val="hy-AM"/>
        </w:rPr>
        <w:t>ին</w:t>
      </w:r>
      <w:r w:rsidRPr="00CA456D">
        <w:rPr>
          <w:rFonts w:ascii="GHEA Mariam" w:hAnsi="GHEA Mariam"/>
          <w:sz w:val="24"/>
          <w:szCs w:val="24"/>
          <w:lang w:val="hy-AM"/>
        </w:rPr>
        <w:t xml:space="preserve"> </w:t>
      </w:r>
      <w:r w:rsidRPr="00CA456D">
        <w:rPr>
          <w:rFonts w:ascii="GHEA Mariam" w:hAnsi="GHEA Mariam" w:cs="Arial"/>
          <w:sz w:val="24"/>
          <w:szCs w:val="24"/>
          <w:lang w:val="hy-AM"/>
        </w:rPr>
        <w:t>կետում</w:t>
      </w:r>
      <w:r w:rsidRPr="00CA456D">
        <w:rPr>
          <w:rFonts w:ascii="GHEA Mariam" w:hAnsi="GHEA Mariam"/>
          <w:sz w:val="24"/>
          <w:szCs w:val="24"/>
          <w:lang w:val="hy-AM"/>
        </w:rPr>
        <w:t xml:space="preserve"> </w:t>
      </w:r>
      <w:r w:rsidRPr="00CA456D">
        <w:rPr>
          <w:rFonts w:ascii="GHEA Mariam" w:hAnsi="GHEA Mariam" w:cs="Arial"/>
          <w:sz w:val="24"/>
          <w:szCs w:val="24"/>
          <w:lang w:val="hy-AM"/>
        </w:rPr>
        <w:t>նշված</w:t>
      </w:r>
      <w:r w:rsidRPr="00CA456D">
        <w:rPr>
          <w:rFonts w:ascii="GHEA Mariam" w:hAnsi="GHEA Mariam"/>
          <w:sz w:val="24"/>
          <w:szCs w:val="24"/>
          <w:lang w:val="hy-AM"/>
        </w:rPr>
        <w:t xml:space="preserve"> </w:t>
      </w:r>
      <w:r w:rsidRPr="00CA456D">
        <w:rPr>
          <w:rFonts w:ascii="GHEA Mariam" w:hAnsi="GHEA Mariam" w:cs="Arial"/>
          <w:sz w:val="24"/>
          <w:szCs w:val="24"/>
          <w:lang w:val="hy-AM"/>
        </w:rPr>
        <w:t>գույքն</w:t>
      </w:r>
      <w:r w:rsidRPr="00CA456D">
        <w:rPr>
          <w:rFonts w:ascii="GHEA Mariam" w:hAnsi="GHEA Mariam"/>
          <w:sz w:val="24"/>
          <w:szCs w:val="24"/>
          <w:lang w:val="hy-AM"/>
        </w:rPr>
        <w:t xml:space="preserve"> </w:t>
      </w:r>
      <w:r w:rsidRPr="00CA456D">
        <w:rPr>
          <w:rFonts w:ascii="GHEA Mariam" w:hAnsi="GHEA Mariam" w:cs="Arial"/>
          <w:sz w:val="24"/>
          <w:szCs w:val="24"/>
          <w:lang w:val="hy-AM"/>
        </w:rPr>
        <w:t>ամրացնել</w:t>
      </w:r>
      <w:r w:rsidRPr="00CA456D">
        <w:rPr>
          <w:rFonts w:ascii="GHEA Mariam" w:hAnsi="GHEA Mariam"/>
          <w:sz w:val="24"/>
          <w:szCs w:val="24"/>
          <w:lang w:val="hy-AM"/>
        </w:rPr>
        <w:t xml:space="preserve"> </w:t>
      </w:r>
      <w:r w:rsidRPr="00CA456D">
        <w:rPr>
          <w:rFonts w:ascii="GHEA Mariam" w:hAnsi="GHEA Mariam" w:cs="Arial"/>
          <w:sz w:val="24"/>
          <w:szCs w:val="24"/>
          <w:lang w:val="hy-AM"/>
        </w:rPr>
        <w:t>Բնապահպանության</w:t>
      </w:r>
      <w:r w:rsidRPr="00CA456D">
        <w:rPr>
          <w:rFonts w:ascii="GHEA Mariam" w:hAnsi="GHEA Mariam"/>
          <w:sz w:val="24"/>
          <w:szCs w:val="24"/>
          <w:lang w:val="hy-AM"/>
        </w:rPr>
        <w:t xml:space="preserve"> </w:t>
      </w:r>
      <w:r w:rsidRPr="00CA456D">
        <w:rPr>
          <w:rFonts w:ascii="GHEA Mariam" w:hAnsi="GHEA Mariam" w:cs="Arial"/>
          <w:sz w:val="24"/>
          <w:szCs w:val="24"/>
          <w:lang w:val="hy-AM"/>
        </w:rPr>
        <w:t>և</w:t>
      </w:r>
      <w:r w:rsidRPr="00CA456D">
        <w:rPr>
          <w:rFonts w:ascii="GHEA Mariam" w:hAnsi="GHEA Mariam"/>
          <w:sz w:val="24"/>
          <w:szCs w:val="24"/>
          <w:lang w:val="hy-AM"/>
        </w:rPr>
        <w:t xml:space="preserve"> </w:t>
      </w:r>
      <w:r w:rsidRPr="00CA456D">
        <w:rPr>
          <w:rFonts w:ascii="GHEA Mariam" w:hAnsi="GHEA Mariam" w:cs="Arial"/>
          <w:sz w:val="24"/>
          <w:szCs w:val="24"/>
          <w:lang w:val="hy-AM"/>
        </w:rPr>
        <w:t>ընդերքի</w:t>
      </w:r>
      <w:r w:rsidRPr="00CA456D">
        <w:rPr>
          <w:rFonts w:ascii="GHEA Mariam" w:hAnsi="GHEA Mariam"/>
          <w:sz w:val="24"/>
          <w:szCs w:val="24"/>
          <w:lang w:val="hy-AM"/>
        </w:rPr>
        <w:t xml:space="preserve"> </w:t>
      </w:r>
      <w:r w:rsidRPr="00CA456D">
        <w:rPr>
          <w:rFonts w:ascii="GHEA Mariam" w:hAnsi="GHEA Mariam" w:cs="Arial"/>
          <w:sz w:val="24"/>
          <w:szCs w:val="24"/>
          <w:lang w:val="hy-AM"/>
        </w:rPr>
        <w:t>տեսչական</w:t>
      </w:r>
      <w:r w:rsidRPr="00CA456D">
        <w:rPr>
          <w:rFonts w:ascii="GHEA Mariam" w:hAnsi="GHEA Mariam"/>
          <w:sz w:val="24"/>
          <w:szCs w:val="24"/>
          <w:lang w:val="hy-AM"/>
        </w:rPr>
        <w:t xml:space="preserve"> </w:t>
      </w:r>
      <w:r w:rsidRPr="00CA456D">
        <w:rPr>
          <w:rFonts w:ascii="GHEA Mariam" w:hAnsi="GHEA Mariam" w:cs="Arial"/>
          <w:sz w:val="24"/>
          <w:szCs w:val="24"/>
          <w:lang w:val="hy-AM"/>
        </w:rPr>
        <w:t>մարմնին</w:t>
      </w:r>
      <w:r w:rsidRPr="00CA456D">
        <w:rPr>
          <w:rFonts w:ascii="GHEA Mariam" w:hAnsi="GHEA Mariam"/>
          <w:sz w:val="24"/>
          <w:szCs w:val="24"/>
          <w:lang w:val="hy-AM"/>
        </w:rPr>
        <w:t>:</w:t>
      </w:r>
    </w:p>
    <w:p w:rsidR="006274F3" w:rsidRDefault="006274F3" w:rsidP="00CA456D">
      <w:pPr>
        <w:pStyle w:val="norm"/>
        <w:spacing w:line="360" w:lineRule="auto"/>
        <w:ind w:left="-142" w:right="-185"/>
        <w:rPr>
          <w:rFonts w:ascii="GHEA Mariam" w:hAnsi="GHEA Mariam"/>
          <w:spacing w:val="-8"/>
          <w:sz w:val="24"/>
          <w:szCs w:val="24"/>
          <w:lang w:val="hy-AM"/>
        </w:rPr>
      </w:pPr>
      <w:r w:rsidRPr="00CA456D">
        <w:rPr>
          <w:rFonts w:ascii="GHEA Mariam" w:hAnsi="GHEA Mariam"/>
          <w:sz w:val="24"/>
          <w:szCs w:val="24"/>
          <w:lang w:val="hy-AM"/>
        </w:rPr>
        <w:t xml:space="preserve">3. </w:t>
      </w:r>
      <w:r w:rsidRPr="00CA456D">
        <w:rPr>
          <w:rFonts w:ascii="GHEA Mariam" w:hAnsi="GHEA Mariam" w:cs="Arial"/>
          <w:sz w:val="24"/>
          <w:szCs w:val="24"/>
          <w:lang w:val="hy-AM"/>
        </w:rPr>
        <w:t>Բ</w:t>
      </w:r>
      <w:r w:rsidRPr="00CA456D">
        <w:rPr>
          <w:rFonts w:ascii="GHEA Mariam" w:hAnsi="GHEA Mariam" w:cs="Arial"/>
          <w:spacing w:val="-8"/>
          <w:sz w:val="24"/>
          <w:szCs w:val="24"/>
          <w:lang w:val="hy-AM"/>
        </w:rPr>
        <w:t>նապահպանության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և</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ընդերքի</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տեսչական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մարմնի</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ղեկավարին՝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սույն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որոշումն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ուժի</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մեջ</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մտնելուց</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հետո՝</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երկամսյա</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ժամկետում</w:t>
      </w:r>
      <w:r w:rsidR="00083415">
        <w:rPr>
          <w:rFonts w:ascii="GHEA Mariam" w:hAnsi="GHEA Mariam" w:cs="Arial"/>
          <w:spacing w:val="-8"/>
          <w:sz w:val="24"/>
          <w:szCs w:val="24"/>
          <w:lang w:val="hy-AM"/>
        </w:rPr>
        <w:t xml:space="preserve"> </w:t>
      </w:r>
      <w:r w:rsidRPr="00CA456D">
        <w:rPr>
          <w:rFonts w:ascii="GHEA Mariam" w:hAnsi="GHEA Mariam" w:cs="Arial"/>
          <w:spacing w:val="-8"/>
          <w:sz w:val="24"/>
          <w:szCs w:val="24"/>
          <w:lang w:val="hy-AM"/>
        </w:rPr>
        <w:t>Բնության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համաշխարհային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հիմնադրամի</w:t>
      </w:r>
      <w:r w:rsidRPr="00CA456D">
        <w:rPr>
          <w:rFonts w:ascii="GHEA Mariam" w:hAnsi="GHEA Mariam"/>
          <w:spacing w:val="-8"/>
          <w:sz w:val="24"/>
          <w:szCs w:val="24"/>
          <w:lang w:val="hy-AM"/>
        </w:rPr>
        <w:t xml:space="preserve"> </w:t>
      </w:r>
      <w:r w:rsidRPr="00083415">
        <w:rPr>
          <w:rFonts w:ascii="GHEA Mariam" w:hAnsi="GHEA Mariam" w:cs="Arial"/>
          <w:spacing w:val="-6"/>
          <w:sz w:val="24"/>
          <w:szCs w:val="24"/>
          <w:lang w:val="hy-AM"/>
        </w:rPr>
        <w:t>հայաստանյան</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մասնաճյուղի</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և</w:t>
      </w:r>
      <w:r w:rsidRPr="00083415">
        <w:rPr>
          <w:rFonts w:ascii="GHEA Mariam" w:hAnsi="GHEA Mariam"/>
          <w:spacing w:val="-6"/>
          <w:sz w:val="24"/>
          <w:szCs w:val="24"/>
          <w:lang w:val="hy-AM"/>
        </w:rPr>
        <w:t xml:space="preserve"> </w:t>
      </w:r>
      <w:r w:rsidRPr="00083415">
        <w:rPr>
          <w:rFonts w:ascii="GHEA Mariam" w:eastAsia="Calibri" w:hAnsi="GHEA Mariam" w:cs="Arial"/>
          <w:spacing w:val="-6"/>
          <w:sz w:val="24"/>
          <w:szCs w:val="24"/>
          <w:lang w:val="hy-AM"/>
        </w:rPr>
        <w:t>Կովկասի</w:t>
      </w:r>
      <w:r w:rsidRPr="00083415">
        <w:rPr>
          <w:rFonts w:ascii="GHEA Mariam" w:eastAsia="Calibri" w:hAnsi="GHEA Mariam" w:cs="Sylfaen"/>
          <w:spacing w:val="-6"/>
          <w:sz w:val="24"/>
          <w:szCs w:val="24"/>
          <w:lang w:val="hy-AM"/>
        </w:rPr>
        <w:t xml:space="preserve"> </w:t>
      </w:r>
      <w:r w:rsidRPr="00083415">
        <w:rPr>
          <w:rFonts w:ascii="GHEA Mariam" w:eastAsia="Calibri" w:hAnsi="GHEA Mariam" w:cs="Arial"/>
          <w:spacing w:val="-6"/>
          <w:sz w:val="24"/>
          <w:szCs w:val="24"/>
          <w:lang w:val="hy-AM"/>
        </w:rPr>
        <w:t>բնության</w:t>
      </w:r>
      <w:r w:rsidRPr="00083415">
        <w:rPr>
          <w:rFonts w:ascii="GHEA Mariam" w:eastAsia="Calibri" w:hAnsi="GHEA Mariam" w:cs="Sylfaen"/>
          <w:spacing w:val="-6"/>
          <w:sz w:val="24"/>
          <w:szCs w:val="24"/>
          <w:lang w:val="hy-AM"/>
        </w:rPr>
        <w:t xml:space="preserve"> </w:t>
      </w:r>
      <w:r w:rsidRPr="00083415">
        <w:rPr>
          <w:rFonts w:ascii="GHEA Mariam" w:eastAsia="Calibri" w:hAnsi="GHEA Mariam" w:cs="Arial"/>
          <w:spacing w:val="-6"/>
          <w:sz w:val="24"/>
          <w:szCs w:val="24"/>
          <w:lang w:val="hy-AM"/>
        </w:rPr>
        <w:t>հիմնադրամի</w:t>
      </w:r>
      <w:r w:rsidRPr="00083415">
        <w:rPr>
          <w:rFonts w:ascii="GHEA Mariam" w:eastAsia="Calibri" w:hAnsi="GHEA Mariam" w:cs="Sylfaen"/>
          <w:spacing w:val="-6"/>
          <w:sz w:val="24"/>
          <w:szCs w:val="24"/>
          <w:lang w:val="hy-AM"/>
        </w:rPr>
        <w:t xml:space="preserve"> </w:t>
      </w:r>
      <w:r w:rsidRPr="00083415">
        <w:rPr>
          <w:rFonts w:ascii="GHEA Mariam" w:hAnsi="GHEA Mariam" w:cs="Arial"/>
          <w:spacing w:val="-6"/>
          <w:sz w:val="24"/>
          <w:szCs w:val="24"/>
          <w:lang w:val="hy-AM"/>
        </w:rPr>
        <w:t>հետ</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համատեղ</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ապահովել</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սույն</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որոշման</w:t>
      </w:r>
      <w:r w:rsidRPr="00083415">
        <w:rPr>
          <w:rFonts w:ascii="GHEA Mariam" w:hAnsi="GHEA Mariam"/>
          <w:spacing w:val="-6"/>
          <w:sz w:val="24"/>
          <w:szCs w:val="24"/>
          <w:lang w:val="hy-AM"/>
        </w:rPr>
        <w:t xml:space="preserve"> 1-</w:t>
      </w:r>
      <w:r w:rsidRPr="00083415">
        <w:rPr>
          <w:rFonts w:ascii="GHEA Mariam" w:hAnsi="GHEA Mariam" w:cs="Arial"/>
          <w:spacing w:val="-6"/>
          <w:sz w:val="24"/>
          <w:szCs w:val="24"/>
          <w:lang w:val="hy-AM"/>
        </w:rPr>
        <w:t>ին</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կետում</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նշված</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գույքի՝</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Հայաստանի</w:t>
      </w:r>
      <w:r w:rsidRPr="00083415">
        <w:rPr>
          <w:rFonts w:ascii="GHEA Mariam" w:hAnsi="GHEA Mariam"/>
          <w:spacing w:val="-6"/>
          <w:sz w:val="24"/>
          <w:szCs w:val="24"/>
          <w:lang w:val="hy-AM"/>
        </w:rPr>
        <w:t xml:space="preserve"> </w:t>
      </w:r>
      <w:r w:rsidRPr="00083415">
        <w:rPr>
          <w:rFonts w:ascii="GHEA Mariam" w:hAnsi="GHEA Mariam" w:cs="Arial"/>
          <w:spacing w:val="-6"/>
          <w:sz w:val="24"/>
          <w:szCs w:val="24"/>
          <w:lang w:val="hy-AM"/>
        </w:rPr>
        <w:t>Հանրապետության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lastRenderedPageBreak/>
        <w:t>օրենսդրությամբ</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սահմանված</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կարգով</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Հայաստանի</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Հանրապետության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անունից</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նվիրա</w:t>
      </w:r>
      <w:r w:rsidR="00083415">
        <w:rPr>
          <w:rFonts w:ascii="GHEA Mariam" w:hAnsi="GHEA Mariam" w:cs="Arial"/>
          <w:spacing w:val="-8"/>
          <w:sz w:val="24"/>
          <w:szCs w:val="24"/>
          <w:lang w:val="hy-AM"/>
        </w:rPr>
        <w:softHyphen/>
      </w:r>
      <w:r w:rsidRPr="00CA456D">
        <w:rPr>
          <w:rFonts w:ascii="GHEA Mariam" w:hAnsi="GHEA Mariam" w:cs="Arial"/>
          <w:spacing w:val="-8"/>
          <w:sz w:val="24"/>
          <w:szCs w:val="24"/>
          <w:lang w:val="hy-AM"/>
        </w:rPr>
        <w:t>բերության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պայմանագրի</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կնքումը</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և</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հանձնման</w:t>
      </w:r>
      <w:r w:rsidRPr="00CA456D">
        <w:rPr>
          <w:rFonts w:ascii="GHEA Mariam" w:hAnsi="GHEA Mariam"/>
          <w:spacing w:val="-8"/>
          <w:sz w:val="24"/>
          <w:szCs w:val="24"/>
          <w:lang w:val="hy-AM"/>
        </w:rPr>
        <w:t>-</w:t>
      </w:r>
      <w:r w:rsidRPr="00CA456D">
        <w:rPr>
          <w:rFonts w:ascii="GHEA Mariam" w:hAnsi="GHEA Mariam" w:cs="Arial"/>
          <w:spacing w:val="-8"/>
          <w:sz w:val="24"/>
          <w:szCs w:val="24"/>
          <w:lang w:val="hy-AM"/>
        </w:rPr>
        <w:t>ընդունման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աշխատանքների</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կատարումը՝</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դրանց</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հետ</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կապված</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ինչպես</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նաև</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գույքի</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պետական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հաշվառման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ծախսերն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իրակա</w:t>
      </w:r>
      <w:r w:rsidR="00083415">
        <w:rPr>
          <w:rFonts w:ascii="GHEA Mariam" w:hAnsi="GHEA Mariam" w:cs="Arial"/>
          <w:spacing w:val="-8"/>
          <w:sz w:val="24"/>
          <w:szCs w:val="24"/>
          <w:lang w:val="hy-AM"/>
        </w:rPr>
        <w:softHyphen/>
      </w:r>
      <w:r w:rsidRPr="00CA456D">
        <w:rPr>
          <w:rFonts w:ascii="GHEA Mariam" w:hAnsi="GHEA Mariam" w:cs="Arial"/>
          <w:spacing w:val="-8"/>
          <w:sz w:val="24"/>
          <w:szCs w:val="24"/>
          <w:lang w:val="hy-AM"/>
        </w:rPr>
        <w:t>նացնելով</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Բնապահպանության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և</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ընդերքի</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տեսչական</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մարմնի</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միջոցների</w:t>
      </w:r>
      <w:r w:rsidRPr="00CA456D">
        <w:rPr>
          <w:rFonts w:ascii="GHEA Mariam" w:hAnsi="GHEA Mariam"/>
          <w:spacing w:val="-8"/>
          <w:sz w:val="24"/>
          <w:szCs w:val="24"/>
          <w:lang w:val="hy-AM"/>
        </w:rPr>
        <w:t xml:space="preserve"> </w:t>
      </w:r>
      <w:r w:rsidRPr="00CA456D">
        <w:rPr>
          <w:rFonts w:ascii="GHEA Mariam" w:hAnsi="GHEA Mariam" w:cs="Arial"/>
          <w:spacing w:val="-8"/>
          <w:sz w:val="24"/>
          <w:szCs w:val="24"/>
          <w:lang w:val="hy-AM"/>
        </w:rPr>
        <w:t>հաշվին</w:t>
      </w:r>
      <w:r w:rsidRPr="00CA456D">
        <w:rPr>
          <w:rFonts w:ascii="GHEA Mariam" w:hAnsi="GHEA Mariam"/>
          <w:spacing w:val="-8"/>
          <w:sz w:val="24"/>
          <w:szCs w:val="24"/>
          <w:lang w:val="hy-AM"/>
        </w:rPr>
        <w:t>:</w:t>
      </w:r>
    </w:p>
    <w:p w:rsidR="00CA456D" w:rsidRDefault="00CA456D" w:rsidP="00CA456D">
      <w:pPr>
        <w:pStyle w:val="norm"/>
        <w:spacing w:line="360" w:lineRule="auto"/>
        <w:ind w:left="-142" w:right="-185" w:firstLine="567"/>
        <w:rPr>
          <w:rFonts w:ascii="GHEA Mariam" w:hAnsi="GHEA Mariam"/>
          <w:spacing w:val="-8"/>
          <w:sz w:val="24"/>
          <w:szCs w:val="24"/>
          <w:lang w:val="hy-AM"/>
        </w:rPr>
      </w:pPr>
    </w:p>
    <w:p w:rsidR="00CA456D" w:rsidRPr="00CA456D" w:rsidRDefault="00CA456D" w:rsidP="00CA456D">
      <w:pPr>
        <w:pStyle w:val="norm"/>
        <w:spacing w:line="360" w:lineRule="auto"/>
        <w:ind w:firstLine="567"/>
        <w:rPr>
          <w:rFonts w:ascii="GHEA Mariam" w:hAnsi="GHEA Mariam"/>
          <w:spacing w:val="-8"/>
          <w:sz w:val="24"/>
          <w:szCs w:val="24"/>
          <w:lang w:val="hy-AM"/>
        </w:rPr>
      </w:pPr>
    </w:p>
    <w:p w:rsidR="00CA456D" w:rsidRPr="000D5CEE" w:rsidRDefault="00CA456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A456D" w:rsidRPr="000D5CEE" w:rsidRDefault="00CA456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A456D" w:rsidRPr="00EF7ACC" w:rsidRDefault="00CA456D" w:rsidP="00B46EE8">
      <w:pPr>
        <w:pStyle w:val="mechtex"/>
        <w:jc w:val="left"/>
        <w:rPr>
          <w:rFonts w:ascii="GHEA Mariam" w:hAnsi="GHEA Mariam" w:cs="Sylfaen"/>
          <w:sz w:val="24"/>
          <w:szCs w:val="24"/>
          <w:lang w:val="hy-AM"/>
        </w:rPr>
      </w:pPr>
    </w:p>
    <w:p w:rsidR="00324B34" w:rsidRDefault="00CA456D" w:rsidP="00CA456D">
      <w:pPr>
        <w:spacing w:line="360" w:lineRule="auto"/>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A456D" w:rsidRDefault="00CA456D" w:rsidP="00CA456D">
      <w:pPr>
        <w:spacing w:line="360" w:lineRule="auto"/>
        <w:rPr>
          <w:rFonts w:ascii="GHEA Mariam" w:hAnsi="GHEA Mariam" w:cs="Sylfaen"/>
          <w:b/>
          <w:sz w:val="40"/>
          <w:szCs w:val="40"/>
          <w:lang w:val="hy-AM"/>
        </w:rPr>
        <w:sectPr w:rsidR="00CA456D" w:rsidSect="00083415">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pPr>
    </w:p>
    <w:p w:rsidR="00CA456D" w:rsidRPr="00F8173F" w:rsidRDefault="00CA456D" w:rsidP="00607F02">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8173F">
        <w:rPr>
          <w:rFonts w:ascii="GHEA Mariam" w:hAnsi="GHEA Mariam"/>
          <w:spacing w:val="-8"/>
          <w:sz w:val="24"/>
          <w:szCs w:val="24"/>
          <w:lang w:val="hy-AM"/>
        </w:rPr>
        <w:t xml:space="preserve">Հավելված </w:t>
      </w:r>
    </w:p>
    <w:p w:rsidR="00CA456D" w:rsidRPr="00F8173F" w:rsidRDefault="00CA456D" w:rsidP="00607F02">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CA456D" w:rsidRDefault="00CA456D" w:rsidP="00920968">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Pr>
          <w:rFonts w:ascii="GHEA Mariam" w:hAnsi="GHEA Mariam"/>
          <w:spacing w:val="-2"/>
          <w:sz w:val="24"/>
          <w:szCs w:val="24"/>
          <w:lang w:val="hy-AM"/>
        </w:rPr>
        <w:t xml:space="preserve">                                                                       մարտի 17</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-Ա</w:t>
      </w:r>
      <w:r w:rsidRPr="00F8173F">
        <w:rPr>
          <w:rFonts w:ascii="GHEA Mariam" w:hAnsi="GHEA Mariam"/>
          <w:spacing w:val="-2"/>
          <w:sz w:val="24"/>
          <w:szCs w:val="24"/>
          <w:lang w:val="hy-AM"/>
        </w:rPr>
        <w:t xml:space="preserve"> որոշման</w:t>
      </w:r>
    </w:p>
    <w:p w:rsidR="00CA456D" w:rsidRDefault="00CA456D" w:rsidP="00920968">
      <w:pPr>
        <w:pStyle w:val="mechtex"/>
        <w:jc w:val="left"/>
        <w:rPr>
          <w:rFonts w:ascii="GHEA Mariam" w:hAnsi="GHEA Mariam"/>
          <w:spacing w:val="-2"/>
          <w:sz w:val="24"/>
          <w:szCs w:val="24"/>
          <w:lang w:val="hy-AM"/>
        </w:rPr>
      </w:pPr>
    </w:p>
    <w:p w:rsidR="00CA456D" w:rsidRDefault="00CA456D" w:rsidP="00920968">
      <w:pPr>
        <w:pStyle w:val="mechtex"/>
        <w:jc w:val="left"/>
        <w:rPr>
          <w:rFonts w:ascii="GHEA Mariam" w:hAnsi="GHEA Mariam"/>
          <w:spacing w:val="-2"/>
          <w:sz w:val="24"/>
          <w:szCs w:val="24"/>
          <w:lang w:val="hy-AM"/>
        </w:rPr>
      </w:pPr>
    </w:p>
    <w:p w:rsidR="00CA456D" w:rsidRDefault="00CA456D" w:rsidP="00CA456D">
      <w:pPr>
        <w:pStyle w:val="mechtex"/>
        <w:rPr>
          <w:rFonts w:ascii="GHEA Mariam" w:hAnsi="GHEA Mariam" w:cs="Arial"/>
          <w:sz w:val="24"/>
          <w:szCs w:val="24"/>
          <w:lang w:val="hy-AM" w:eastAsia="en-GB"/>
        </w:rPr>
      </w:pPr>
      <w:r w:rsidRPr="00CA456D">
        <w:rPr>
          <w:rFonts w:ascii="GHEA Mariam" w:hAnsi="GHEA Mariam" w:cs="Arial"/>
          <w:sz w:val="24"/>
          <w:szCs w:val="24"/>
          <w:lang w:val="hy-AM" w:eastAsia="en-GB"/>
        </w:rPr>
        <w:t>Ց</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Ա</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Ն</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Կ</w:t>
      </w:r>
    </w:p>
    <w:p w:rsidR="00642A78" w:rsidRPr="00642A78" w:rsidRDefault="00642A78" w:rsidP="00CA456D">
      <w:pPr>
        <w:pStyle w:val="mechtex"/>
        <w:rPr>
          <w:rFonts w:ascii="GHEA Mariam" w:hAnsi="GHEA Mariam"/>
          <w:sz w:val="20"/>
          <w:szCs w:val="24"/>
          <w:lang w:val="hy-AM" w:eastAsia="en-GB"/>
        </w:rPr>
      </w:pPr>
    </w:p>
    <w:p w:rsidR="00642A78" w:rsidRDefault="00CA456D" w:rsidP="00CA456D">
      <w:pPr>
        <w:pStyle w:val="mechtex"/>
        <w:rPr>
          <w:rFonts w:ascii="GHEA Mariam" w:hAnsi="GHEA Mariam"/>
          <w:sz w:val="24"/>
          <w:szCs w:val="24"/>
          <w:lang w:val="hy-AM" w:eastAsia="en-GB"/>
        </w:rPr>
      </w:pPr>
      <w:r w:rsidRPr="00CA456D">
        <w:rPr>
          <w:rFonts w:ascii="Calibri" w:hAnsi="Calibri" w:cs="Calibri"/>
          <w:sz w:val="24"/>
          <w:szCs w:val="24"/>
          <w:lang w:val="hy-AM" w:eastAsia="en-GB"/>
        </w:rPr>
        <w:t> </w:t>
      </w:r>
      <w:r w:rsidRPr="00CA456D">
        <w:rPr>
          <w:rFonts w:ascii="GHEA Mariam" w:hAnsi="GHEA Mariam" w:cs="Arial"/>
          <w:sz w:val="24"/>
          <w:szCs w:val="24"/>
          <w:lang w:val="hy-AM" w:eastAsia="en-GB"/>
        </w:rPr>
        <w:t>ՀԱՅԱՍՏԱՆԻ</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ՀԱՆՐԱՊԵՏՈՒԹՅԱՆԸ</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ՆՎԻՐԱԲԵՐՎՈՂ</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ԵՎ</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ԲՆԱՊԱՀՊԱՆՈՒԹՅԱՆ</w:t>
      </w:r>
      <w:r w:rsidRPr="00CA456D">
        <w:rPr>
          <w:rFonts w:ascii="GHEA Mariam" w:hAnsi="GHEA Mariam"/>
          <w:sz w:val="24"/>
          <w:szCs w:val="24"/>
          <w:lang w:val="hy-AM" w:eastAsia="en-GB"/>
        </w:rPr>
        <w:t xml:space="preserve"> </w:t>
      </w:r>
    </w:p>
    <w:p w:rsidR="00CA456D" w:rsidRPr="00CA456D" w:rsidRDefault="00CA456D" w:rsidP="00CA456D">
      <w:pPr>
        <w:pStyle w:val="mechtex"/>
        <w:rPr>
          <w:rFonts w:ascii="GHEA Mariam" w:hAnsi="GHEA Mariam"/>
          <w:sz w:val="24"/>
          <w:szCs w:val="24"/>
          <w:lang w:val="hy-AM" w:eastAsia="en-GB"/>
        </w:rPr>
      </w:pPr>
      <w:r w:rsidRPr="00CA456D">
        <w:rPr>
          <w:rFonts w:ascii="GHEA Mariam" w:hAnsi="GHEA Mariam" w:cs="Arial"/>
          <w:sz w:val="24"/>
          <w:szCs w:val="24"/>
          <w:lang w:val="hy-AM" w:eastAsia="en-GB"/>
        </w:rPr>
        <w:t>ԵՎ</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ԸՆԴԵՐՔԻ</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ՏԵՍՉԱԿԱՆ</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ՄԱՐՄՆԻՆ</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ԱՄՐԱՑՎՈՂ</w:t>
      </w:r>
      <w:r w:rsidRPr="00CA456D">
        <w:rPr>
          <w:rFonts w:ascii="GHEA Mariam" w:hAnsi="GHEA Mariam"/>
          <w:sz w:val="24"/>
          <w:szCs w:val="24"/>
          <w:lang w:val="hy-AM" w:eastAsia="en-GB"/>
        </w:rPr>
        <w:t xml:space="preserve"> </w:t>
      </w:r>
      <w:r w:rsidRPr="00CA456D">
        <w:rPr>
          <w:rFonts w:ascii="GHEA Mariam" w:hAnsi="GHEA Mariam" w:cs="Arial"/>
          <w:sz w:val="24"/>
          <w:szCs w:val="24"/>
          <w:lang w:val="hy-AM" w:eastAsia="en-GB"/>
        </w:rPr>
        <w:t>ԳՈՒՅՔԻ</w:t>
      </w:r>
      <w:r w:rsidRPr="00CA456D">
        <w:rPr>
          <w:rFonts w:ascii="GHEA Mariam" w:hAnsi="GHEA Mariam"/>
          <w:sz w:val="24"/>
          <w:szCs w:val="24"/>
          <w:lang w:val="hy-AM" w:eastAsia="en-GB"/>
        </w:rPr>
        <w:t xml:space="preserve"> </w:t>
      </w:r>
    </w:p>
    <w:p w:rsidR="00CA456D" w:rsidRDefault="00CA456D" w:rsidP="00CA456D">
      <w:pPr>
        <w:shd w:val="clear" w:color="auto" w:fill="FFFFFF"/>
        <w:jc w:val="center"/>
        <w:rPr>
          <w:b/>
          <w:bCs/>
          <w:color w:val="000000"/>
          <w:sz w:val="24"/>
          <w:szCs w:val="24"/>
          <w:lang w:val="hy-AM" w:eastAsia="en-GB"/>
        </w:rPr>
      </w:pPr>
    </w:p>
    <w:p w:rsidR="00CA456D" w:rsidRPr="000541DC" w:rsidRDefault="00CA456D" w:rsidP="00CA456D">
      <w:pPr>
        <w:shd w:val="clear" w:color="auto" w:fill="FFFFFF"/>
        <w:jc w:val="center"/>
        <w:rPr>
          <w:color w:val="000000"/>
          <w:sz w:val="24"/>
          <w:szCs w:val="24"/>
          <w:lang w:val="hy-AM" w:eastAsia="en-GB"/>
        </w:rPr>
      </w:pPr>
    </w:p>
    <w:tbl>
      <w:tblPr>
        <w:tblW w:w="0" w:type="auto"/>
        <w:tblInd w:w="-147" w:type="dxa"/>
        <w:tblLook w:val="04A0" w:firstRow="1" w:lastRow="0" w:firstColumn="1" w:lastColumn="0" w:noHBand="0" w:noVBand="1"/>
      </w:tblPr>
      <w:tblGrid>
        <w:gridCol w:w="591"/>
        <w:gridCol w:w="3520"/>
        <w:gridCol w:w="4111"/>
        <w:gridCol w:w="1418"/>
        <w:gridCol w:w="2351"/>
        <w:gridCol w:w="2519"/>
      </w:tblGrid>
      <w:tr w:rsidR="007F6AA0" w:rsidRPr="00CA456D" w:rsidTr="007F6AA0">
        <w:trPr>
          <w:trHeight w:val="750"/>
        </w:trPr>
        <w:tc>
          <w:tcPr>
            <w:tcW w:w="591" w:type="dxa"/>
            <w:tcBorders>
              <w:top w:val="single" w:sz="4" w:space="0" w:color="000000"/>
              <w:left w:val="single" w:sz="4" w:space="0" w:color="000000"/>
              <w:bottom w:val="nil"/>
              <w:right w:val="single" w:sz="4" w:space="0" w:color="000000"/>
            </w:tcBorders>
            <w:shd w:val="clear" w:color="000000" w:fill="FFFFFF"/>
            <w:vAlign w:val="center"/>
            <w:hideMark/>
          </w:tcPr>
          <w:p w:rsidR="00CA456D" w:rsidRPr="00CA456D" w:rsidRDefault="00CA456D" w:rsidP="00CA456D">
            <w:pPr>
              <w:jc w:val="center"/>
              <w:rPr>
                <w:rFonts w:ascii="GHEA Mariam" w:hAnsi="GHEA Mariam" w:cs="Calibri"/>
                <w:b/>
                <w:bCs/>
                <w:color w:val="000000"/>
                <w:sz w:val="24"/>
                <w:szCs w:val="24"/>
                <w:lang w:val="en-GB" w:eastAsia="en-GB"/>
              </w:rPr>
            </w:pPr>
            <w:r w:rsidRPr="00CA456D">
              <w:rPr>
                <w:rFonts w:ascii="GHEA Mariam" w:hAnsi="GHEA Mariam" w:cs="Calibri"/>
                <w:b/>
                <w:bCs/>
                <w:color w:val="000000"/>
                <w:sz w:val="24"/>
                <w:szCs w:val="24"/>
                <w:lang w:val="en-GB" w:eastAsia="en-GB"/>
              </w:rPr>
              <w:t>NN</w:t>
            </w:r>
            <w:r w:rsidRPr="00CA456D">
              <w:rPr>
                <w:rFonts w:ascii="GHEA Mariam" w:hAnsi="GHEA Mariam" w:cs="Calibri"/>
                <w:b/>
                <w:bCs/>
                <w:color w:val="000000"/>
                <w:sz w:val="24"/>
                <w:szCs w:val="24"/>
                <w:lang w:val="en-GB" w:eastAsia="en-GB"/>
              </w:rPr>
              <w:t xml:space="preserve"> </w:t>
            </w:r>
            <w:r w:rsidRPr="00CA456D">
              <w:rPr>
                <w:rFonts w:ascii="GHEA Mariam" w:hAnsi="GHEA Mariam" w:cs="Calibri"/>
                <w:b/>
                <w:bCs/>
                <w:color w:val="000000"/>
                <w:sz w:val="24"/>
                <w:szCs w:val="24"/>
                <w:lang w:val="en-GB" w:eastAsia="en-GB"/>
              </w:rPr>
              <w:t>ը/կ</w:t>
            </w:r>
          </w:p>
        </w:tc>
        <w:tc>
          <w:tcPr>
            <w:tcW w:w="3520"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CA456D" w:rsidRPr="00CA456D" w:rsidRDefault="00CA456D" w:rsidP="00CA456D">
            <w:pPr>
              <w:jc w:val="center"/>
              <w:rPr>
                <w:rFonts w:ascii="GHEA Mariam" w:hAnsi="GHEA Mariam" w:cs="Calibri"/>
                <w:b/>
                <w:bCs/>
                <w:color w:val="000000"/>
                <w:sz w:val="24"/>
                <w:szCs w:val="24"/>
                <w:lang w:val="en-GB" w:eastAsia="en-GB"/>
              </w:rPr>
            </w:pPr>
            <w:r w:rsidRPr="00CA456D">
              <w:rPr>
                <w:rFonts w:ascii="GHEA Mariam" w:hAnsi="GHEA Mariam" w:cs="Calibri"/>
                <w:b/>
                <w:bCs/>
                <w:color w:val="000000"/>
                <w:sz w:val="24"/>
                <w:szCs w:val="24"/>
                <w:lang w:val="en-GB" w:eastAsia="en-GB"/>
              </w:rPr>
              <w:t>Նվիրաբերող կազմակերպության անվանումը</w:t>
            </w:r>
          </w:p>
        </w:tc>
        <w:tc>
          <w:tcPr>
            <w:tcW w:w="411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CA456D" w:rsidRPr="00CA456D" w:rsidRDefault="00CA456D" w:rsidP="00CA456D">
            <w:pPr>
              <w:jc w:val="center"/>
              <w:rPr>
                <w:rFonts w:ascii="GHEA Mariam" w:hAnsi="GHEA Mariam" w:cs="Calibri"/>
                <w:b/>
                <w:bCs/>
                <w:color w:val="000000"/>
                <w:sz w:val="24"/>
                <w:szCs w:val="24"/>
                <w:lang w:val="en-GB" w:eastAsia="en-GB"/>
              </w:rPr>
            </w:pPr>
            <w:r w:rsidRPr="00CA456D">
              <w:rPr>
                <w:rFonts w:ascii="GHEA Mariam" w:hAnsi="GHEA Mariam" w:cs="Calibri"/>
                <w:b/>
                <w:bCs/>
                <w:color w:val="000000"/>
                <w:sz w:val="24"/>
                <w:szCs w:val="24"/>
                <w:lang w:val="en-GB" w:eastAsia="en-GB"/>
              </w:rPr>
              <w:t>Գույքի նկարագրությունը</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CA456D" w:rsidRPr="00CA456D" w:rsidRDefault="00CA456D" w:rsidP="00CA456D">
            <w:pPr>
              <w:jc w:val="center"/>
              <w:rPr>
                <w:rFonts w:ascii="GHEA Mariam" w:hAnsi="GHEA Mariam" w:cs="Calibri"/>
                <w:b/>
                <w:bCs/>
                <w:color w:val="000000"/>
                <w:sz w:val="24"/>
                <w:szCs w:val="24"/>
                <w:lang w:val="en-GB" w:eastAsia="en-GB"/>
              </w:rPr>
            </w:pPr>
            <w:r w:rsidRPr="00CA456D">
              <w:rPr>
                <w:rFonts w:ascii="GHEA Mariam" w:hAnsi="GHEA Mariam" w:cs="Calibri"/>
                <w:b/>
                <w:bCs/>
                <w:color w:val="000000"/>
                <w:sz w:val="24"/>
                <w:szCs w:val="24"/>
                <w:lang w:val="en-GB" w:eastAsia="en-GB"/>
              </w:rPr>
              <w:t>Քանակը</w:t>
            </w:r>
          </w:p>
        </w:tc>
        <w:tc>
          <w:tcPr>
            <w:tcW w:w="2351" w:type="dxa"/>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CA456D" w:rsidRPr="00CA456D" w:rsidRDefault="00CA456D" w:rsidP="00CA456D">
            <w:pPr>
              <w:jc w:val="center"/>
              <w:rPr>
                <w:rFonts w:ascii="GHEA Mariam" w:hAnsi="GHEA Mariam" w:cs="Calibri"/>
                <w:b/>
                <w:bCs/>
                <w:color w:val="000000"/>
                <w:sz w:val="24"/>
                <w:szCs w:val="24"/>
                <w:lang w:val="en-GB" w:eastAsia="en-GB"/>
              </w:rPr>
            </w:pPr>
            <w:r w:rsidRPr="00CA456D">
              <w:rPr>
                <w:rFonts w:ascii="GHEA Mariam" w:hAnsi="GHEA Mariam" w:cs="Calibri"/>
                <w:b/>
                <w:bCs/>
                <w:color w:val="000000"/>
                <w:sz w:val="24"/>
                <w:szCs w:val="24"/>
                <w:lang w:val="en-GB" w:eastAsia="en-GB"/>
              </w:rPr>
              <w:t>Միավորի գինը</w:t>
            </w:r>
          </w:p>
        </w:tc>
        <w:tc>
          <w:tcPr>
            <w:tcW w:w="0" w:type="auto"/>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CA456D" w:rsidRPr="00CA456D" w:rsidRDefault="00CA456D" w:rsidP="00CA456D">
            <w:pPr>
              <w:jc w:val="center"/>
              <w:rPr>
                <w:rFonts w:ascii="GHEA Mariam" w:hAnsi="GHEA Mariam" w:cs="Calibri"/>
                <w:b/>
                <w:bCs/>
                <w:color w:val="000000"/>
                <w:sz w:val="24"/>
                <w:szCs w:val="24"/>
                <w:lang w:val="en-GB" w:eastAsia="en-GB"/>
              </w:rPr>
            </w:pPr>
            <w:r w:rsidRPr="00CA456D">
              <w:rPr>
                <w:rFonts w:ascii="GHEA Mariam" w:hAnsi="GHEA Mariam" w:cs="Calibri"/>
                <w:b/>
                <w:bCs/>
                <w:color w:val="000000"/>
                <w:sz w:val="24"/>
                <w:szCs w:val="24"/>
                <w:lang w:val="en-GB" w:eastAsia="en-GB"/>
              </w:rPr>
              <w:t>Ընդհանուր գինը</w:t>
            </w:r>
          </w:p>
        </w:tc>
      </w:tr>
      <w:tr w:rsidR="00CA456D" w:rsidRPr="00CA456D" w:rsidTr="007F6AA0">
        <w:trPr>
          <w:trHeight w:val="345"/>
        </w:trPr>
        <w:tc>
          <w:tcPr>
            <w:tcW w:w="591" w:type="dxa"/>
            <w:tcBorders>
              <w:top w:val="nil"/>
              <w:left w:val="single" w:sz="4" w:space="0" w:color="000000"/>
              <w:bottom w:val="single" w:sz="4" w:space="0" w:color="000000"/>
              <w:right w:val="single" w:sz="4" w:space="0" w:color="000000"/>
            </w:tcBorders>
            <w:shd w:val="clear" w:color="000000" w:fill="FFFFFF"/>
            <w:vAlign w:val="center"/>
            <w:hideMark/>
          </w:tcPr>
          <w:p w:rsidR="00CA456D" w:rsidRPr="00CA456D" w:rsidRDefault="00CA456D" w:rsidP="00CA456D">
            <w:pPr>
              <w:jc w:val="center"/>
              <w:rPr>
                <w:rFonts w:ascii="GHEA Mariam" w:hAnsi="GHEA Mariam" w:cs="Calibri"/>
                <w:b/>
                <w:bCs/>
                <w:color w:val="000000"/>
                <w:sz w:val="24"/>
                <w:szCs w:val="24"/>
                <w:lang w:val="en-GB" w:eastAsia="en-GB"/>
              </w:rPr>
            </w:pPr>
          </w:p>
        </w:tc>
        <w:tc>
          <w:tcPr>
            <w:tcW w:w="3520" w:type="dxa"/>
            <w:vMerge/>
            <w:tcBorders>
              <w:top w:val="single" w:sz="4" w:space="0" w:color="000000"/>
              <w:left w:val="single" w:sz="4" w:space="0" w:color="000000"/>
              <w:bottom w:val="single" w:sz="4" w:space="0" w:color="000000"/>
              <w:right w:val="single" w:sz="4" w:space="0" w:color="000000"/>
            </w:tcBorders>
            <w:vAlign w:val="center"/>
            <w:hideMark/>
          </w:tcPr>
          <w:p w:rsidR="00CA456D" w:rsidRPr="00CA456D" w:rsidRDefault="00CA456D" w:rsidP="00CA456D">
            <w:pPr>
              <w:rPr>
                <w:rFonts w:ascii="GHEA Mariam" w:hAnsi="GHEA Mariam" w:cs="Calibri"/>
                <w:b/>
                <w:bCs/>
                <w:color w:val="000000"/>
                <w:sz w:val="24"/>
                <w:szCs w:val="24"/>
                <w:lang w:val="en-GB" w:eastAsia="en-GB"/>
              </w:rPr>
            </w:pPr>
          </w:p>
        </w:tc>
        <w:tc>
          <w:tcPr>
            <w:tcW w:w="4111" w:type="dxa"/>
            <w:vMerge/>
            <w:tcBorders>
              <w:top w:val="single" w:sz="4" w:space="0" w:color="000000"/>
              <w:left w:val="single" w:sz="4" w:space="0" w:color="000000"/>
              <w:bottom w:val="single" w:sz="4" w:space="0" w:color="000000"/>
              <w:right w:val="single" w:sz="4" w:space="0" w:color="000000"/>
            </w:tcBorders>
            <w:vAlign w:val="center"/>
            <w:hideMark/>
          </w:tcPr>
          <w:p w:rsidR="00CA456D" w:rsidRPr="00CA456D" w:rsidRDefault="00CA456D" w:rsidP="00CA456D">
            <w:pPr>
              <w:rPr>
                <w:rFonts w:ascii="GHEA Mariam" w:hAnsi="GHEA Mariam" w:cs="Calibri"/>
                <w:b/>
                <w:bCs/>
                <w:color w:val="000000"/>
                <w:sz w:val="24"/>
                <w:szCs w:val="24"/>
                <w:lang w:val="en-GB" w:eastAsia="en-GB"/>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CA456D" w:rsidRPr="00CA456D" w:rsidRDefault="00CA456D" w:rsidP="00CA456D">
            <w:pPr>
              <w:rPr>
                <w:rFonts w:ascii="GHEA Mariam" w:hAnsi="GHEA Mariam" w:cs="Calibri"/>
                <w:b/>
                <w:bCs/>
                <w:color w:val="000000"/>
                <w:sz w:val="24"/>
                <w:szCs w:val="24"/>
                <w:lang w:val="en-GB" w:eastAsia="en-GB"/>
              </w:rPr>
            </w:pPr>
          </w:p>
        </w:tc>
        <w:tc>
          <w:tcPr>
            <w:tcW w:w="2351" w:type="dxa"/>
            <w:vMerge/>
            <w:tcBorders>
              <w:top w:val="single" w:sz="4" w:space="0" w:color="000000"/>
              <w:left w:val="single" w:sz="4" w:space="0" w:color="000000"/>
              <w:bottom w:val="single" w:sz="4" w:space="0" w:color="000000"/>
              <w:right w:val="single" w:sz="4" w:space="0" w:color="000000"/>
            </w:tcBorders>
            <w:vAlign w:val="center"/>
            <w:hideMark/>
          </w:tcPr>
          <w:p w:rsidR="00CA456D" w:rsidRPr="00CA456D" w:rsidRDefault="00CA456D" w:rsidP="00CA456D">
            <w:pPr>
              <w:rPr>
                <w:rFonts w:ascii="GHEA Mariam" w:hAnsi="GHEA Mariam" w:cs="Calibri"/>
                <w:b/>
                <w:bCs/>
                <w:color w:val="000000"/>
                <w:sz w:val="24"/>
                <w:szCs w:val="24"/>
                <w:lang w:val="en-GB"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A456D" w:rsidRPr="00CA456D" w:rsidRDefault="00CA456D" w:rsidP="00CA456D">
            <w:pPr>
              <w:rPr>
                <w:rFonts w:ascii="GHEA Mariam" w:hAnsi="GHEA Mariam" w:cs="Calibri"/>
                <w:b/>
                <w:bCs/>
                <w:color w:val="000000"/>
                <w:sz w:val="24"/>
                <w:szCs w:val="24"/>
                <w:lang w:val="en-GB" w:eastAsia="en-GB"/>
              </w:rPr>
            </w:pPr>
          </w:p>
        </w:tc>
      </w:tr>
      <w:tr w:rsidR="007F6AA0" w:rsidRPr="00CA456D" w:rsidTr="007F6AA0">
        <w:trPr>
          <w:trHeight w:val="1132"/>
        </w:trPr>
        <w:tc>
          <w:tcPr>
            <w:tcW w:w="591" w:type="dxa"/>
            <w:tcBorders>
              <w:top w:val="nil"/>
              <w:left w:val="single" w:sz="4" w:space="0" w:color="000000"/>
              <w:bottom w:val="single" w:sz="4" w:space="0" w:color="auto"/>
              <w:right w:val="single" w:sz="4" w:space="0" w:color="000000"/>
            </w:tcBorders>
            <w:shd w:val="clear" w:color="000000" w:fill="FFFFFF"/>
            <w:vAlign w:val="center"/>
            <w:hideMark/>
          </w:tcPr>
          <w:p w:rsidR="00CA456D" w:rsidRPr="00642A78" w:rsidRDefault="00CA456D" w:rsidP="00CA456D">
            <w:pPr>
              <w:jc w:val="center"/>
              <w:rPr>
                <w:rFonts w:ascii="GHEA Mariam" w:hAnsi="GHEA Mariam" w:cs="Calibri"/>
                <w:color w:val="000000"/>
                <w:sz w:val="24"/>
                <w:szCs w:val="24"/>
                <w:lang w:val="hy-AM" w:eastAsia="en-GB"/>
              </w:rPr>
            </w:pPr>
            <w:r w:rsidRPr="00CA456D">
              <w:rPr>
                <w:rFonts w:ascii="GHEA Mariam" w:hAnsi="GHEA Mariam" w:cs="Calibri"/>
                <w:color w:val="000000"/>
                <w:sz w:val="24"/>
                <w:szCs w:val="24"/>
                <w:lang w:val="en-GB" w:eastAsia="en-GB"/>
              </w:rPr>
              <w:t>1</w:t>
            </w:r>
            <w:r w:rsidR="00642A78">
              <w:rPr>
                <w:rFonts w:ascii="GHEA Mariam" w:hAnsi="GHEA Mariam" w:cs="Calibri"/>
                <w:color w:val="000000"/>
                <w:sz w:val="24"/>
                <w:szCs w:val="24"/>
                <w:lang w:val="hy-AM" w:eastAsia="en-GB"/>
              </w:rPr>
              <w:t>.</w:t>
            </w:r>
          </w:p>
        </w:tc>
        <w:tc>
          <w:tcPr>
            <w:tcW w:w="3520" w:type="dxa"/>
            <w:tcBorders>
              <w:top w:val="nil"/>
              <w:left w:val="nil"/>
              <w:bottom w:val="single" w:sz="4" w:space="0" w:color="auto"/>
              <w:right w:val="nil"/>
            </w:tcBorders>
            <w:shd w:val="clear" w:color="auto" w:fill="auto"/>
            <w:vAlign w:val="center"/>
            <w:hideMark/>
          </w:tcPr>
          <w:p w:rsidR="00CA456D" w:rsidRPr="007F6AA0" w:rsidRDefault="00CA456D" w:rsidP="00CA456D">
            <w:pPr>
              <w:rPr>
                <w:rFonts w:ascii="GHEA Mariam" w:hAnsi="GHEA Mariam" w:cs="Calibri"/>
                <w:color w:val="000000"/>
                <w:sz w:val="24"/>
                <w:szCs w:val="24"/>
                <w:lang w:val="hy-AM" w:eastAsia="en-GB"/>
              </w:rPr>
            </w:pPr>
            <w:r w:rsidRPr="007F6AA0">
              <w:rPr>
                <w:rFonts w:ascii="GHEA Mariam" w:hAnsi="GHEA Mariam" w:cs="Calibri"/>
                <w:color w:val="000000"/>
                <w:sz w:val="24"/>
                <w:szCs w:val="24"/>
                <w:lang w:val="hy-AM" w:eastAsia="en-GB"/>
              </w:rPr>
              <w:t>Բնության համաշխարհային հիմնադրամի հայաստանյան մասնաճյուղ</w:t>
            </w:r>
          </w:p>
        </w:tc>
        <w:tc>
          <w:tcPr>
            <w:tcW w:w="4111" w:type="dxa"/>
            <w:tcBorders>
              <w:top w:val="nil"/>
              <w:left w:val="single" w:sz="4" w:space="0" w:color="000000"/>
              <w:bottom w:val="single" w:sz="4" w:space="0" w:color="auto"/>
              <w:right w:val="single" w:sz="4" w:space="0" w:color="000000"/>
            </w:tcBorders>
            <w:shd w:val="clear" w:color="000000" w:fill="FFFFFF"/>
            <w:vAlign w:val="center"/>
            <w:hideMark/>
          </w:tcPr>
          <w:p w:rsidR="00CA456D" w:rsidRPr="00CA456D" w:rsidRDefault="00CA456D" w:rsidP="00CA456D">
            <w:pP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Անօդաչու թռչող սարք DJI Mavic 2 Enterprise Advanced</w:t>
            </w:r>
          </w:p>
        </w:tc>
        <w:tc>
          <w:tcPr>
            <w:tcW w:w="1418" w:type="dxa"/>
            <w:tcBorders>
              <w:top w:val="nil"/>
              <w:left w:val="nil"/>
              <w:bottom w:val="single" w:sz="4" w:space="0" w:color="auto"/>
              <w:right w:val="single" w:sz="4" w:space="0" w:color="000000"/>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ru-RU" w:eastAsia="en-GB"/>
              </w:rPr>
              <w:t>1</w:t>
            </w:r>
          </w:p>
        </w:tc>
        <w:tc>
          <w:tcPr>
            <w:tcW w:w="2351" w:type="dxa"/>
            <w:tcBorders>
              <w:top w:val="nil"/>
              <w:left w:val="nil"/>
              <w:bottom w:val="single" w:sz="4" w:space="0" w:color="auto"/>
              <w:right w:val="single" w:sz="4" w:space="0" w:color="000000"/>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3,680,000 ՀՀ դրամ</w:t>
            </w:r>
          </w:p>
        </w:tc>
        <w:tc>
          <w:tcPr>
            <w:tcW w:w="0" w:type="auto"/>
            <w:tcBorders>
              <w:top w:val="nil"/>
              <w:left w:val="nil"/>
              <w:bottom w:val="single" w:sz="4" w:space="0" w:color="auto"/>
              <w:right w:val="single" w:sz="4" w:space="0" w:color="000000"/>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hy-AM" w:eastAsia="en-GB"/>
              </w:rPr>
              <w:t>3,680,000 ՀՀ դրամ</w:t>
            </w:r>
          </w:p>
        </w:tc>
      </w:tr>
      <w:tr w:rsidR="007F6AA0" w:rsidRPr="00CA456D" w:rsidTr="007F6AA0">
        <w:trPr>
          <w:trHeight w:val="694"/>
        </w:trPr>
        <w:tc>
          <w:tcPr>
            <w:tcW w:w="5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42A78" w:rsidRDefault="00642A78" w:rsidP="00CA456D">
            <w:pPr>
              <w:jc w:val="center"/>
              <w:rPr>
                <w:rFonts w:ascii="GHEA Mariam" w:hAnsi="GHEA Mariam" w:cs="Calibri"/>
                <w:color w:val="000000"/>
                <w:sz w:val="24"/>
                <w:szCs w:val="24"/>
                <w:lang w:val="en-GB" w:eastAsia="en-GB"/>
              </w:rPr>
            </w:pPr>
          </w:p>
          <w:p w:rsidR="00642A78" w:rsidRDefault="00642A78" w:rsidP="00CA456D">
            <w:pPr>
              <w:jc w:val="center"/>
              <w:rPr>
                <w:rFonts w:ascii="GHEA Mariam" w:hAnsi="GHEA Mariam" w:cs="Calibri"/>
                <w:color w:val="000000"/>
                <w:sz w:val="24"/>
                <w:szCs w:val="24"/>
                <w:lang w:val="en-GB" w:eastAsia="en-GB"/>
              </w:rPr>
            </w:pPr>
          </w:p>
          <w:p w:rsidR="00642A78" w:rsidRDefault="00642A78" w:rsidP="00CA456D">
            <w:pPr>
              <w:jc w:val="center"/>
              <w:rPr>
                <w:rFonts w:ascii="GHEA Mariam" w:hAnsi="GHEA Mariam" w:cs="Calibri"/>
                <w:color w:val="000000"/>
                <w:sz w:val="24"/>
                <w:szCs w:val="24"/>
                <w:lang w:val="en-GB" w:eastAsia="en-GB"/>
              </w:rPr>
            </w:pPr>
          </w:p>
          <w:p w:rsidR="00CA456D" w:rsidRPr="00642A78" w:rsidRDefault="00CA456D" w:rsidP="00CA456D">
            <w:pPr>
              <w:jc w:val="center"/>
              <w:rPr>
                <w:rFonts w:ascii="GHEA Mariam" w:hAnsi="GHEA Mariam" w:cs="Calibri"/>
                <w:color w:val="000000"/>
                <w:sz w:val="24"/>
                <w:szCs w:val="24"/>
                <w:lang w:val="hy-AM" w:eastAsia="en-GB"/>
              </w:rPr>
            </w:pPr>
            <w:r w:rsidRPr="00CA456D">
              <w:rPr>
                <w:rFonts w:ascii="GHEA Mariam" w:hAnsi="GHEA Mariam" w:cs="Calibri"/>
                <w:color w:val="000000"/>
                <w:sz w:val="24"/>
                <w:szCs w:val="24"/>
                <w:lang w:val="en-GB" w:eastAsia="en-GB"/>
              </w:rPr>
              <w:t>2</w:t>
            </w:r>
            <w:r w:rsidR="00642A78">
              <w:rPr>
                <w:rFonts w:ascii="GHEA Mariam" w:hAnsi="GHEA Mariam" w:cs="Calibri"/>
                <w:color w:val="000000"/>
                <w:sz w:val="24"/>
                <w:szCs w:val="24"/>
                <w:lang w:val="hy-AM" w:eastAsia="en-GB"/>
              </w:rPr>
              <w:t>.</w:t>
            </w:r>
          </w:p>
          <w:p w:rsidR="00CA456D" w:rsidRPr="00CA456D" w:rsidRDefault="00CA456D" w:rsidP="00CA456D">
            <w:pPr>
              <w:jc w:val="center"/>
              <w:rPr>
                <w:rFonts w:ascii="GHEA Mariam" w:hAnsi="GHEA Mariam" w:cs="Calibri"/>
                <w:color w:val="000000"/>
                <w:sz w:val="24"/>
                <w:szCs w:val="24"/>
                <w:lang w:val="en-GB" w:eastAsia="en-GB"/>
              </w:rPr>
            </w:pPr>
            <w:r w:rsidRPr="00CA456D">
              <w:rPr>
                <w:rFonts w:ascii="Calibri" w:hAnsi="Calibri" w:cs="Calibri"/>
                <w:color w:val="000000"/>
                <w:sz w:val="24"/>
                <w:szCs w:val="24"/>
                <w:lang w:val="en-GB" w:eastAsia="en-GB"/>
              </w:rPr>
              <w:t> </w:t>
            </w:r>
          </w:p>
          <w:p w:rsidR="00CA456D" w:rsidRPr="00CA456D" w:rsidRDefault="00CA456D" w:rsidP="00CA456D">
            <w:pPr>
              <w:jc w:val="center"/>
              <w:rPr>
                <w:rFonts w:ascii="GHEA Mariam" w:hAnsi="GHEA Mariam" w:cs="Calibri"/>
                <w:color w:val="000000"/>
                <w:sz w:val="24"/>
                <w:szCs w:val="24"/>
                <w:lang w:val="en-GB" w:eastAsia="en-GB"/>
              </w:rPr>
            </w:pPr>
            <w:r w:rsidRPr="00CA456D">
              <w:rPr>
                <w:rFonts w:ascii="Calibri" w:hAnsi="Calibri" w:cs="Calibri"/>
                <w:color w:val="000000"/>
                <w:sz w:val="24"/>
                <w:szCs w:val="24"/>
                <w:lang w:val="en-GB" w:eastAsia="en-GB"/>
              </w:rPr>
              <w:t> </w:t>
            </w:r>
          </w:p>
          <w:p w:rsidR="00CA456D" w:rsidRPr="00CA456D" w:rsidRDefault="00CA456D" w:rsidP="00CA456D">
            <w:pPr>
              <w:jc w:val="center"/>
              <w:rPr>
                <w:rFonts w:ascii="GHEA Mariam" w:hAnsi="GHEA Mariam" w:cs="Calibri"/>
                <w:color w:val="000000"/>
                <w:sz w:val="24"/>
                <w:szCs w:val="24"/>
                <w:lang w:val="en-GB" w:eastAsia="en-GB"/>
              </w:rPr>
            </w:pPr>
            <w:r w:rsidRPr="00CA456D">
              <w:rPr>
                <w:rFonts w:ascii="Calibri" w:hAnsi="Calibri" w:cs="Calibri"/>
                <w:color w:val="000000"/>
                <w:sz w:val="24"/>
                <w:szCs w:val="24"/>
                <w:lang w:val="en-GB" w:eastAsia="en-GB"/>
              </w:rPr>
              <w:t> </w:t>
            </w:r>
          </w:p>
          <w:p w:rsidR="00CA456D" w:rsidRPr="00CA456D" w:rsidRDefault="00CA456D" w:rsidP="00CA456D">
            <w:pPr>
              <w:jc w:val="center"/>
              <w:rPr>
                <w:rFonts w:ascii="GHEA Mariam" w:hAnsi="GHEA Mariam" w:cs="Calibri"/>
                <w:color w:val="000000"/>
                <w:sz w:val="24"/>
                <w:szCs w:val="24"/>
                <w:lang w:val="en-GB" w:eastAsia="en-GB"/>
              </w:rPr>
            </w:pPr>
            <w:r w:rsidRPr="00CA456D">
              <w:rPr>
                <w:rFonts w:ascii="Calibri" w:hAnsi="Calibri" w:cs="Calibri"/>
                <w:color w:val="000000"/>
                <w:sz w:val="24"/>
                <w:szCs w:val="24"/>
                <w:lang w:val="en-GB" w:eastAsia="en-GB"/>
              </w:rPr>
              <w:t> </w:t>
            </w:r>
          </w:p>
        </w:tc>
        <w:tc>
          <w:tcPr>
            <w:tcW w:w="3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Կովկասի բնության հիմնադրամ</w:t>
            </w: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Անօդաչու թռչող սարք DJI Mavic 2 Enterprise Advanced</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ru-RU" w:eastAsia="en-GB"/>
              </w:rPr>
              <w:t>1</w:t>
            </w:r>
          </w:p>
        </w:tc>
        <w:tc>
          <w:tcPr>
            <w:tcW w:w="2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3,800,000 ՀՀ դրամ</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hy-AM" w:eastAsia="en-GB"/>
              </w:rPr>
              <w:t>3,800,000 ՀՀ դրամ</w:t>
            </w:r>
          </w:p>
        </w:tc>
      </w:tr>
      <w:tr w:rsidR="007F6AA0" w:rsidRPr="00CA456D" w:rsidTr="007F6AA0">
        <w:trPr>
          <w:trHeight w:val="421"/>
        </w:trPr>
        <w:tc>
          <w:tcPr>
            <w:tcW w:w="591"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p>
        </w:tc>
        <w:tc>
          <w:tcPr>
            <w:tcW w:w="3520" w:type="dxa"/>
            <w:vMerge/>
            <w:tcBorders>
              <w:top w:val="single" w:sz="4" w:space="0" w:color="auto"/>
              <w:left w:val="single" w:sz="4" w:space="0" w:color="auto"/>
              <w:bottom w:val="single" w:sz="4" w:space="0" w:color="auto"/>
              <w:right w:val="single" w:sz="4" w:space="0" w:color="auto"/>
            </w:tcBorders>
            <w:vAlign w:val="center"/>
            <w:hideMark/>
          </w:tcPr>
          <w:p w:rsidR="00CA456D" w:rsidRPr="00CA456D" w:rsidRDefault="00CA456D" w:rsidP="00CA456D">
            <w:pPr>
              <w:rPr>
                <w:rFonts w:ascii="GHEA Mariam" w:hAnsi="GHEA Mariam" w:cs="Calibri"/>
                <w:color w:val="000000"/>
                <w:sz w:val="24"/>
                <w:szCs w:val="24"/>
                <w:lang w:val="en-GB" w:eastAsia="en-GB"/>
              </w:rPr>
            </w:pP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 xml:space="preserve"> Լադա Նիվա Լեգենդ 4X4 Կլասիկ</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2</w:t>
            </w:r>
          </w:p>
        </w:tc>
        <w:tc>
          <w:tcPr>
            <w:tcW w:w="2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hy-AM" w:eastAsia="en-GB"/>
              </w:rPr>
              <w:t xml:space="preserve">5.500,000 </w:t>
            </w:r>
            <w:r w:rsidRPr="00CA456D">
              <w:rPr>
                <w:rFonts w:ascii="GHEA Mariam" w:hAnsi="GHEA Mariam" w:cs="Calibri"/>
                <w:color w:val="000000"/>
                <w:sz w:val="24"/>
                <w:szCs w:val="24"/>
                <w:lang w:val="en-GB" w:eastAsia="en-GB"/>
              </w:rPr>
              <w:t>ՀՀ դրամ</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hy-AM" w:eastAsia="en-GB"/>
              </w:rPr>
              <w:t>11,000,000 ՀՀ դրամ</w:t>
            </w:r>
          </w:p>
        </w:tc>
      </w:tr>
      <w:tr w:rsidR="007F6AA0" w:rsidRPr="00CA456D" w:rsidTr="007F6AA0">
        <w:trPr>
          <w:trHeight w:val="690"/>
        </w:trPr>
        <w:tc>
          <w:tcPr>
            <w:tcW w:w="591"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p>
        </w:tc>
        <w:tc>
          <w:tcPr>
            <w:tcW w:w="3520" w:type="dxa"/>
            <w:vMerge/>
            <w:tcBorders>
              <w:top w:val="single" w:sz="4" w:space="0" w:color="auto"/>
              <w:left w:val="single" w:sz="4" w:space="0" w:color="auto"/>
              <w:bottom w:val="single" w:sz="4" w:space="0" w:color="auto"/>
              <w:right w:val="single" w:sz="4" w:space="0" w:color="auto"/>
            </w:tcBorders>
            <w:vAlign w:val="center"/>
            <w:hideMark/>
          </w:tcPr>
          <w:p w:rsidR="00CA456D" w:rsidRPr="00CA456D" w:rsidRDefault="00CA456D" w:rsidP="00CA456D">
            <w:pPr>
              <w:rPr>
                <w:rFonts w:ascii="GHEA Mariam" w:hAnsi="GHEA Mariam" w:cs="Calibri"/>
                <w:color w:val="000000"/>
                <w:sz w:val="24"/>
                <w:szCs w:val="24"/>
                <w:lang w:val="en-GB" w:eastAsia="en-GB"/>
              </w:rPr>
            </w:pP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 xml:space="preserve"> Լիցքավորող կուտակիչ  Renogy 72000mAh</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ru-RU" w:eastAsia="en-GB"/>
              </w:rPr>
              <w:t>1</w:t>
            </w:r>
          </w:p>
        </w:tc>
        <w:tc>
          <w:tcPr>
            <w:tcW w:w="2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96,000 ՀՀ դրամ</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hy-AM" w:eastAsia="en-GB"/>
              </w:rPr>
              <w:t>96,000ՀՀ դրամ</w:t>
            </w:r>
          </w:p>
        </w:tc>
      </w:tr>
      <w:tr w:rsidR="007F6AA0" w:rsidRPr="00CA456D" w:rsidTr="007F6AA0">
        <w:trPr>
          <w:trHeight w:val="690"/>
        </w:trPr>
        <w:tc>
          <w:tcPr>
            <w:tcW w:w="591"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p>
        </w:tc>
        <w:tc>
          <w:tcPr>
            <w:tcW w:w="3520" w:type="dxa"/>
            <w:vMerge/>
            <w:tcBorders>
              <w:top w:val="single" w:sz="4" w:space="0" w:color="auto"/>
              <w:left w:val="single" w:sz="4" w:space="0" w:color="auto"/>
              <w:bottom w:val="single" w:sz="4" w:space="0" w:color="auto"/>
              <w:right w:val="single" w:sz="4" w:space="0" w:color="auto"/>
            </w:tcBorders>
            <w:vAlign w:val="center"/>
            <w:hideMark/>
          </w:tcPr>
          <w:p w:rsidR="00CA456D" w:rsidRPr="00CA456D" w:rsidRDefault="00CA456D" w:rsidP="00CA456D">
            <w:pPr>
              <w:rPr>
                <w:rFonts w:ascii="GHEA Mariam" w:hAnsi="GHEA Mariam" w:cs="Calibri"/>
                <w:color w:val="000000"/>
                <w:sz w:val="24"/>
                <w:szCs w:val="24"/>
                <w:lang w:val="en-GB" w:eastAsia="en-GB"/>
              </w:rPr>
            </w:pP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Տեսախցիկ AKASO Brave 4 4k 20MP</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2</w:t>
            </w:r>
          </w:p>
        </w:tc>
        <w:tc>
          <w:tcPr>
            <w:tcW w:w="2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51,000 ՀՀ դրամ</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102,000 ՀՀ դրամ</w:t>
            </w:r>
          </w:p>
        </w:tc>
      </w:tr>
      <w:tr w:rsidR="007F6AA0" w:rsidRPr="00CA456D" w:rsidTr="007F6AA0">
        <w:trPr>
          <w:trHeight w:val="1266"/>
        </w:trPr>
        <w:tc>
          <w:tcPr>
            <w:tcW w:w="591" w:type="dxa"/>
            <w:vMerge/>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p>
        </w:tc>
        <w:tc>
          <w:tcPr>
            <w:tcW w:w="3520" w:type="dxa"/>
            <w:vMerge/>
            <w:tcBorders>
              <w:top w:val="single" w:sz="4" w:space="0" w:color="auto"/>
              <w:left w:val="single" w:sz="4" w:space="0" w:color="auto"/>
              <w:bottom w:val="single" w:sz="4" w:space="0" w:color="auto"/>
              <w:right w:val="single" w:sz="4" w:space="0" w:color="auto"/>
            </w:tcBorders>
            <w:vAlign w:val="center"/>
            <w:hideMark/>
          </w:tcPr>
          <w:p w:rsidR="00CA456D" w:rsidRPr="00CA456D" w:rsidRDefault="00CA456D" w:rsidP="00CA456D">
            <w:pPr>
              <w:rPr>
                <w:rFonts w:ascii="GHEA Mariam" w:hAnsi="GHEA Mariam" w:cs="Calibri"/>
                <w:color w:val="000000"/>
                <w:sz w:val="24"/>
                <w:szCs w:val="24"/>
                <w:lang w:val="en-GB" w:eastAsia="en-GB"/>
              </w:rPr>
            </w:pP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Նոթբուք ASUS VivoBook 17 Thin &amp; Light Laptop, 17.3” FHD Display, AMD Quad Core R7-3700U CPU, 8GB DDR4 RAM</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ru-RU" w:eastAsia="en-GB"/>
              </w:rPr>
              <w:t>1</w:t>
            </w:r>
          </w:p>
        </w:tc>
        <w:tc>
          <w:tcPr>
            <w:tcW w:w="2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493,500 ՀՀ դրամ</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CA456D" w:rsidRPr="00CA456D" w:rsidRDefault="00CA456D" w:rsidP="00CA456D">
            <w:pPr>
              <w:jc w:val="center"/>
              <w:rPr>
                <w:rFonts w:ascii="GHEA Mariam" w:hAnsi="GHEA Mariam" w:cs="Calibri"/>
                <w:color w:val="000000"/>
                <w:sz w:val="24"/>
                <w:szCs w:val="24"/>
                <w:lang w:val="en-GB" w:eastAsia="en-GB"/>
              </w:rPr>
            </w:pPr>
            <w:r w:rsidRPr="00CA456D">
              <w:rPr>
                <w:rFonts w:ascii="GHEA Mariam" w:hAnsi="GHEA Mariam" w:cs="Calibri"/>
                <w:color w:val="000000"/>
                <w:sz w:val="24"/>
                <w:szCs w:val="24"/>
                <w:lang w:val="en-GB" w:eastAsia="en-GB"/>
              </w:rPr>
              <w:t>493,500 ՀՀ դրամ</w:t>
            </w:r>
          </w:p>
        </w:tc>
      </w:tr>
      <w:tr w:rsidR="007F6AA0" w:rsidRPr="00CA456D" w:rsidTr="007F6AA0">
        <w:trPr>
          <w:trHeight w:val="803"/>
        </w:trPr>
        <w:tc>
          <w:tcPr>
            <w:tcW w:w="59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sz w:val="24"/>
                <w:szCs w:val="24"/>
                <w:lang w:val="en-GB" w:eastAsia="en-GB"/>
              </w:rPr>
            </w:pPr>
          </w:p>
        </w:tc>
        <w:tc>
          <w:tcPr>
            <w:tcW w:w="3520" w:type="dxa"/>
            <w:vMerge/>
            <w:tcBorders>
              <w:top w:val="single" w:sz="4" w:space="0" w:color="auto"/>
              <w:left w:val="single" w:sz="4" w:space="0" w:color="auto"/>
              <w:bottom w:val="single" w:sz="4" w:space="0" w:color="auto"/>
              <w:right w:val="single" w:sz="4" w:space="0" w:color="auto"/>
            </w:tcBorders>
            <w:vAlign w:val="center"/>
          </w:tcPr>
          <w:p w:rsidR="00CA456D" w:rsidRPr="00CA456D" w:rsidRDefault="00CA456D" w:rsidP="00CA456D">
            <w:pPr>
              <w:rPr>
                <w:rFonts w:ascii="GHEA Mariam" w:hAnsi="GHEA Mariam" w:cs="Calibri"/>
                <w:color w:val="000000"/>
                <w:sz w:val="24"/>
                <w:szCs w:val="24"/>
                <w:lang w:val="en-GB" w:eastAsia="en-GB"/>
              </w:rPr>
            </w:pP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Ավտոմեքենայի բրենդավորում ինքնակպչուն թաղանթներով</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2</w:t>
            </w:r>
          </w:p>
        </w:tc>
        <w:tc>
          <w:tcPr>
            <w:tcW w:w="2351"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30,000</w:t>
            </w:r>
            <w:r w:rsidRPr="00CA456D">
              <w:rPr>
                <w:rFonts w:ascii="GHEA Mariam" w:hAnsi="GHEA Mariam" w:cs="Calibri"/>
                <w:color w:val="000000" w:themeColor="text1"/>
                <w:sz w:val="24"/>
                <w:szCs w:val="24"/>
                <w:lang w:val="en-GB" w:eastAsia="en-GB"/>
              </w:rPr>
              <w:t xml:space="preserve"> ՀՀ դրամ</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60,000</w:t>
            </w:r>
            <w:r w:rsidRPr="00CA456D">
              <w:rPr>
                <w:rFonts w:ascii="GHEA Mariam" w:hAnsi="GHEA Mariam" w:cs="Calibri"/>
                <w:color w:val="000000" w:themeColor="text1"/>
                <w:sz w:val="24"/>
                <w:szCs w:val="24"/>
                <w:lang w:val="en-GB" w:eastAsia="en-GB"/>
              </w:rPr>
              <w:t xml:space="preserve"> ՀՀ դրամ</w:t>
            </w:r>
          </w:p>
        </w:tc>
      </w:tr>
      <w:tr w:rsidR="007F6AA0" w:rsidRPr="00CA456D" w:rsidTr="007F6AA0">
        <w:trPr>
          <w:trHeight w:val="986"/>
        </w:trPr>
        <w:tc>
          <w:tcPr>
            <w:tcW w:w="59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sz w:val="24"/>
                <w:szCs w:val="24"/>
                <w:lang w:val="en-GB" w:eastAsia="en-GB"/>
              </w:rPr>
            </w:pPr>
          </w:p>
        </w:tc>
        <w:tc>
          <w:tcPr>
            <w:tcW w:w="3520" w:type="dxa"/>
            <w:vMerge/>
            <w:tcBorders>
              <w:top w:val="single" w:sz="4" w:space="0" w:color="auto"/>
              <w:left w:val="single" w:sz="4" w:space="0" w:color="auto"/>
              <w:bottom w:val="single" w:sz="4" w:space="0" w:color="auto"/>
              <w:right w:val="single" w:sz="4" w:space="0" w:color="auto"/>
            </w:tcBorders>
            <w:vAlign w:val="center"/>
          </w:tcPr>
          <w:p w:rsidR="00CA456D" w:rsidRPr="00CA456D" w:rsidRDefault="00CA456D" w:rsidP="00CA456D">
            <w:pPr>
              <w:rPr>
                <w:rFonts w:ascii="GHEA Mariam" w:hAnsi="GHEA Mariam" w:cs="Calibri"/>
                <w:color w:val="000000"/>
                <w:sz w:val="24"/>
                <w:szCs w:val="24"/>
                <w:lang w:val="en-GB" w:eastAsia="en-GB"/>
              </w:rPr>
            </w:pP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 xml:space="preserve">Ավտոմեքենայի հայելի վիդեոռեգիստրատոր, հիշողության քարտ 32 </w:t>
            </w:r>
            <w:r w:rsidRPr="00CA456D">
              <w:rPr>
                <w:rFonts w:ascii="GHEA Mariam" w:hAnsi="GHEA Mariam" w:cs="Calibri"/>
                <w:color w:val="000000" w:themeColor="text1"/>
                <w:sz w:val="24"/>
                <w:szCs w:val="24"/>
                <w:lang w:eastAsia="en-GB"/>
              </w:rPr>
              <w:t>GB</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2</w:t>
            </w:r>
          </w:p>
        </w:tc>
        <w:tc>
          <w:tcPr>
            <w:tcW w:w="2351"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65,000</w:t>
            </w:r>
            <w:r w:rsidRPr="00CA456D">
              <w:rPr>
                <w:rFonts w:ascii="GHEA Mariam" w:hAnsi="GHEA Mariam" w:cs="Calibri"/>
                <w:color w:val="000000" w:themeColor="text1"/>
                <w:sz w:val="24"/>
                <w:szCs w:val="24"/>
                <w:lang w:val="en-GB" w:eastAsia="en-GB"/>
              </w:rPr>
              <w:t xml:space="preserve"> ՀՀ դրամ</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130,000</w:t>
            </w:r>
            <w:r w:rsidRPr="00CA456D">
              <w:rPr>
                <w:rFonts w:ascii="GHEA Mariam" w:hAnsi="GHEA Mariam" w:cs="Calibri"/>
                <w:color w:val="000000" w:themeColor="text1"/>
                <w:sz w:val="24"/>
                <w:szCs w:val="24"/>
                <w:lang w:val="en-GB" w:eastAsia="en-GB"/>
              </w:rPr>
              <w:t xml:space="preserve"> ՀՀ դրամ</w:t>
            </w:r>
          </w:p>
        </w:tc>
      </w:tr>
      <w:tr w:rsidR="007F6AA0" w:rsidRPr="00CA456D" w:rsidTr="007F6AA0">
        <w:trPr>
          <w:trHeight w:val="972"/>
        </w:trPr>
        <w:tc>
          <w:tcPr>
            <w:tcW w:w="59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sz w:val="24"/>
                <w:szCs w:val="24"/>
                <w:lang w:val="en-GB" w:eastAsia="en-GB"/>
              </w:rPr>
            </w:pPr>
          </w:p>
        </w:tc>
        <w:tc>
          <w:tcPr>
            <w:tcW w:w="3520" w:type="dxa"/>
            <w:vMerge/>
            <w:tcBorders>
              <w:top w:val="single" w:sz="4" w:space="0" w:color="auto"/>
              <w:left w:val="single" w:sz="4" w:space="0" w:color="auto"/>
              <w:bottom w:val="single" w:sz="4" w:space="0" w:color="auto"/>
              <w:right w:val="single" w:sz="4" w:space="0" w:color="auto"/>
            </w:tcBorders>
            <w:vAlign w:val="center"/>
          </w:tcPr>
          <w:p w:rsidR="00CA456D" w:rsidRPr="00CA456D" w:rsidRDefault="00CA456D" w:rsidP="00CA456D">
            <w:pPr>
              <w:rPr>
                <w:rFonts w:ascii="GHEA Mariam" w:hAnsi="GHEA Mariam" w:cs="Calibri"/>
                <w:color w:val="000000"/>
                <w:sz w:val="24"/>
                <w:szCs w:val="24"/>
                <w:lang w:val="en-GB" w:eastAsia="en-GB"/>
              </w:rPr>
            </w:pP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Ավտոմեքենայի անվտանգության համակարգ, էլեկտրոնային փական</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2</w:t>
            </w:r>
          </w:p>
        </w:tc>
        <w:tc>
          <w:tcPr>
            <w:tcW w:w="2351"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29,500</w:t>
            </w:r>
            <w:r w:rsidRPr="00CA456D">
              <w:rPr>
                <w:rFonts w:ascii="GHEA Mariam" w:hAnsi="GHEA Mariam" w:cs="Calibri"/>
                <w:color w:val="000000" w:themeColor="text1"/>
                <w:sz w:val="24"/>
                <w:szCs w:val="24"/>
                <w:lang w:val="en-GB" w:eastAsia="en-GB"/>
              </w:rPr>
              <w:t xml:space="preserve"> ՀՀ դրամ</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59,000</w:t>
            </w:r>
            <w:r w:rsidRPr="00CA456D">
              <w:rPr>
                <w:rFonts w:ascii="GHEA Mariam" w:hAnsi="GHEA Mariam" w:cs="Calibri"/>
                <w:color w:val="000000" w:themeColor="text1"/>
                <w:sz w:val="24"/>
                <w:szCs w:val="24"/>
                <w:lang w:val="en-GB" w:eastAsia="en-GB"/>
              </w:rPr>
              <w:t xml:space="preserve"> ՀՀ դրամ</w:t>
            </w:r>
          </w:p>
        </w:tc>
      </w:tr>
      <w:tr w:rsidR="007F6AA0" w:rsidRPr="00CA456D" w:rsidTr="007F6AA0">
        <w:trPr>
          <w:trHeight w:val="702"/>
        </w:trPr>
        <w:tc>
          <w:tcPr>
            <w:tcW w:w="591"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sz w:val="24"/>
                <w:szCs w:val="24"/>
                <w:lang w:val="en-GB" w:eastAsia="en-GB"/>
              </w:rPr>
            </w:pPr>
          </w:p>
        </w:tc>
        <w:tc>
          <w:tcPr>
            <w:tcW w:w="3520" w:type="dxa"/>
            <w:vMerge/>
            <w:tcBorders>
              <w:top w:val="single" w:sz="4" w:space="0" w:color="auto"/>
              <w:left w:val="single" w:sz="4" w:space="0" w:color="auto"/>
              <w:bottom w:val="single" w:sz="4" w:space="0" w:color="auto"/>
              <w:right w:val="single" w:sz="4" w:space="0" w:color="auto"/>
            </w:tcBorders>
            <w:vAlign w:val="center"/>
          </w:tcPr>
          <w:p w:rsidR="00CA456D" w:rsidRPr="00CA456D" w:rsidRDefault="00CA456D" w:rsidP="00CA456D">
            <w:pPr>
              <w:rPr>
                <w:rFonts w:ascii="GHEA Mariam" w:hAnsi="GHEA Mariam" w:cs="Calibri"/>
                <w:color w:val="000000"/>
                <w:sz w:val="24"/>
                <w:szCs w:val="24"/>
                <w:lang w:val="en-GB" w:eastAsia="en-GB"/>
              </w:rPr>
            </w:pP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Ավտոմեքենայի գազաբալոնային համակարգ</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2</w:t>
            </w:r>
          </w:p>
        </w:tc>
        <w:tc>
          <w:tcPr>
            <w:tcW w:w="2351" w:type="dxa"/>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313,000</w:t>
            </w:r>
            <w:r w:rsidRPr="00CA456D">
              <w:rPr>
                <w:rFonts w:ascii="GHEA Mariam" w:hAnsi="GHEA Mariam" w:cs="Calibri"/>
                <w:color w:val="000000" w:themeColor="text1"/>
                <w:sz w:val="24"/>
                <w:szCs w:val="24"/>
                <w:lang w:val="en-GB" w:eastAsia="en-GB"/>
              </w:rPr>
              <w:t xml:space="preserve"> ՀՀ դրամ</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tcPr>
          <w:p w:rsidR="00CA456D" w:rsidRPr="00CA456D" w:rsidRDefault="00CA456D" w:rsidP="00CA456D">
            <w:pPr>
              <w:jc w:val="center"/>
              <w:rPr>
                <w:rFonts w:ascii="GHEA Mariam" w:hAnsi="GHEA Mariam" w:cs="Calibri"/>
                <w:color w:val="000000" w:themeColor="text1"/>
                <w:sz w:val="24"/>
                <w:szCs w:val="24"/>
                <w:lang w:val="hy-AM" w:eastAsia="en-GB"/>
              </w:rPr>
            </w:pPr>
            <w:r w:rsidRPr="00CA456D">
              <w:rPr>
                <w:rFonts w:ascii="GHEA Mariam" w:hAnsi="GHEA Mariam" w:cs="Calibri"/>
                <w:color w:val="000000" w:themeColor="text1"/>
                <w:sz w:val="24"/>
                <w:szCs w:val="24"/>
                <w:lang w:val="hy-AM" w:eastAsia="en-GB"/>
              </w:rPr>
              <w:t>626,000</w:t>
            </w:r>
            <w:r w:rsidRPr="00CA456D">
              <w:rPr>
                <w:rFonts w:ascii="GHEA Mariam" w:hAnsi="GHEA Mariam" w:cs="Calibri"/>
                <w:color w:val="000000" w:themeColor="text1"/>
                <w:sz w:val="24"/>
                <w:szCs w:val="24"/>
                <w:lang w:val="en-GB" w:eastAsia="en-GB"/>
              </w:rPr>
              <w:t xml:space="preserve"> ՀՀ դրամ</w:t>
            </w:r>
          </w:p>
        </w:tc>
      </w:tr>
      <w:tr w:rsidR="00CA456D" w:rsidRPr="00CA456D" w:rsidTr="007F6AA0">
        <w:trPr>
          <w:trHeight w:val="300"/>
        </w:trPr>
        <w:tc>
          <w:tcPr>
            <w:tcW w:w="5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456D" w:rsidRPr="00CA456D" w:rsidRDefault="00CA456D" w:rsidP="00CA456D">
            <w:pPr>
              <w:rPr>
                <w:rFonts w:ascii="GHEA Mariam" w:hAnsi="GHEA Mariam" w:cs="Calibri"/>
                <w:color w:val="000000"/>
                <w:sz w:val="24"/>
                <w:szCs w:val="24"/>
                <w:lang w:val="en-GB" w:eastAsia="en-GB"/>
              </w:rPr>
            </w:pPr>
            <w:r w:rsidRPr="00CA456D">
              <w:rPr>
                <w:rFonts w:ascii="Calibri" w:hAnsi="Calibri" w:cs="Calibri"/>
                <w:color w:val="000000"/>
                <w:sz w:val="24"/>
                <w:szCs w:val="24"/>
                <w:lang w:val="en-GB" w:eastAsia="en-GB"/>
              </w:rPr>
              <w:t> </w:t>
            </w:r>
          </w:p>
        </w:tc>
        <w:tc>
          <w:tcPr>
            <w:tcW w:w="3520" w:type="dxa"/>
            <w:tcBorders>
              <w:top w:val="single" w:sz="4" w:space="0" w:color="auto"/>
              <w:left w:val="nil"/>
              <w:bottom w:val="single" w:sz="4" w:space="0" w:color="auto"/>
              <w:right w:val="single" w:sz="4" w:space="0" w:color="auto"/>
            </w:tcBorders>
            <w:shd w:val="clear" w:color="auto" w:fill="auto"/>
            <w:noWrap/>
            <w:vAlign w:val="bottom"/>
            <w:hideMark/>
          </w:tcPr>
          <w:p w:rsidR="00CA456D" w:rsidRPr="00CA456D" w:rsidRDefault="007F6AA0" w:rsidP="00CA456D">
            <w:pPr>
              <w:rPr>
                <w:rFonts w:ascii="GHEA Mariam" w:hAnsi="GHEA Mariam" w:cs="Calibri"/>
                <w:color w:val="000000"/>
                <w:sz w:val="24"/>
                <w:szCs w:val="24"/>
                <w:lang w:val="en-GB" w:eastAsia="en-GB"/>
              </w:rPr>
            </w:pPr>
            <w:r>
              <w:rPr>
                <w:rFonts w:ascii="GHEA Mariam" w:hAnsi="GHEA Mariam" w:cs="Calibri"/>
                <w:color w:val="000000"/>
                <w:sz w:val="24"/>
                <w:szCs w:val="24"/>
                <w:lang w:val="en-GB" w:eastAsia="en-GB"/>
              </w:rPr>
              <w:t>Ը</w:t>
            </w:r>
            <w:r w:rsidR="00CA456D" w:rsidRPr="00CA456D">
              <w:rPr>
                <w:rFonts w:ascii="GHEA Mariam" w:hAnsi="GHEA Mariam" w:cs="Calibri"/>
                <w:color w:val="000000"/>
                <w:sz w:val="24"/>
                <w:szCs w:val="24"/>
                <w:lang w:val="en-GB" w:eastAsia="en-GB"/>
              </w:rPr>
              <w:t>նդամենը</w:t>
            </w:r>
          </w:p>
        </w:tc>
        <w:tc>
          <w:tcPr>
            <w:tcW w:w="4111" w:type="dxa"/>
            <w:tcBorders>
              <w:top w:val="single" w:sz="4" w:space="0" w:color="auto"/>
              <w:left w:val="nil"/>
              <w:bottom w:val="single" w:sz="4" w:space="0" w:color="auto"/>
              <w:right w:val="single" w:sz="4" w:space="0" w:color="auto"/>
            </w:tcBorders>
            <w:shd w:val="clear" w:color="auto" w:fill="auto"/>
            <w:noWrap/>
            <w:vAlign w:val="bottom"/>
            <w:hideMark/>
          </w:tcPr>
          <w:p w:rsidR="00CA456D" w:rsidRPr="00CA456D" w:rsidRDefault="00CA456D" w:rsidP="00CA456D">
            <w:pPr>
              <w:rPr>
                <w:rFonts w:ascii="GHEA Mariam" w:hAnsi="GHEA Mariam" w:cs="Calibri"/>
                <w:color w:val="000000"/>
                <w:sz w:val="24"/>
                <w:szCs w:val="24"/>
                <w:lang w:val="en-GB" w:eastAsia="en-GB"/>
              </w:rPr>
            </w:pPr>
            <w:r w:rsidRPr="00CA456D">
              <w:rPr>
                <w:rFonts w:ascii="Calibri" w:hAnsi="Calibri" w:cs="Calibri"/>
                <w:color w:val="000000"/>
                <w:sz w:val="24"/>
                <w:szCs w:val="24"/>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CA456D" w:rsidRPr="00CA456D" w:rsidRDefault="00CA456D" w:rsidP="00CA456D">
            <w:pPr>
              <w:rPr>
                <w:rFonts w:ascii="GHEA Mariam" w:hAnsi="GHEA Mariam" w:cs="Calibri"/>
                <w:color w:val="000000"/>
                <w:sz w:val="24"/>
                <w:szCs w:val="24"/>
                <w:lang w:val="en-GB" w:eastAsia="en-GB"/>
              </w:rPr>
            </w:pPr>
            <w:r w:rsidRPr="00CA456D">
              <w:rPr>
                <w:rFonts w:ascii="Calibri" w:hAnsi="Calibri" w:cs="Calibri"/>
                <w:color w:val="000000"/>
                <w:sz w:val="24"/>
                <w:szCs w:val="24"/>
                <w:lang w:val="en-GB" w:eastAsia="en-GB"/>
              </w:rPr>
              <w:t> </w:t>
            </w:r>
          </w:p>
        </w:tc>
        <w:tc>
          <w:tcPr>
            <w:tcW w:w="2351" w:type="dxa"/>
            <w:tcBorders>
              <w:top w:val="single" w:sz="4" w:space="0" w:color="auto"/>
              <w:left w:val="nil"/>
              <w:bottom w:val="single" w:sz="4" w:space="0" w:color="auto"/>
              <w:right w:val="single" w:sz="4" w:space="0" w:color="auto"/>
            </w:tcBorders>
            <w:shd w:val="clear" w:color="auto" w:fill="auto"/>
            <w:noWrap/>
            <w:vAlign w:val="bottom"/>
            <w:hideMark/>
          </w:tcPr>
          <w:p w:rsidR="00CA456D" w:rsidRPr="00CA456D" w:rsidRDefault="00CA456D" w:rsidP="00CA456D">
            <w:pPr>
              <w:rPr>
                <w:rFonts w:ascii="GHEA Mariam" w:hAnsi="GHEA Mariam" w:cs="Calibri"/>
                <w:color w:val="000000"/>
                <w:sz w:val="24"/>
                <w:szCs w:val="24"/>
                <w:lang w:val="en-GB" w:eastAsia="en-GB"/>
              </w:rPr>
            </w:pPr>
            <w:r w:rsidRPr="00CA456D">
              <w:rPr>
                <w:rFonts w:ascii="Calibri" w:hAnsi="Calibri" w:cs="Calibri"/>
                <w:color w:val="000000"/>
                <w:sz w:val="24"/>
                <w:szCs w:val="24"/>
                <w:lang w:val="en-GB" w:eastAsia="en-GB"/>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A456D" w:rsidRPr="00CA456D" w:rsidRDefault="00CA456D" w:rsidP="00CA456D">
            <w:pPr>
              <w:rPr>
                <w:rFonts w:ascii="GHEA Mariam" w:hAnsi="GHEA Mariam" w:cs="Calibri"/>
                <w:color w:val="000000"/>
                <w:sz w:val="24"/>
                <w:szCs w:val="24"/>
                <w:lang w:val="en-GB" w:eastAsia="en-GB"/>
              </w:rPr>
            </w:pPr>
            <w:r w:rsidRPr="00CA456D">
              <w:rPr>
                <w:rFonts w:ascii="Calibri" w:hAnsi="Calibri" w:cs="Calibri"/>
                <w:color w:val="000000"/>
                <w:sz w:val="24"/>
                <w:szCs w:val="24"/>
                <w:lang w:val="en-GB" w:eastAsia="en-GB"/>
              </w:rPr>
              <w:t> </w:t>
            </w:r>
            <w:r w:rsidRPr="00CA456D">
              <w:rPr>
                <w:rFonts w:ascii="GHEA Mariam" w:hAnsi="GHEA Mariam" w:cs="Calibri"/>
                <w:color w:val="000000"/>
                <w:sz w:val="24"/>
                <w:szCs w:val="24"/>
                <w:lang w:val="hy-AM" w:eastAsia="en-GB"/>
              </w:rPr>
              <w:t>20,046,500</w:t>
            </w:r>
            <w:r w:rsidRPr="00CA456D">
              <w:rPr>
                <w:rFonts w:ascii="GHEA Mariam" w:hAnsi="GHEA Mariam" w:cs="Calibri"/>
                <w:color w:val="000000"/>
                <w:sz w:val="24"/>
                <w:szCs w:val="24"/>
                <w:lang w:val="en-GB" w:eastAsia="en-GB"/>
              </w:rPr>
              <w:t xml:space="preserve"> ՀՀ դրամ</w:t>
            </w:r>
          </w:p>
        </w:tc>
      </w:tr>
    </w:tbl>
    <w:p w:rsidR="00CA456D" w:rsidRDefault="00CA456D" w:rsidP="00CA456D">
      <w:pPr>
        <w:pStyle w:val="NormalWeb"/>
        <w:shd w:val="clear" w:color="auto" w:fill="FFFFFF"/>
        <w:spacing w:before="0" w:beforeAutospacing="0" w:after="0" w:afterAutospacing="0" w:line="360" w:lineRule="auto"/>
        <w:ind w:firstLine="720"/>
        <w:jc w:val="both"/>
        <w:rPr>
          <w:rFonts w:ascii="GHEA Grapalat" w:hAnsi="GHEA Grapalat"/>
          <w:lang w:val="hy-AM"/>
        </w:rPr>
      </w:pPr>
    </w:p>
    <w:p w:rsidR="007F6AA0" w:rsidRPr="00964FE2" w:rsidRDefault="007F6AA0" w:rsidP="00CA456D">
      <w:pPr>
        <w:pStyle w:val="NormalWeb"/>
        <w:shd w:val="clear" w:color="auto" w:fill="FFFFFF"/>
        <w:spacing w:before="0" w:beforeAutospacing="0" w:after="0" w:afterAutospacing="0" w:line="360" w:lineRule="auto"/>
        <w:ind w:firstLine="720"/>
        <w:jc w:val="both"/>
        <w:rPr>
          <w:rFonts w:ascii="GHEA Grapalat" w:hAnsi="GHEA Grapalat"/>
          <w:lang w:val="hy-AM"/>
        </w:rPr>
      </w:pPr>
    </w:p>
    <w:p w:rsidR="007F6AA0" w:rsidRPr="00574F02" w:rsidRDefault="007F6AA0" w:rsidP="007F6AA0">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6AA0" w:rsidRPr="00574F02" w:rsidRDefault="007F6AA0" w:rsidP="007F6AA0">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F6AA0" w:rsidRPr="005350B3" w:rsidRDefault="007F6AA0" w:rsidP="007F6AA0">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bookmarkStart w:id="0" w:name="_GoBack"/>
      <w:bookmarkEnd w:id="0"/>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7F6AA0" w:rsidRPr="00A90C09" w:rsidRDefault="007F6AA0">
      <w:pPr>
        <w:jc w:val="center"/>
        <w:rPr>
          <w:rFonts w:ascii="GHEA Mariam" w:hAnsi="GHEA Mariam"/>
          <w:sz w:val="22"/>
          <w:szCs w:val="22"/>
          <w:lang w:val="hy-AM"/>
        </w:rPr>
      </w:pPr>
    </w:p>
    <w:p w:rsidR="00CA456D" w:rsidRPr="006274F3" w:rsidRDefault="00CA456D" w:rsidP="00CA456D">
      <w:pPr>
        <w:spacing w:line="360" w:lineRule="auto"/>
        <w:rPr>
          <w:rFonts w:ascii="GHEA Mariam" w:hAnsi="GHEA Mariam" w:cs="Sylfaen"/>
          <w:b/>
          <w:sz w:val="40"/>
          <w:szCs w:val="40"/>
          <w:lang w:val="hy-AM"/>
        </w:rPr>
      </w:pPr>
    </w:p>
    <w:sectPr w:rsidR="00CA456D" w:rsidRPr="006274F3" w:rsidSect="00CA456D">
      <w:pgSz w:w="16834" w:h="11909" w:orient="landscape" w:code="9"/>
      <w:pgMar w:top="1440"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66D" w:rsidRDefault="0077266D">
      <w:r>
        <w:separator/>
      </w:r>
    </w:p>
  </w:endnote>
  <w:endnote w:type="continuationSeparator" w:id="0">
    <w:p w:rsidR="0077266D" w:rsidRDefault="00772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66D" w:rsidRDefault="0077266D">
      <w:r>
        <w:separator/>
      </w:r>
    </w:p>
  </w:footnote>
  <w:footnote w:type="continuationSeparator" w:id="0">
    <w:p w:rsidR="0077266D" w:rsidRDefault="007726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6AA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415"/>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4F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2A78"/>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66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AA0"/>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6D"/>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6274F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A456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485</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2022-03-16T12:25:00Z</dcterms:created>
  <dcterms:modified xsi:type="dcterms:W3CDTF">2022-03-16T12:52:00Z</dcterms:modified>
</cp:coreProperties>
</file>