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62C" w:rsidRDefault="0018562C" w:rsidP="00091E6F">
      <w:pPr>
        <w:shd w:val="clear" w:color="auto" w:fill="FFFFFF"/>
        <w:spacing w:after="0" w:line="360" w:lineRule="auto"/>
        <w:ind w:firstLine="375"/>
        <w:jc w:val="center"/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ԱՄՓՈՓԱԹԵՐԹ</w:t>
      </w:r>
      <w:r w:rsidR="00BD64C1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 xml:space="preserve">  </w:t>
      </w:r>
    </w:p>
    <w:p w:rsidR="00DD3DF0" w:rsidRPr="006E22A5" w:rsidRDefault="00091E6F" w:rsidP="00091E6F">
      <w:pPr>
        <w:pStyle w:val="Default"/>
        <w:spacing w:line="360" w:lineRule="auto"/>
        <w:ind w:left="-142"/>
        <w:jc w:val="center"/>
        <w:rPr>
          <w:rFonts w:eastAsia="Times New Roman" w:cs="Times New Roman"/>
          <w:b/>
          <w:i/>
          <w:lang w:val="hy-AM"/>
        </w:rPr>
      </w:pPr>
      <w:r w:rsidRPr="00091E6F">
        <w:rPr>
          <w:b/>
          <w:lang w:val="hy-AM"/>
        </w:rPr>
        <w:t>«ՀԱՅԱՍՏԱՆԻ</w:t>
      </w:r>
      <w:r w:rsidR="00BD64C1">
        <w:rPr>
          <w:b/>
          <w:lang w:val="hy-AM"/>
        </w:rPr>
        <w:t xml:space="preserve"> </w:t>
      </w:r>
      <w:r w:rsidRPr="00091E6F">
        <w:rPr>
          <w:b/>
          <w:lang w:val="hy-AM"/>
        </w:rPr>
        <w:t>ՀԱՆՐԱՊԵՏՈՒԹՅԱՆ</w:t>
      </w:r>
      <w:r w:rsidR="00BD64C1">
        <w:rPr>
          <w:b/>
          <w:lang w:val="hy-AM"/>
        </w:rPr>
        <w:t xml:space="preserve"> </w:t>
      </w:r>
      <w:r w:rsidRPr="00091E6F">
        <w:rPr>
          <w:b/>
          <w:lang w:val="hy-AM"/>
        </w:rPr>
        <w:t>2022</w:t>
      </w:r>
      <w:r w:rsidR="00BD64C1">
        <w:rPr>
          <w:b/>
          <w:lang w:val="hy-AM"/>
        </w:rPr>
        <w:t xml:space="preserve"> </w:t>
      </w:r>
      <w:r w:rsidRPr="00091E6F">
        <w:rPr>
          <w:b/>
          <w:lang w:val="hy-AM"/>
        </w:rPr>
        <w:t>ԹՎԱԿԱՆԻ</w:t>
      </w:r>
      <w:r w:rsidR="00BD64C1">
        <w:rPr>
          <w:b/>
          <w:lang w:val="hy-AM"/>
        </w:rPr>
        <w:t xml:space="preserve"> </w:t>
      </w:r>
      <w:r w:rsidRPr="00091E6F">
        <w:rPr>
          <w:b/>
          <w:lang w:val="hy-AM"/>
        </w:rPr>
        <w:t>ՊԵՏԱԿԱՆ</w:t>
      </w:r>
      <w:r w:rsidR="00BD64C1">
        <w:rPr>
          <w:b/>
          <w:lang w:val="hy-AM"/>
        </w:rPr>
        <w:t xml:space="preserve"> </w:t>
      </w:r>
      <w:r w:rsidRPr="00091E6F">
        <w:rPr>
          <w:b/>
          <w:lang w:val="hy-AM"/>
        </w:rPr>
        <w:t>ԲՅՈՒՋԵԻ</w:t>
      </w:r>
      <w:r w:rsidR="00BD64C1">
        <w:rPr>
          <w:b/>
          <w:lang w:val="hy-AM"/>
        </w:rPr>
        <w:t xml:space="preserve"> </w:t>
      </w:r>
      <w:r w:rsidRPr="00091E6F">
        <w:rPr>
          <w:b/>
          <w:lang w:val="hy-AM"/>
        </w:rPr>
        <w:t>ՄԱՍԻՆ»</w:t>
      </w:r>
      <w:r w:rsidR="00BD64C1">
        <w:rPr>
          <w:b/>
          <w:lang w:val="hy-AM"/>
        </w:rPr>
        <w:t xml:space="preserve"> </w:t>
      </w:r>
      <w:r w:rsidRPr="00091E6F">
        <w:rPr>
          <w:b/>
          <w:lang w:val="hy-AM"/>
        </w:rPr>
        <w:t>ՕՐԵՆՔՈՒՄ</w:t>
      </w:r>
      <w:r w:rsidR="00BD64C1">
        <w:rPr>
          <w:b/>
          <w:lang w:val="hy-AM"/>
        </w:rPr>
        <w:t xml:space="preserve"> </w:t>
      </w:r>
      <w:r w:rsidRPr="00091E6F">
        <w:rPr>
          <w:b/>
          <w:lang w:val="hy-AM"/>
        </w:rPr>
        <w:t>ՎԵՐԱԲԱՇԽՈՒՄ</w:t>
      </w:r>
      <w:r w:rsidR="00BD64C1">
        <w:rPr>
          <w:b/>
          <w:lang w:val="hy-AM"/>
        </w:rPr>
        <w:t xml:space="preserve"> </w:t>
      </w:r>
      <w:r w:rsidRPr="00091E6F">
        <w:rPr>
          <w:b/>
          <w:lang w:val="hy-AM"/>
        </w:rPr>
        <w:t>ԵՎ</w:t>
      </w:r>
      <w:r w:rsidR="00BD64C1">
        <w:rPr>
          <w:b/>
          <w:lang w:val="hy-AM"/>
        </w:rPr>
        <w:t xml:space="preserve"> </w:t>
      </w:r>
      <w:r w:rsidRPr="00091E6F">
        <w:rPr>
          <w:b/>
          <w:lang w:val="hy-AM"/>
        </w:rPr>
        <w:t>ՀԱՅԱՍՏԱՆԻ</w:t>
      </w:r>
      <w:r w:rsidR="00BD64C1">
        <w:rPr>
          <w:b/>
          <w:lang w:val="hy-AM"/>
        </w:rPr>
        <w:t xml:space="preserve"> </w:t>
      </w:r>
      <w:r w:rsidRPr="00091E6F">
        <w:rPr>
          <w:b/>
          <w:lang w:val="hy-AM"/>
        </w:rPr>
        <w:t>ՀԱՆՐԱՊԵՏՈՒԹՅԱՆ</w:t>
      </w:r>
      <w:r w:rsidR="00BD64C1">
        <w:rPr>
          <w:b/>
          <w:lang w:val="hy-AM"/>
        </w:rPr>
        <w:t xml:space="preserve"> </w:t>
      </w:r>
      <w:r w:rsidRPr="00091E6F">
        <w:rPr>
          <w:b/>
          <w:lang w:val="hy-AM"/>
        </w:rPr>
        <w:t>ԿԱՌԱՎԱՐՈՒԹՅԱՆ</w:t>
      </w:r>
      <w:r w:rsidR="00BD64C1">
        <w:rPr>
          <w:b/>
          <w:lang w:val="hy-AM"/>
        </w:rPr>
        <w:t xml:space="preserve"> </w:t>
      </w:r>
      <w:r w:rsidRPr="00091E6F">
        <w:rPr>
          <w:b/>
          <w:lang w:val="hy-AM"/>
        </w:rPr>
        <w:t>2021</w:t>
      </w:r>
      <w:r w:rsidR="00BD64C1">
        <w:rPr>
          <w:b/>
          <w:lang w:val="hy-AM"/>
        </w:rPr>
        <w:t xml:space="preserve"> </w:t>
      </w:r>
      <w:r w:rsidRPr="00091E6F">
        <w:rPr>
          <w:b/>
          <w:lang w:val="hy-AM"/>
        </w:rPr>
        <w:t>ԹՎԱԿԱՆԻ</w:t>
      </w:r>
      <w:r w:rsidR="00BD64C1">
        <w:rPr>
          <w:b/>
          <w:lang w:val="hy-AM"/>
        </w:rPr>
        <w:t xml:space="preserve"> </w:t>
      </w:r>
      <w:r w:rsidRPr="00091E6F">
        <w:rPr>
          <w:b/>
          <w:lang w:val="hy-AM"/>
        </w:rPr>
        <w:t>ԴԵԿՏԵՄԲԵՐԻ</w:t>
      </w:r>
      <w:r w:rsidR="00BD64C1">
        <w:rPr>
          <w:b/>
          <w:lang w:val="hy-AM"/>
        </w:rPr>
        <w:t xml:space="preserve"> </w:t>
      </w:r>
      <w:r w:rsidRPr="00091E6F">
        <w:rPr>
          <w:b/>
          <w:lang w:val="hy-AM"/>
        </w:rPr>
        <w:t>23-Ի</w:t>
      </w:r>
      <w:r w:rsidR="00BD64C1">
        <w:rPr>
          <w:b/>
          <w:lang w:val="hy-AM"/>
        </w:rPr>
        <w:t xml:space="preserve"> </w:t>
      </w:r>
      <w:r w:rsidRPr="00091E6F">
        <w:rPr>
          <w:b/>
          <w:lang w:val="hy-AM"/>
        </w:rPr>
        <w:t>N</w:t>
      </w:r>
      <w:r w:rsidR="00BD64C1">
        <w:rPr>
          <w:b/>
          <w:lang w:val="hy-AM"/>
        </w:rPr>
        <w:t xml:space="preserve"> </w:t>
      </w:r>
      <w:r w:rsidRPr="00091E6F">
        <w:rPr>
          <w:b/>
          <w:lang w:val="hy-AM"/>
        </w:rPr>
        <w:t>2121-Ն</w:t>
      </w:r>
      <w:r w:rsidR="00BD64C1">
        <w:rPr>
          <w:b/>
          <w:lang w:val="hy-AM"/>
        </w:rPr>
        <w:t xml:space="preserve"> </w:t>
      </w:r>
      <w:r w:rsidRPr="00091E6F">
        <w:rPr>
          <w:b/>
          <w:lang w:val="hy-AM"/>
        </w:rPr>
        <w:t>ՈՐՈՇՄԱՆ</w:t>
      </w:r>
      <w:r w:rsidR="00BD64C1">
        <w:rPr>
          <w:b/>
          <w:lang w:val="hy-AM"/>
        </w:rPr>
        <w:t xml:space="preserve"> </w:t>
      </w:r>
      <w:r w:rsidRPr="00091E6F">
        <w:rPr>
          <w:b/>
          <w:lang w:val="hy-AM"/>
        </w:rPr>
        <w:t>ՄԵՋ</w:t>
      </w:r>
      <w:r w:rsidR="00BD64C1">
        <w:rPr>
          <w:b/>
          <w:lang w:val="hy-AM"/>
        </w:rPr>
        <w:t xml:space="preserve"> </w:t>
      </w:r>
      <w:r w:rsidRPr="00091E6F">
        <w:rPr>
          <w:b/>
          <w:lang w:val="hy-AM"/>
        </w:rPr>
        <w:t>ՓՈՓՈԽՈՒԹՅՈՒՆՆԵՐ</w:t>
      </w:r>
      <w:r w:rsidR="00BD64C1">
        <w:rPr>
          <w:b/>
          <w:lang w:val="hy-AM"/>
        </w:rPr>
        <w:t xml:space="preserve"> </w:t>
      </w:r>
      <w:r w:rsidRPr="00091E6F">
        <w:rPr>
          <w:b/>
          <w:lang w:val="hy-AM"/>
        </w:rPr>
        <w:t>ԵՎ</w:t>
      </w:r>
      <w:r w:rsidR="00BD64C1">
        <w:rPr>
          <w:b/>
          <w:lang w:val="hy-AM"/>
        </w:rPr>
        <w:t xml:space="preserve"> </w:t>
      </w:r>
      <w:r w:rsidRPr="00091E6F">
        <w:rPr>
          <w:b/>
          <w:lang w:val="hy-AM"/>
        </w:rPr>
        <w:t>ԼՐԱՑՈՒՄՆԵՐ</w:t>
      </w:r>
      <w:r w:rsidR="00BD64C1">
        <w:rPr>
          <w:b/>
          <w:lang w:val="hy-AM"/>
        </w:rPr>
        <w:t xml:space="preserve"> </w:t>
      </w:r>
      <w:r w:rsidRPr="00091E6F">
        <w:rPr>
          <w:b/>
          <w:lang w:val="hy-AM"/>
        </w:rPr>
        <w:t>ԿԱՏԱՐԵԼՈՒ</w:t>
      </w:r>
      <w:r w:rsidR="00BD64C1">
        <w:rPr>
          <w:b/>
          <w:lang w:val="hy-AM"/>
        </w:rPr>
        <w:t xml:space="preserve"> </w:t>
      </w:r>
      <w:r w:rsidRPr="00091E6F">
        <w:rPr>
          <w:b/>
          <w:lang w:val="hy-AM"/>
        </w:rPr>
        <w:t>ՄԱՍԻՆ</w:t>
      </w:r>
      <w:r>
        <w:rPr>
          <w:b/>
          <w:lang w:val="hy-AM"/>
        </w:rPr>
        <w:t>»</w:t>
      </w:r>
    </w:p>
    <w:p w:rsidR="0018562C" w:rsidRPr="006E22A5" w:rsidRDefault="0018562C" w:rsidP="00091E6F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</w:pPr>
      <w:r w:rsidRPr="006E22A5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ՀՀ</w:t>
      </w:r>
      <w:r w:rsidR="00BD64C1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 xml:space="preserve"> </w:t>
      </w:r>
      <w:r w:rsidRPr="006E22A5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ԿԱՌԱՎԱՐՈՒԹՅԱՆ</w:t>
      </w:r>
      <w:r w:rsidR="00BD64C1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 xml:space="preserve"> </w:t>
      </w:r>
      <w:r w:rsidRPr="006E22A5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ՈՐՈՇՄԱՆ</w:t>
      </w:r>
      <w:r w:rsidR="00BD64C1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 xml:space="preserve"> </w:t>
      </w:r>
      <w:r w:rsidRPr="006E22A5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ՆԱԽԱԳԾԻ</w:t>
      </w:r>
    </w:p>
    <w:p w:rsidR="0018562C" w:rsidRDefault="0018562C" w:rsidP="00091E6F">
      <w:pPr>
        <w:spacing w:after="0" w:line="360" w:lineRule="auto"/>
        <w:jc w:val="both"/>
        <w:rPr>
          <w:rFonts w:ascii="GHEA Grapalat" w:hAnsi="GHEA Grapalat"/>
          <w:i w:val="0"/>
          <w:spacing w:val="-4"/>
          <w:sz w:val="24"/>
          <w:szCs w:val="24"/>
          <w:lang w:val="hy-AM"/>
        </w:rPr>
      </w:pPr>
    </w:p>
    <w:tbl>
      <w:tblPr>
        <w:tblW w:w="5311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7"/>
        <w:gridCol w:w="7353"/>
      </w:tblGrid>
      <w:tr w:rsidR="0018562C" w:rsidRPr="00817FB5" w:rsidTr="00BD64C1">
        <w:trPr>
          <w:tblCellSpacing w:w="0" w:type="dxa"/>
          <w:jc w:val="center"/>
        </w:trPr>
        <w:tc>
          <w:tcPr>
            <w:tcW w:w="2549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8562C" w:rsidRPr="00817FB5" w:rsidRDefault="0018562C" w:rsidP="00BD64C1">
            <w:pPr>
              <w:spacing w:after="0" w:line="360" w:lineRule="auto"/>
              <w:ind w:left="57" w:right="57" w:firstLine="537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817FB5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>1.</w:t>
            </w:r>
            <w:r w:rsidR="00BD64C1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>Արտաքին</w:t>
            </w:r>
            <w:r w:rsidR="00BD64C1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>գործերի</w:t>
            </w:r>
            <w:r w:rsidR="00BD64C1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4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18562C" w:rsidRPr="00817FB5" w:rsidRDefault="00091E6F" w:rsidP="00BD64C1">
            <w:pPr>
              <w:spacing w:after="0" w:line="360" w:lineRule="auto"/>
              <w:ind w:left="57" w:right="57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>10.03.2022</w:t>
            </w:r>
            <w:r w:rsidR="00DD3DF0" w:rsidRPr="00817FB5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8562C" w:rsidRPr="00817FB5" w:rsidTr="00BD64C1">
        <w:trPr>
          <w:tblCellSpacing w:w="0" w:type="dxa"/>
          <w:jc w:val="center"/>
        </w:trPr>
        <w:tc>
          <w:tcPr>
            <w:tcW w:w="2549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8562C" w:rsidRPr="00817FB5" w:rsidRDefault="0018562C" w:rsidP="00BD64C1">
            <w:pPr>
              <w:spacing w:after="0" w:line="360" w:lineRule="auto"/>
              <w:ind w:left="57" w:right="57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4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18562C" w:rsidRPr="00817FB5" w:rsidRDefault="0018562C" w:rsidP="00BD64C1">
            <w:pPr>
              <w:spacing w:after="0" w:line="360" w:lineRule="auto"/>
              <w:ind w:left="57" w:right="57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817FB5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>N</w:t>
            </w:r>
            <w:r w:rsidR="00BD64C1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>1111/9877-22</w:t>
            </w:r>
          </w:p>
        </w:tc>
      </w:tr>
      <w:tr w:rsidR="0018562C" w:rsidRPr="00B80177" w:rsidTr="00BD64C1">
        <w:trPr>
          <w:tblCellSpacing w:w="0" w:type="dxa"/>
          <w:jc w:val="center"/>
        </w:trPr>
        <w:tc>
          <w:tcPr>
            <w:tcW w:w="2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8562C" w:rsidRPr="00DD3DF0" w:rsidRDefault="00BD64C1" w:rsidP="00BD64C1">
            <w:pPr>
              <w:spacing w:after="0" w:line="360" w:lineRule="auto"/>
              <w:ind w:left="57" w:right="57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 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ՀՀ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կառավարության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որոշման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նախագծի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վերաբերյալ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դիտողություններ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և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առարկություններ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չկան։</w:t>
            </w:r>
          </w:p>
        </w:tc>
        <w:tc>
          <w:tcPr>
            <w:tcW w:w="24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18562C" w:rsidRPr="00091E6F" w:rsidRDefault="00DD3DF0" w:rsidP="00BD64C1">
            <w:pPr>
              <w:spacing w:after="0" w:line="360" w:lineRule="auto"/>
              <w:ind w:left="57" w:right="57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091E6F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>Ընդունվել</w:t>
            </w:r>
            <w:r w:rsidR="00BD64C1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</w:t>
            </w:r>
            <w:r w:rsidRPr="00091E6F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>է</w:t>
            </w:r>
            <w:r w:rsidR="00BD64C1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>ի</w:t>
            </w:r>
            <w:r w:rsidR="00BD64C1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>գիտություն:</w:t>
            </w:r>
          </w:p>
        </w:tc>
      </w:tr>
      <w:tr w:rsidR="00091E6F" w:rsidRPr="00817FB5" w:rsidTr="00BD64C1">
        <w:trPr>
          <w:trHeight w:val="214"/>
          <w:tblCellSpacing w:w="0" w:type="dxa"/>
          <w:jc w:val="center"/>
        </w:trPr>
        <w:tc>
          <w:tcPr>
            <w:tcW w:w="2549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091E6F" w:rsidRPr="00817FB5" w:rsidRDefault="00091E6F" w:rsidP="00BD64C1">
            <w:pPr>
              <w:pStyle w:val="dec-name"/>
              <w:spacing w:before="0" w:beforeAutospacing="0" w:after="0" w:afterAutospacing="0" w:line="360" w:lineRule="auto"/>
              <w:ind w:left="57" w:right="57"/>
              <w:jc w:val="center"/>
              <w:rPr>
                <w:rFonts w:ascii="GHEA Grapalat" w:hAnsi="GHEA Grapalat" w:cs="Arial"/>
                <w:b/>
                <w:lang w:val="af-ZA"/>
              </w:rPr>
            </w:pPr>
            <w:r w:rsidRPr="00817FB5">
              <w:rPr>
                <w:rFonts w:ascii="GHEA Grapalat" w:hAnsi="GHEA Grapalat" w:cs="Arial"/>
                <w:b/>
                <w:lang w:val="af-ZA"/>
              </w:rPr>
              <w:t>2.</w:t>
            </w:r>
            <w:r w:rsidR="00BD64C1">
              <w:rPr>
                <w:rFonts w:ascii="GHEA Grapalat" w:hAnsi="GHEA Grapalat" w:cs="Arial"/>
                <w:b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b/>
                <w:lang w:val="hy-AM"/>
              </w:rPr>
              <w:t>Ֆ</w:t>
            </w:r>
            <w:r w:rsidRPr="00091E6F">
              <w:rPr>
                <w:rFonts w:ascii="GHEA Grapalat" w:hAnsi="GHEA Grapalat" w:cs="Arial"/>
                <w:b/>
                <w:lang w:val="hy-AM"/>
              </w:rPr>
              <w:t>ինանսների</w:t>
            </w:r>
            <w:r w:rsidR="00BD64C1">
              <w:rPr>
                <w:rFonts w:ascii="GHEA Grapalat" w:hAnsi="GHEA Grapalat" w:cs="Arial"/>
                <w:b/>
                <w:lang w:val="hy-AM"/>
              </w:rPr>
              <w:t xml:space="preserve"> </w:t>
            </w:r>
            <w:r w:rsidRPr="00817FB5">
              <w:rPr>
                <w:rFonts w:ascii="GHEA Grapalat" w:hAnsi="GHEA Grapalat" w:cs="Arial"/>
                <w:b/>
                <w:lang w:val="hy-AM"/>
              </w:rPr>
              <w:t>նախարարություն</w:t>
            </w:r>
          </w:p>
        </w:tc>
        <w:tc>
          <w:tcPr>
            <w:tcW w:w="24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091E6F" w:rsidRPr="00817FB5" w:rsidRDefault="00091E6F" w:rsidP="00BD64C1">
            <w:pPr>
              <w:spacing w:after="0" w:line="360" w:lineRule="auto"/>
              <w:ind w:left="57" w:right="57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817FB5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>16.</w:t>
            </w:r>
            <w:r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>03</w:t>
            </w:r>
            <w:r w:rsidRPr="00817FB5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>2թ.</w:t>
            </w:r>
          </w:p>
        </w:tc>
      </w:tr>
      <w:tr w:rsidR="00091E6F" w:rsidRPr="00817FB5" w:rsidTr="00BD64C1">
        <w:trPr>
          <w:trHeight w:val="123"/>
          <w:tblCellSpacing w:w="0" w:type="dxa"/>
          <w:jc w:val="center"/>
        </w:trPr>
        <w:tc>
          <w:tcPr>
            <w:tcW w:w="2549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091E6F" w:rsidRPr="00817FB5" w:rsidRDefault="00091E6F" w:rsidP="00BD64C1">
            <w:pPr>
              <w:pStyle w:val="dec-name"/>
              <w:spacing w:before="0" w:beforeAutospacing="0" w:after="0" w:afterAutospacing="0" w:line="360" w:lineRule="auto"/>
              <w:ind w:left="57" w:right="57"/>
              <w:jc w:val="center"/>
              <w:rPr>
                <w:rFonts w:ascii="GHEA Grapalat" w:hAnsi="GHEA Grapalat" w:cs="Arial"/>
                <w:b/>
                <w:lang w:val="hy-AM"/>
              </w:rPr>
            </w:pPr>
          </w:p>
        </w:tc>
        <w:tc>
          <w:tcPr>
            <w:tcW w:w="24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091E6F" w:rsidRPr="00817FB5" w:rsidRDefault="00091E6F" w:rsidP="00BD64C1">
            <w:pPr>
              <w:spacing w:after="0" w:line="360" w:lineRule="auto"/>
              <w:ind w:left="57" w:right="57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="00BD64C1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091E6F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>01/8-3/4374-2022</w:t>
            </w:r>
          </w:p>
        </w:tc>
      </w:tr>
      <w:tr w:rsidR="00ED3FEC" w:rsidRPr="00A55A76" w:rsidTr="00BD64C1">
        <w:trPr>
          <w:tblCellSpacing w:w="0" w:type="dxa"/>
          <w:jc w:val="center"/>
        </w:trPr>
        <w:tc>
          <w:tcPr>
            <w:tcW w:w="2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91E6F" w:rsidRPr="00091E6F" w:rsidRDefault="00BD64C1" w:rsidP="00BD64C1">
            <w:pPr>
              <w:tabs>
                <w:tab w:val="left" w:pos="0"/>
                <w:tab w:val="left" w:pos="709"/>
              </w:tabs>
              <w:spacing w:after="0" w:line="360" w:lineRule="auto"/>
              <w:ind w:left="57" w:right="57"/>
              <w:jc w:val="both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 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Կարևոր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համարելով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մասնագիտական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հայրենադարձումը,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ինչպես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նաև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ՀՀ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և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Արցախի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պետական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կառավարման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մարմինների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կողմից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իրականացվող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աշխատանքների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բարելավումը,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այնուամենայնիվ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Նախագծի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վերաբերյալ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առկա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են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որոշակի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նկատառումներ,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մասնավորապես.</w:t>
            </w:r>
          </w:p>
          <w:p w:rsidR="00091E6F" w:rsidRPr="00091E6F" w:rsidRDefault="00BD64C1" w:rsidP="00BD64C1">
            <w:pPr>
              <w:tabs>
                <w:tab w:val="left" w:pos="0"/>
                <w:tab w:val="left" w:pos="720"/>
              </w:tabs>
              <w:spacing w:after="0" w:line="360" w:lineRule="auto"/>
              <w:ind w:left="57" w:right="57"/>
              <w:jc w:val="both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 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ՀՀ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2022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թվականի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պետական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բյուջեով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վերոնշված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միջոցառման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գծով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հատկացումները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նախատեսվել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են,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հիմք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ընդունելով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ներկայացված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բյուջետային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հայտը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և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կազմում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են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128,872.2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հազ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դրամ:</w:t>
            </w:r>
          </w:p>
          <w:p w:rsidR="00091E6F" w:rsidRPr="00091E6F" w:rsidRDefault="00BD64C1" w:rsidP="00BD64C1">
            <w:pPr>
              <w:tabs>
                <w:tab w:val="left" w:pos="0"/>
                <w:tab w:val="left" w:pos="709"/>
              </w:tabs>
              <w:spacing w:after="0" w:line="360" w:lineRule="auto"/>
              <w:ind w:left="57" w:right="57"/>
              <w:jc w:val="both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lastRenderedPageBreak/>
              <w:t xml:space="preserve">  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Առաջարկվող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գումարը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կառավարության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պահուստային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ֆոնդից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հատկացնելու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կապակցությամբ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հարկ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է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նշել,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որ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պետական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բյուջեով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նախատեսված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կառավարության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պահուստային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ֆոնդը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ուղղվում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է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պետական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բյուջեում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չկանխատեսված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հրատապ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ելքերին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և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բյուջետային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տարվա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ներկա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փուլում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գումարների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ոչ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նպատակային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իրացումը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կարող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է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խաթարել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նման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դեպքերի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ֆինանսավորման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ապահովումը: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Բացի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այդ,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ներկա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ժամանակահատվածում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ընթացիկ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տարվա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համար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ծրագրված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բյուջետային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մուտքերի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սպասողականը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հստակ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գնահատել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հնարավոր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չէ,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և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այս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պարագայում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մակրոտնտեսական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ցուցանիշների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(ՀՆԱ-ի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աճ,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եկամուտների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աճ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և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այլն)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պատշաճ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կատարման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ռիսկը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կրում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է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կառավարության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պահուստային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ֆոնդը:</w:t>
            </w:r>
          </w:p>
          <w:p w:rsidR="00091E6F" w:rsidRPr="00091E6F" w:rsidRDefault="00BD64C1" w:rsidP="00BD64C1">
            <w:pPr>
              <w:tabs>
                <w:tab w:val="left" w:pos="0"/>
                <w:tab w:val="left" w:pos="709"/>
              </w:tabs>
              <w:spacing w:after="0" w:line="360" w:lineRule="auto"/>
              <w:ind w:left="57" w:right="57"/>
              <w:jc w:val="both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  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Հաշվի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առնելով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վերոգրյալը,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ներկայումս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անհրաժեշտ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է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զերծ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մնալ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պահուստային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միջոցների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հատկացումներից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և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առաջարկվող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ֆինանսավորման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հարցը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անհրաժեշտության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դեպքում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քննարկել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և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որոշում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ընդունել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համապատասխան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նախարարական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կոմիտեներում՝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հաշվի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առնելով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առկա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առաջնահերթությունները:</w:t>
            </w:r>
          </w:p>
          <w:p w:rsidR="00091E6F" w:rsidRPr="00091E6F" w:rsidRDefault="00BD64C1" w:rsidP="00BD64C1">
            <w:pPr>
              <w:tabs>
                <w:tab w:val="left" w:pos="0"/>
                <w:tab w:val="left" w:pos="709"/>
              </w:tabs>
              <w:spacing w:after="0" w:line="360" w:lineRule="auto"/>
              <w:ind w:left="57" w:right="57"/>
              <w:jc w:val="both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 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Այնուամենայնիվ՝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Նախագիծը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ՀՀ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կառավարության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կողմից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հավանության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արժանանալու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պարագայում,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առաջարկում</w:t>
            </w:r>
            <w:r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091E6F"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ենք.</w:t>
            </w:r>
          </w:p>
          <w:p w:rsidR="00091E6F" w:rsidRPr="00091E6F" w:rsidRDefault="00091E6F" w:rsidP="00BD64C1">
            <w:pPr>
              <w:tabs>
                <w:tab w:val="left" w:pos="0"/>
                <w:tab w:val="left" w:pos="709"/>
              </w:tabs>
              <w:spacing w:after="0" w:line="360" w:lineRule="auto"/>
              <w:ind w:left="57" w:right="57"/>
              <w:jc w:val="both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</w:pP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-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Նախագծի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հաստատմանը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զուգահեռ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նախաձեռնել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Նախագծի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հավելված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5-ի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գնումների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պլանում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ներառված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66511120-1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lastRenderedPageBreak/>
              <w:t>«Առողջության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ապահովագրման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ծառայություններ»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և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79951100-1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«Միջոցառումների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հետ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կապված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ծառայություններ»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ԳՄԱ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կոդերով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գնման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առարկաների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ձեռքբերման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մրցակցային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ընթացակարգեր՝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«Գնումների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մասին»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ՀՀ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օրենքի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15-րդ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հոդվածի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6-րդ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մասի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2-րդ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կետի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կիրառմամբ: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</w:p>
          <w:p w:rsidR="00ED3FEC" w:rsidRPr="00B80177" w:rsidRDefault="00091E6F" w:rsidP="00BD64C1">
            <w:pPr>
              <w:tabs>
                <w:tab w:val="left" w:pos="0"/>
                <w:tab w:val="left" w:pos="709"/>
              </w:tabs>
              <w:spacing w:after="0" w:line="360" w:lineRule="auto"/>
              <w:ind w:left="57" w:right="57"/>
              <w:jc w:val="both"/>
              <w:rPr>
                <w:rFonts w:ascii="GHEA Grapalat" w:hAnsi="GHEA Grapalat" w:cs="Arial"/>
                <w:lang w:val="hy-AM"/>
              </w:rPr>
            </w:pP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-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Նախագծի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հավելված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4-ի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վերնագրում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«9.1.58»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թիվը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փոխարինել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«9.1.59»</w:t>
            </w:r>
            <w:r w:rsidR="00BD64C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091E6F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թվով:</w:t>
            </w:r>
          </w:p>
        </w:tc>
        <w:tc>
          <w:tcPr>
            <w:tcW w:w="24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1470BA" w:rsidRPr="00396B41" w:rsidRDefault="00157D17" w:rsidP="00BD64C1">
            <w:pPr>
              <w:spacing w:after="0" w:line="360" w:lineRule="auto"/>
              <w:ind w:left="57" w:right="57"/>
              <w:jc w:val="both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1470BA">
              <w:rPr>
                <w:rFonts w:ascii="GHEA Grapalat" w:hAnsi="GHEA Grapalat" w:cs="Sylfaen"/>
                <w:b/>
                <w:i w:val="0"/>
                <w:sz w:val="32"/>
                <w:szCs w:val="32"/>
                <w:lang w:val="hy-AM"/>
              </w:rPr>
              <w:lastRenderedPageBreak/>
              <w:t>*</w:t>
            </w:r>
            <w:r w:rsidR="001470B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Առարկում</w:t>
            </w:r>
            <w:r w:rsidR="00BD64C1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ենք՝</w:t>
            </w:r>
            <w:r w:rsidR="00BD64C1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հաշվի</w:t>
            </w:r>
            <w:r w:rsidR="00BD64C1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առնելով</w:t>
            </w:r>
            <w:r w:rsidR="00BD64C1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այն</w:t>
            </w:r>
            <w:r w:rsidR="00BD64C1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հանգամանքը,</w:t>
            </w:r>
            <w:r w:rsidR="00BD64C1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որ</w:t>
            </w:r>
            <w:r w:rsidR="00BD64C1">
              <w:rPr>
                <w:rFonts w:ascii="GHEA Grapalat" w:hAnsi="GHEA Grapalat" w:cs="Sylfaen"/>
                <w:i w:val="0"/>
                <w:sz w:val="24"/>
                <w:szCs w:val="24"/>
                <w:lang w:val="pt-BR"/>
              </w:rPr>
              <w:t xml:space="preserve"> </w:t>
            </w:r>
            <w:r w:rsidR="001470BA" w:rsidRPr="00AB6FEB">
              <w:rPr>
                <w:rFonts w:ascii="GHEA Grapalat" w:hAnsi="GHEA Grapalat" w:cs="Sylfaen"/>
                <w:i w:val="0"/>
                <w:sz w:val="24"/>
                <w:szCs w:val="24"/>
                <w:lang w:val="pt-BR"/>
              </w:rPr>
              <w:t>ՀՀ</w:t>
            </w:r>
            <w:r w:rsidR="00BD64C1">
              <w:rPr>
                <w:rFonts w:ascii="GHEA Grapalat" w:hAnsi="GHEA Grapalat" w:cs="Sylfaen"/>
                <w:i w:val="0"/>
                <w:sz w:val="24"/>
                <w:szCs w:val="24"/>
                <w:lang w:val="pt-BR"/>
              </w:rPr>
              <w:t xml:space="preserve"> </w:t>
            </w:r>
            <w:r w:rsidR="001470BA" w:rsidRPr="00AB6FEB">
              <w:rPr>
                <w:rFonts w:ascii="GHEA Grapalat" w:hAnsi="GHEA Grapalat" w:cs="Sylfaen"/>
                <w:i w:val="0"/>
                <w:sz w:val="24"/>
                <w:szCs w:val="24"/>
                <w:lang w:val="pt-BR"/>
              </w:rPr>
              <w:t>կառավարության</w:t>
            </w:r>
            <w:r w:rsidR="00BD64C1">
              <w:rPr>
                <w:rFonts w:ascii="GHEA Grapalat" w:hAnsi="GHEA Grapalat" w:cs="Sylfaen"/>
                <w:i w:val="0"/>
                <w:sz w:val="24"/>
                <w:szCs w:val="24"/>
                <w:lang w:val="pt-BR"/>
              </w:rPr>
              <w:t xml:space="preserve"> </w:t>
            </w:r>
            <w:r w:rsidR="001470BA" w:rsidRPr="00AB6FEB">
              <w:rPr>
                <w:rFonts w:ascii="GHEA Grapalat" w:hAnsi="GHEA Grapalat" w:cs="Sylfaen"/>
                <w:i w:val="0"/>
                <w:sz w:val="24"/>
                <w:szCs w:val="24"/>
                <w:lang w:val="pt-BR"/>
              </w:rPr>
              <w:t>2021</w:t>
            </w:r>
            <w:r w:rsidR="00BD64C1">
              <w:rPr>
                <w:rFonts w:ascii="GHEA Grapalat" w:hAnsi="GHEA Grapalat" w:cs="Sylfaen"/>
                <w:i w:val="0"/>
                <w:sz w:val="24"/>
                <w:szCs w:val="24"/>
                <w:lang w:val="pt-BR"/>
              </w:rPr>
              <w:t xml:space="preserve"> </w:t>
            </w:r>
            <w:r w:rsidR="001470BA" w:rsidRPr="00AB6FEB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թվականի</w:t>
            </w:r>
            <w:r w:rsidR="00BD64C1">
              <w:rPr>
                <w:rFonts w:ascii="GHEA Grapalat" w:hAnsi="GHEA Grapalat" w:cs="Sylfaen"/>
                <w:i w:val="0"/>
                <w:sz w:val="24"/>
                <w:szCs w:val="24"/>
                <w:lang w:val="pt-BR"/>
              </w:rPr>
              <w:t xml:space="preserve"> </w:t>
            </w:r>
            <w:r w:rsidR="001470BA" w:rsidRPr="00AB6FEB">
              <w:rPr>
                <w:rFonts w:ascii="GHEA Grapalat" w:hAnsi="GHEA Grapalat" w:cs="Sylfaen"/>
                <w:i w:val="0"/>
                <w:sz w:val="24"/>
                <w:szCs w:val="24"/>
                <w:lang w:val="pt-BR"/>
              </w:rPr>
              <w:t>ապրիլի</w:t>
            </w:r>
            <w:r w:rsidR="00BD64C1">
              <w:rPr>
                <w:rFonts w:ascii="Calibri" w:hAnsi="Calibri" w:cs="Calibri"/>
                <w:i w:val="0"/>
                <w:sz w:val="24"/>
                <w:szCs w:val="24"/>
                <w:lang w:val="hy-AM"/>
              </w:rPr>
              <w:t xml:space="preserve"> </w:t>
            </w:r>
            <w:r w:rsidR="001470BA" w:rsidRPr="00AB6FEB">
              <w:rPr>
                <w:rFonts w:ascii="GHEA Grapalat" w:hAnsi="GHEA Grapalat" w:cs="Sylfaen"/>
                <w:i w:val="0"/>
                <w:sz w:val="24"/>
                <w:szCs w:val="24"/>
                <w:lang w:val="pt-BR"/>
              </w:rPr>
              <w:t>1-ի</w:t>
            </w:r>
            <w:r w:rsidR="00BD64C1">
              <w:rPr>
                <w:rFonts w:ascii="Calibri" w:hAnsi="Calibri" w:cs="Calibri"/>
                <w:i w:val="0"/>
                <w:sz w:val="24"/>
                <w:szCs w:val="24"/>
                <w:lang w:val="hy-AM"/>
              </w:rPr>
              <w:t xml:space="preserve"> </w:t>
            </w:r>
            <w:r w:rsidR="001470BA" w:rsidRPr="00AB6FEB">
              <w:rPr>
                <w:rFonts w:ascii="GHEA Grapalat" w:hAnsi="GHEA Grapalat" w:cs="Sylfaen"/>
                <w:i w:val="0"/>
                <w:sz w:val="24"/>
                <w:szCs w:val="24"/>
                <w:lang w:val="pt-BR"/>
              </w:rPr>
              <w:t>թիվ</w:t>
            </w:r>
            <w:r w:rsidR="00BD64C1">
              <w:rPr>
                <w:rFonts w:ascii="Calibri" w:hAnsi="Calibri" w:cs="Calibri"/>
                <w:i w:val="0"/>
                <w:sz w:val="24"/>
                <w:szCs w:val="24"/>
                <w:lang w:val="hy-AM"/>
              </w:rPr>
              <w:t xml:space="preserve"> </w:t>
            </w:r>
            <w:r w:rsidR="00FA5EB4">
              <w:rPr>
                <w:rFonts w:ascii="GHEA Grapalat" w:hAnsi="GHEA Grapalat" w:cs="Sylfaen"/>
                <w:i w:val="0"/>
                <w:sz w:val="24"/>
                <w:szCs w:val="24"/>
                <w:lang w:val="pt-BR"/>
              </w:rPr>
              <w:t>463</w:t>
            </w:r>
            <w:r w:rsidR="00FA5EB4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-</w:t>
            </w:r>
            <w:r w:rsidR="001470BA" w:rsidRPr="00AB6FEB">
              <w:rPr>
                <w:rFonts w:ascii="GHEA Grapalat" w:hAnsi="GHEA Grapalat" w:cs="Sylfaen"/>
                <w:i w:val="0"/>
                <w:sz w:val="24"/>
                <w:szCs w:val="24"/>
                <w:lang w:val="pt-BR"/>
              </w:rPr>
              <w:t>Ն</w:t>
            </w:r>
            <w:r w:rsidR="00BD64C1">
              <w:rPr>
                <w:rFonts w:ascii="Calibri" w:hAnsi="Calibri" w:cs="Calibri"/>
                <w:i w:val="0"/>
                <w:sz w:val="24"/>
                <w:szCs w:val="24"/>
                <w:lang w:val="hy-AM"/>
              </w:rPr>
              <w:t xml:space="preserve"> </w:t>
            </w:r>
            <w:r w:rsidR="001470BA" w:rsidRPr="00AB6FEB">
              <w:rPr>
                <w:rFonts w:ascii="GHEA Grapalat" w:hAnsi="GHEA Grapalat" w:cs="Sylfaen"/>
                <w:i w:val="0"/>
                <w:sz w:val="24"/>
                <w:szCs w:val="24"/>
                <w:lang w:val="pt-BR"/>
              </w:rPr>
              <w:t>որոշման</w:t>
            </w:r>
            <w:r w:rsidR="00BD64C1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="001470BA" w:rsidRPr="00AB6FEB">
              <w:rPr>
                <w:rFonts w:ascii="GHEA Grapalat" w:hAnsi="GHEA Grapalat" w:cs="Sylfaen"/>
                <w:i w:val="0"/>
                <w:sz w:val="24"/>
                <w:szCs w:val="24"/>
                <w:lang w:val="pt-BR"/>
              </w:rPr>
              <w:t>համաձայն</w:t>
            </w:r>
            <w:r w:rsidR="00BD64C1">
              <w:rPr>
                <w:rFonts w:ascii="Calibri" w:hAnsi="Calibri" w:cs="Calibri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2021թ.</w:t>
            </w:r>
            <w:r w:rsidR="00BD64C1">
              <w:rPr>
                <w:rFonts w:ascii="Calibri" w:hAnsi="Calibri" w:cs="Calibri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սեպտեմբերից</w:t>
            </w:r>
            <w:r w:rsidR="00BD64C1">
              <w:rPr>
                <w:rFonts w:ascii="Calibri" w:hAnsi="Calibri" w:cs="Calibri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դեկտեմբեր</w:t>
            </w:r>
            <w:r w:rsidR="00BD64C1">
              <w:rPr>
                <w:rFonts w:ascii="Calibri" w:hAnsi="Calibri" w:cs="Calibri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ընկած</w:t>
            </w:r>
            <w:r w:rsidR="00BD64C1">
              <w:rPr>
                <w:rFonts w:ascii="Calibri" w:hAnsi="Calibri" w:cs="Calibri"/>
                <w:i w:val="0"/>
                <w:sz w:val="24"/>
                <w:szCs w:val="24"/>
                <w:lang w:val="hy-AM"/>
              </w:rPr>
              <w:t xml:space="preserve">                </w:t>
            </w:r>
            <w:r w:rsidR="001470B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ժամանակահատվածում</w:t>
            </w:r>
            <w:r w:rsidR="00BD64C1">
              <w:rPr>
                <w:rFonts w:ascii="Calibri" w:hAnsi="Calibri" w:cs="Calibri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 w:cs="Calibri"/>
                <w:i w:val="0"/>
                <w:sz w:val="24"/>
                <w:szCs w:val="24"/>
                <w:lang w:val="hy-AM"/>
              </w:rPr>
              <w:t>միջոցառմանը</w:t>
            </w:r>
            <w:r w:rsidR="00BD64C1">
              <w:rPr>
                <w:rFonts w:ascii="GHEA Grapalat" w:hAnsi="GHEA Grapalat" w:cs="Calibri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 w:cs="Calibri"/>
                <w:i w:val="0"/>
                <w:sz w:val="24"/>
                <w:szCs w:val="24"/>
                <w:lang w:val="hy-AM"/>
              </w:rPr>
              <w:t>կարող</w:t>
            </w:r>
            <w:r w:rsidR="00BD64C1">
              <w:rPr>
                <w:rFonts w:ascii="GHEA Grapalat" w:hAnsi="GHEA Grapalat" w:cs="Calibri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 w:cs="Calibri"/>
                <w:i w:val="0"/>
                <w:sz w:val="24"/>
                <w:szCs w:val="24"/>
                <w:lang w:val="hy-AM"/>
              </w:rPr>
              <w:t>էր</w:t>
            </w:r>
            <w:r w:rsidR="00BD64C1">
              <w:rPr>
                <w:rFonts w:ascii="GHEA Grapalat" w:hAnsi="GHEA Grapalat" w:cs="Calibri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 w:cs="Calibri"/>
                <w:i w:val="0"/>
                <w:sz w:val="24"/>
                <w:szCs w:val="24"/>
                <w:lang w:val="hy-AM"/>
              </w:rPr>
              <w:t>ներգրավվել</w:t>
            </w:r>
            <w:r w:rsidR="00BD64C1">
              <w:rPr>
                <w:rFonts w:ascii="GHEA Grapalat" w:hAnsi="GHEA Grapalat" w:cs="Calibri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 w:cs="Calibri"/>
                <w:i w:val="0"/>
                <w:sz w:val="24"/>
                <w:szCs w:val="24"/>
                <w:lang w:val="hy-AM"/>
              </w:rPr>
              <w:t>50</w:t>
            </w:r>
            <w:r w:rsidR="00BD64C1">
              <w:rPr>
                <w:rFonts w:ascii="GHEA Grapalat" w:hAnsi="GHEA Grapalat" w:cs="Calibri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 w:cs="Calibri"/>
                <w:i w:val="0"/>
                <w:sz w:val="24"/>
                <w:szCs w:val="24"/>
                <w:lang w:val="hy-AM"/>
              </w:rPr>
              <w:t>մասնագետ։</w:t>
            </w:r>
            <w:r w:rsidR="00BD64C1">
              <w:rPr>
                <w:rFonts w:ascii="GHEA Grapalat" w:hAnsi="GHEA Grapalat" w:cs="Calibri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 w:cs="Calibri"/>
                <w:i w:val="0"/>
                <w:sz w:val="24"/>
                <w:szCs w:val="24"/>
                <w:lang w:val="hy-AM"/>
              </w:rPr>
              <w:t>Վերոնշյալով</w:t>
            </w:r>
            <w:r w:rsidR="00BD64C1">
              <w:rPr>
                <w:rFonts w:ascii="GHEA Grapalat" w:hAnsi="GHEA Grapalat" w:cs="Calibri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 w:cs="Calibri"/>
                <w:i w:val="0"/>
                <w:sz w:val="24"/>
                <w:szCs w:val="24"/>
                <w:lang w:val="hy-AM"/>
              </w:rPr>
              <w:t>պայմանավորված</w:t>
            </w:r>
            <w:r w:rsidR="00BD64C1">
              <w:rPr>
                <w:rFonts w:ascii="GHEA Grapalat" w:hAnsi="GHEA Grapalat" w:cs="Calibri"/>
                <w:i w:val="0"/>
                <w:sz w:val="24"/>
                <w:szCs w:val="24"/>
                <w:lang w:val="hy-AM"/>
              </w:rPr>
              <w:t xml:space="preserve"> </w:t>
            </w:r>
            <w:r w:rsidR="00BD64C1">
              <w:rPr>
                <w:rFonts w:ascii="Calibri" w:hAnsi="Calibri" w:cs="Calibri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համագործակցության</w:t>
            </w:r>
            <w:r w:rsidR="00BD64C1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համաձայնագրեր</w:t>
            </w:r>
            <w:r w:rsidR="00BD64C1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են</w:t>
            </w:r>
            <w:r w:rsidR="00BD64C1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կնքվել</w:t>
            </w:r>
            <w:r w:rsidR="00BD64C1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="001470BA" w:rsidRPr="00396B41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47</w:t>
            </w:r>
            <w:r w:rsidR="00BD64C1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="001470BA" w:rsidRPr="00396B41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մասնագետ</w:t>
            </w:r>
            <w:r w:rsidR="001470B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ի</w:t>
            </w:r>
            <w:r w:rsidR="00BD64C1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հետ,</w:t>
            </w:r>
            <w:r w:rsidR="00BD64C1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որոնք</w:t>
            </w:r>
            <w:r w:rsidR="00BD64C1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 </w:t>
            </w:r>
            <w:r w:rsidR="001470B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մինչ</w:t>
            </w:r>
            <w:r w:rsidR="00BD64C1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օրս</w:t>
            </w:r>
            <w:r w:rsidR="00BD64C1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="001470BA" w:rsidRPr="00396B41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շարունակում</w:t>
            </w:r>
            <w:r w:rsidR="00BD64C1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են</w:t>
            </w:r>
            <w:r w:rsidR="00BD64C1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="001470BA" w:rsidRPr="00396B41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իրականացնել</w:t>
            </w:r>
            <w:r w:rsidR="00BD64C1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="001470BA" w:rsidRPr="00396B41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միջոցառմամբ</w:t>
            </w:r>
            <w:r w:rsidR="00BD64C1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="001470BA" w:rsidRPr="00396B41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նախատեսված</w:t>
            </w:r>
            <w:r w:rsidR="00BD64C1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="001470BA" w:rsidRPr="00396B41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գործառույթները: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lastRenderedPageBreak/>
              <w:t>ՀՀ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2022թ․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բյուջետային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հայտը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ներկայցվել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է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50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մասնագետի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համար,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սակայն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հետագայում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այն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վերանայվել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է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և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մասնագետների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քանակը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նվազեցվել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է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 w:rsidRPr="000B6E7D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25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-ի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պայամանով,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որ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կտրամադրվի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համապատասխան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ֆինանսավորում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փաստացի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կնքված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համաձայնագրերի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հիման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վրա։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Հաշվի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առնելով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վերոգրյալը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հայտնում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ենք,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որ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անհրաժեշտ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 </w:t>
            </w:r>
            <w:r w:rsidR="001470BA" w:rsidRPr="00396B4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ֆինա</w:t>
            </w:r>
            <w:r w:rsidR="00A55A7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ն</w:t>
            </w:r>
            <w:r w:rsidR="001470BA" w:rsidRPr="00396B4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սական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 w:rsidRPr="00396B4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միջոցներ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ի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չտրամադրումը,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կհանգեցնի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ֆինասկան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պարտավությունների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ձևավորմանը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և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 w:rsidRPr="00AE110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«1156.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 w:rsidRPr="00AE110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Հայաստան-Սփյուռք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 w:rsidRPr="00AE110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գործակցության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 w:rsidRPr="00AE110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ծրագիր»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 w:rsidRPr="00AE110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ծրագրի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 w:rsidRPr="00AE110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«11012.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 w:rsidRPr="00AE110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«իԳործ»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 w:rsidRPr="00AE110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սփյուռքահայ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 w:rsidRPr="00AE110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մասնագետների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 w:rsidRPr="00AE110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ներգրավում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 w:rsidRPr="00AE110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ՀՀ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 w:rsidRPr="00AE110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և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 w:rsidRPr="00AE110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Արցախի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 w:rsidRPr="00AE110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պետական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 w:rsidRPr="00AE110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կառավարման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 w:rsidRPr="00AE110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համակարգում»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 w:rsidRPr="00AE110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միջոցառ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ման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470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հեղինակազրկմանը: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</w:p>
          <w:p w:rsidR="00091E6F" w:rsidRPr="00396B41" w:rsidRDefault="00157D17" w:rsidP="00BD64C1">
            <w:pPr>
              <w:spacing w:after="0" w:line="360" w:lineRule="auto"/>
              <w:ind w:left="57" w:right="57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1470BA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lang w:val="hy-AM"/>
              </w:rPr>
              <w:t>*</w:t>
            </w:r>
            <w:r w:rsidR="00BD64C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Առարկում</w:t>
            </w:r>
            <w:r w:rsidR="00BD64C1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ենք</w:t>
            </w:r>
            <w:r w:rsidR="00BD64C1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Pr="00157D17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լրացուցիչ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157D17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25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157D17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մասնագետի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157D17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(01.09.2022-01.09.2023)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ներգրավման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համար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անհրաժեշտ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ֆինանսական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միջոցների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հատկացման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մերժումը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՝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</w:t>
            </w:r>
            <w:r w:rsidRPr="00157D17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կատի</w:t>
            </w:r>
            <w:r w:rsidR="00BD64C1">
              <w:rPr>
                <w:rFonts w:ascii="Calibri" w:hAnsi="Calibri" w:cs="Calibri"/>
                <w:i w:val="0"/>
                <w:sz w:val="24"/>
                <w:szCs w:val="24"/>
                <w:lang w:val="hy-AM"/>
              </w:rPr>
              <w:t xml:space="preserve"> </w:t>
            </w:r>
            <w:r w:rsidRPr="00157D17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ունենալով</w:t>
            </w:r>
            <w:r w:rsidR="00BD64C1">
              <w:rPr>
                <w:rFonts w:ascii="Calibri" w:hAnsi="Calibri" w:cs="Calibri"/>
                <w:i w:val="0"/>
                <w:sz w:val="24"/>
                <w:szCs w:val="24"/>
                <w:lang w:val="hy-AM"/>
              </w:rPr>
              <w:t xml:space="preserve"> </w:t>
            </w:r>
            <w:r w:rsidRPr="00157D17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սփյուռքահայ</w:t>
            </w:r>
            <w:r w:rsidR="00BD64C1">
              <w:rPr>
                <w:rFonts w:ascii="Calibri" w:hAnsi="Calibri" w:cs="Calibri"/>
                <w:i w:val="0"/>
                <w:sz w:val="24"/>
                <w:szCs w:val="24"/>
                <w:lang w:val="hy-AM"/>
              </w:rPr>
              <w:t xml:space="preserve"> </w:t>
            </w:r>
            <w:r w:rsidRPr="00157D17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մասնագետների</w:t>
            </w:r>
            <w:r w:rsidR="00BD64C1">
              <w:rPr>
                <w:rFonts w:ascii="GHEA Grapalat" w:hAnsi="GHEA Grapalat" w:cs="Courier New"/>
                <w:i w:val="0"/>
                <w:sz w:val="24"/>
                <w:szCs w:val="24"/>
                <w:lang w:val="hy-AM"/>
              </w:rPr>
              <w:t xml:space="preserve"> </w:t>
            </w:r>
            <w:r w:rsidRPr="00157D17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հետաքրքրվածությունը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157D17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և</w:t>
            </w:r>
            <w:r w:rsidR="00BD64C1">
              <w:rPr>
                <w:rFonts w:ascii="Calibri" w:hAnsi="Calibri" w:cs="Calibri"/>
                <w:i w:val="0"/>
                <w:sz w:val="24"/>
                <w:szCs w:val="24"/>
                <w:lang w:val="hy-AM"/>
              </w:rPr>
              <w:t xml:space="preserve"> </w:t>
            </w:r>
            <w:r w:rsidRPr="00157D17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պետական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157D17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մարմինների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157D17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կողմից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157D17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ներկայացված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157D17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մասնագիտական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157D17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կարիքները,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ինչպես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նաև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նախորդ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տարվա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արդյունքային</w:t>
            </w:r>
            <w:r w:rsidR="00BD64C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ցուցանիշը:</w:t>
            </w:r>
          </w:p>
          <w:p w:rsidR="00091E6F" w:rsidRPr="00396B41" w:rsidRDefault="00091E6F" w:rsidP="00BD64C1">
            <w:pPr>
              <w:spacing w:after="0" w:line="360" w:lineRule="auto"/>
              <w:ind w:left="57" w:right="57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  <w:p w:rsidR="00BD64C1" w:rsidRDefault="00BD64C1" w:rsidP="00BD64C1">
            <w:pPr>
              <w:spacing w:after="0" w:line="360" w:lineRule="auto"/>
              <w:ind w:left="57" w:right="57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  <w:p w:rsidR="00FA5EB4" w:rsidRPr="00FA5EB4" w:rsidRDefault="00FA5EB4" w:rsidP="00BD64C1">
            <w:pPr>
              <w:spacing w:after="0" w:line="360" w:lineRule="auto"/>
              <w:ind w:left="57" w:right="57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FA5EB4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>Ընդունվել</w:t>
            </w:r>
            <w:r w:rsidR="00BD64C1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FA5EB4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>է</w:t>
            </w:r>
            <w:r w:rsidR="00BD64C1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FA5EB4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>ի</w:t>
            </w:r>
            <w:r w:rsidR="00BD64C1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FA5EB4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>գիտություն։</w:t>
            </w:r>
          </w:p>
          <w:p w:rsidR="00091E6F" w:rsidRPr="00396B41" w:rsidRDefault="00091E6F" w:rsidP="00BD64C1">
            <w:pPr>
              <w:spacing w:after="0" w:line="360" w:lineRule="auto"/>
              <w:ind w:left="57" w:right="57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  <w:p w:rsidR="00091E6F" w:rsidRDefault="00091E6F" w:rsidP="00BD64C1">
            <w:pPr>
              <w:spacing w:after="0" w:line="360" w:lineRule="auto"/>
              <w:ind w:left="57" w:right="57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  <w:p w:rsidR="00BD64C1" w:rsidRPr="00396B41" w:rsidRDefault="00BD64C1" w:rsidP="00BD64C1">
            <w:pPr>
              <w:spacing w:after="0" w:line="360" w:lineRule="auto"/>
              <w:ind w:left="57" w:right="57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:rsidR="00091E6F" w:rsidRPr="00396B41" w:rsidRDefault="00091E6F" w:rsidP="00BD64C1">
            <w:pPr>
              <w:spacing w:after="0" w:line="360" w:lineRule="auto"/>
              <w:ind w:left="57" w:right="57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  <w:p w:rsidR="00ED3FEC" w:rsidRPr="00396B41" w:rsidRDefault="00091E6F" w:rsidP="00BD64C1">
            <w:pPr>
              <w:spacing w:after="0" w:line="360" w:lineRule="auto"/>
              <w:ind w:left="57" w:right="57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396B41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>Ընդունվել</w:t>
            </w:r>
            <w:r w:rsidR="00BD64C1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</w:t>
            </w:r>
            <w:r w:rsidRPr="00396B41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>է:</w:t>
            </w:r>
          </w:p>
          <w:p w:rsidR="00091E6F" w:rsidRPr="00396B41" w:rsidRDefault="00091E6F" w:rsidP="00BD64C1">
            <w:pPr>
              <w:spacing w:after="0" w:line="360" w:lineRule="auto"/>
              <w:ind w:left="57" w:right="57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396B4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N</w:t>
            </w:r>
            <w:r w:rsidR="00BD64C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396B4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4</w:t>
            </w:r>
            <w:r w:rsidR="00BD64C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396B4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հավելվածում</w:t>
            </w:r>
            <w:r w:rsidR="00BD64C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396B4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կատարվել</w:t>
            </w:r>
            <w:r w:rsidR="00BD64C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396B4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է</w:t>
            </w:r>
            <w:r w:rsidR="00BD64C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396B4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համապատասխան</w:t>
            </w:r>
            <w:r w:rsidR="00BD64C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396B4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փոփոխությունը</w:t>
            </w:r>
          </w:p>
        </w:tc>
      </w:tr>
    </w:tbl>
    <w:p w:rsidR="005257A0" w:rsidRPr="001A0997" w:rsidRDefault="005257A0" w:rsidP="00091E6F">
      <w:pPr>
        <w:spacing w:line="360" w:lineRule="auto"/>
        <w:rPr>
          <w:lang w:val="hy-AM"/>
        </w:rPr>
      </w:pPr>
    </w:p>
    <w:sectPr w:rsidR="005257A0" w:rsidRPr="001A0997" w:rsidSect="00817FB5">
      <w:pgSz w:w="15840" w:h="12240" w:orient="landscape"/>
      <w:pgMar w:top="851" w:right="851" w:bottom="851" w:left="851" w:header="720" w:footer="720" w:gutter="0"/>
      <w:cols w:space="720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C58"/>
    <w:rsid w:val="0003542B"/>
    <w:rsid w:val="00054A80"/>
    <w:rsid w:val="00091E6F"/>
    <w:rsid w:val="000957DA"/>
    <w:rsid w:val="001470BA"/>
    <w:rsid w:val="00157D17"/>
    <w:rsid w:val="0018562C"/>
    <w:rsid w:val="001A0997"/>
    <w:rsid w:val="001B6F19"/>
    <w:rsid w:val="00227FEA"/>
    <w:rsid w:val="00312353"/>
    <w:rsid w:val="00336A40"/>
    <w:rsid w:val="00396B41"/>
    <w:rsid w:val="003B22A9"/>
    <w:rsid w:val="003E23F5"/>
    <w:rsid w:val="00415A6B"/>
    <w:rsid w:val="00416723"/>
    <w:rsid w:val="00522CA0"/>
    <w:rsid w:val="005257A0"/>
    <w:rsid w:val="00532E3C"/>
    <w:rsid w:val="006E22A5"/>
    <w:rsid w:val="00733BED"/>
    <w:rsid w:val="00817FB5"/>
    <w:rsid w:val="00856AFE"/>
    <w:rsid w:val="00860EE2"/>
    <w:rsid w:val="008C3390"/>
    <w:rsid w:val="009D5678"/>
    <w:rsid w:val="00A142BB"/>
    <w:rsid w:val="00A55A76"/>
    <w:rsid w:val="00A62140"/>
    <w:rsid w:val="00A72421"/>
    <w:rsid w:val="00B17CB0"/>
    <w:rsid w:val="00B80177"/>
    <w:rsid w:val="00BB5D92"/>
    <w:rsid w:val="00BD64C1"/>
    <w:rsid w:val="00C444A8"/>
    <w:rsid w:val="00DD3DF0"/>
    <w:rsid w:val="00ED3FEC"/>
    <w:rsid w:val="00FA4C58"/>
    <w:rsid w:val="00FA5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57CAC"/>
  <w15:chartTrackingRefBased/>
  <w15:docId w15:val="{A35B35CD-EEFB-415B-AF79-41C8AF41E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562C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name">
    <w:name w:val="dec-name"/>
    <w:basedOn w:val="Normal"/>
    <w:rsid w:val="00DD3D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qFormat/>
    <w:rsid w:val="00ED3F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0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rsid w:val="00ED3FEC"/>
    <w:rPr>
      <w:rFonts w:ascii="Times New Roman" w:eastAsia="Times New Roman" w:hAnsi="Times New Roman" w:cs="Times New Roman"/>
      <w:sz w:val="24"/>
      <w:szCs w:val="20"/>
    </w:rPr>
  </w:style>
  <w:style w:type="paragraph" w:customStyle="1" w:styleId="Default">
    <w:name w:val="Default"/>
    <w:rsid w:val="006E22A5"/>
    <w:pPr>
      <w:autoSpaceDE w:val="0"/>
      <w:autoSpaceDN w:val="0"/>
      <w:adjustRightInd w:val="0"/>
      <w:spacing w:after="0" w:line="240" w:lineRule="auto"/>
    </w:pPr>
    <w:rPr>
      <w:rFonts w:ascii="GHEA Grapalat" w:hAnsi="GHEA Grapalat" w:cs="GHEA Grapalat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0E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0EE2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45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543</Words>
  <Characters>3101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https:/mul2-spm.gov.am/tasks/288464/oneclick/ampopatert.docx?token=dc6dea7bfe87f4af6fa4e73e4e6e6755</cp:keywords>
  <dc:description/>
  <cp:lastModifiedBy>Ashot Pirumyan</cp:lastModifiedBy>
  <cp:revision>25</cp:revision>
  <cp:lastPrinted>2022-03-17T14:36:00Z</cp:lastPrinted>
  <dcterms:created xsi:type="dcterms:W3CDTF">2021-11-04T11:34:00Z</dcterms:created>
  <dcterms:modified xsi:type="dcterms:W3CDTF">2022-03-18T14:28:00Z</dcterms:modified>
</cp:coreProperties>
</file>