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C68" w:rsidRPr="00F948DD" w:rsidRDefault="00822C68" w:rsidP="00822C68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r w:rsidRPr="00F948DD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822C68" w:rsidRPr="00F948DD" w:rsidRDefault="00822C68" w:rsidP="00822C68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948DD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Ա</w:t>
      </w:r>
      <w:r w:rsidRPr="00AC55C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կցիզային դրոշմանիշերով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AC55C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proofErr w:type="spellStart"/>
      <w:r w:rsidRPr="00AC55C3">
        <w:rPr>
          <w:rFonts w:ascii="GHEA Grapalat" w:eastAsia="Calibri" w:hAnsi="GHEA Grapalat" w:cs="Times New Roman"/>
          <w:b/>
          <w:sz w:val="24"/>
          <w:szCs w:val="24"/>
          <w:lang w:val="hy-AM"/>
        </w:rPr>
        <w:t>դրոշմապիտակներով</w:t>
      </w:r>
      <w:proofErr w:type="spellEnd"/>
      <w:r w:rsidRPr="00AC55C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proofErr w:type="spellStart"/>
      <w:r w:rsidRPr="00AC55C3">
        <w:rPr>
          <w:rFonts w:ascii="GHEA Grapalat" w:eastAsia="Calibri" w:hAnsi="GHEA Grapalat" w:cs="Times New Roman"/>
          <w:b/>
          <w:sz w:val="24"/>
          <w:szCs w:val="24"/>
          <w:lang w:val="hy-AM"/>
        </w:rPr>
        <w:t>դրոշմավորված</w:t>
      </w:r>
      <w:proofErr w:type="spellEnd"/>
      <w:r w:rsidRPr="00AC55C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ապրանքների դուրսգրման կարգը սահմանելու մասին</w:t>
      </w:r>
      <w:r w:rsidRPr="00F948DD">
        <w:rPr>
          <w:rFonts w:ascii="GHEA Grapalat" w:eastAsia="Calibri" w:hAnsi="GHEA Grapalat" w:cs="Times New Roman"/>
          <w:b/>
          <w:sz w:val="24"/>
          <w:szCs w:val="24"/>
          <w:lang w:val="hy-AM"/>
        </w:rPr>
        <w:t>» ՀՀ կառավարության որոշման նախագծի ընդունման</w:t>
      </w:r>
    </w:p>
    <w:p w:rsidR="00822C68" w:rsidRPr="00F948DD" w:rsidRDefault="00822C68" w:rsidP="00822C68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822C68" w:rsidRPr="00F948DD" w:rsidRDefault="00822C68" w:rsidP="00822C68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F948DD">
        <w:rPr>
          <w:rFonts w:ascii="GHEA Grapalat" w:eastAsia="Times New Roman" w:hAnsi="GHEA Grapalat" w:cs="Times New Roman"/>
          <w:b/>
          <w:sz w:val="24"/>
          <w:szCs w:val="24"/>
        </w:rPr>
        <w:t>Ի</w:t>
      </w:r>
      <w:proofErr w:type="spellStart"/>
      <w:r w:rsidRPr="00F948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րավական</w:t>
      </w:r>
      <w:proofErr w:type="spellEnd"/>
      <w:r w:rsidRPr="00F948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ակտի </w:t>
      </w:r>
      <w:r w:rsidRPr="00F948DD">
        <w:rPr>
          <w:rFonts w:ascii="GHEA Grapalat" w:eastAsia="Times New Roman" w:hAnsi="GHEA Grapalat" w:cs="Times New Roman"/>
          <w:b/>
          <w:sz w:val="24"/>
          <w:szCs w:val="24"/>
        </w:rPr>
        <w:t>ա</w:t>
      </w:r>
      <w:proofErr w:type="spellStart"/>
      <w:r w:rsidRPr="00F948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proofErr w:type="spellEnd"/>
      <w:r w:rsidRPr="00F948DD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F948D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822C68" w:rsidRPr="00F948DD" w:rsidRDefault="00822C68" w:rsidP="00822C6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F948DD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F948DD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948DD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F948DD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948DD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F948DD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ՀՀ հարկային օրենսգրքի 423-րդ հոդվածի 2-րդ մասով սահմանված պահանջների կատարման ապահովումն է։</w:t>
      </w:r>
    </w:p>
    <w:p w:rsidR="00822C68" w:rsidRPr="00F948DD" w:rsidRDefault="00822C68" w:rsidP="00822C68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F948DD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822C68" w:rsidRDefault="00822C68" w:rsidP="00822C68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ՀՀ հարկային օրենսգրքի 423-րդ հոդվածի 2-րդ մասի համաձայն՝ օ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րենսգրքի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389-րդ և 390-րդ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հոդվածներում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նշված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ապրանքները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սահմանած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կարգով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դուրս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գրվելու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դեպքում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այդ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ապրանքների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վրա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փակցված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ակցիզային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դրոշմանիշերի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դրոշմապիտակների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համար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հարկ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վճարողից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որպես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փոխհատուցում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գանձվում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են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այդ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դրոշմապիտակների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տպագրության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համար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հարկային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մարմնի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կատարած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ծախսերը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822C68" w:rsidRPr="00F948DD" w:rsidRDefault="00822C68" w:rsidP="00822C68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կառավարության 2017 թվակ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անի հուլիսի 6-ի N787-Ն որոշմամբ սահմանված է </w:t>
      </w:r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պիտանիության (պահպանման) ժամկետում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>չօտարված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՝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>դրոշմավորված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ապրանքների դուրսգրման կարգը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։ Խնդիրն այն է, որ նշված կարգը տարածվում է միայն </w:t>
      </w:r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օրենսգրքի 390-րդ հոդվածով սահմանված՝ Հայաստանի Հանրապետություն ներմուծված կամ Հայաստանի Հանրապետությունում արտադրված՝ պիտանիության (պահպանման) ժամկետում վերջնական սպառողներին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>չօտարված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>դրոշմապիտակներով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>դրոշմավորված</w:t>
      </w:r>
      <w:proofErr w:type="spellEnd"/>
      <w:r w:rsidRPr="00AC55C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ապրանքների դուրսգրման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վրա, իսկ ակցիզային դրոշմանիշերով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դրոշմավորված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ապրանքների դուրսգրման կարգը բացակայում է։</w:t>
      </w:r>
    </w:p>
    <w:p w:rsidR="00822C68" w:rsidRPr="00F948DD" w:rsidRDefault="00822C68" w:rsidP="00822C68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F948DD">
        <w:rPr>
          <w:rFonts w:ascii="GHEA Grapalat" w:eastAsia="Times New Roman" w:hAnsi="GHEA Grapalat" w:cs="Sylfaen"/>
          <w:b/>
          <w:sz w:val="24"/>
          <w:szCs w:val="24"/>
        </w:rPr>
        <w:t>Առկա</w:t>
      </w:r>
      <w:proofErr w:type="spellEnd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948DD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proofErr w:type="spellEnd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948DD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proofErr w:type="spellEnd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948DD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proofErr w:type="spellEnd"/>
      <w:r w:rsidRPr="00F948DD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822C68" w:rsidRPr="00F948DD" w:rsidRDefault="00822C68" w:rsidP="00822C6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F948DD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proofErr w:type="spellEnd"/>
      <w:r w:rsidRPr="00F948DD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F948DD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proofErr w:type="spellEnd"/>
      <w:r w:rsidRPr="00F948DD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948DD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F948DD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948DD">
        <w:rPr>
          <w:rFonts w:ascii="GHEA Grapalat" w:eastAsia="Calibri" w:hAnsi="GHEA Grapalat" w:cs="Times New Roman"/>
          <w:sz w:val="24"/>
          <w:szCs w:val="24"/>
          <w:lang w:val="hy-AM" w:eastAsia="hy-AM"/>
        </w:rPr>
        <w:t>սահմանել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Pr="00AC55C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ապրանքների դուրսգրման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կարգ, որը կվերաբերի թե ա</w:t>
      </w:r>
      <w:r w:rsidRPr="00AC55C3">
        <w:rPr>
          <w:rFonts w:ascii="GHEA Grapalat" w:eastAsia="Calibri" w:hAnsi="GHEA Grapalat" w:cs="Times New Roman"/>
          <w:sz w:val="24"/>
          <w:szCs w:val="24"/>
          <w:lang w:val="hy-AM" w:eastAsia="hy-AM"/>
        </w:rPr>
        <w:t>կցիզային դրոշմանիշերով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, թե</w:t>
      </w:r>
      <w:r w:rsidRPr="00AC55C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proofErr w:type="spellStart"/>
      <w:r w:rsidRPr="00AC55C3">
        <w:rPr>
          <w:rFonts w:ascii="GHEA Grapalat" w:eastAsia="Calibri" w:hAnsi="GHEA Grapalat" w:cs="Times New Roman"/>
          <w:sz w:val="24"/>
          <w:szCs w:val="24"/>
          <w:lang w:val="hy-AM" w:eastAsia="hy-AM"/>
        </w:rPr>
        <w:t>դրոշմապիտակներով</w:t>
      </w:r>
      <w:proofErr w:type="spellEnd"/>
      <w:r w:rsidRPr="00AC55C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proofErr w:type="spellStart"/>
      <w:r w:rsidRPr="00AC55C3">
        <w:rPr>
          <w:rFonts w:ascii="GHEA Grapalat" w:eastAsia="Calibri" w:hAnsi="GHEA Grapalat" w:cs="Times New Roman"/>
          <w:sz w:val="24"/>
          <w:szCs w:val="24"/>
          <w:lang w:val="hy-AM" w:eastAsia="hy-AM"/>
        </w:rPr>
        <w:t>դրոշմավորված</w:t>
      </w:r>
      <w:proofErr w:type="spellEnd"/>
      <w:r w:rsidRPr="00AC55C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ապրանքներին։ Միաժամանակ, առաջարկվում է</w:t>
      </w:r>
      <w:r w:rsidRPr="00AC55C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ուժը կորցրած ճանաչել Հայաստանի Հանրապետության կառավարության 2017 թվականի հուլիսի 6-ի N787-Ն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որոշումը։</w:t>
      </w:r>
    </w:p>
    <w:p w:rsidR="00822C68" w:rsidRPr="00F948DD" w:rsidRDefault="00822C68" w:rsidP="00822C68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F948DD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F948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822C68" w:rsidRPr="00F948DD" w:rsidRDefault="00822C68" w:rsidP="00822C6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F948DD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822C68" w:rsidRPr="00F948DD" w:rsidRDefault="00822C68" w:rsidP="00822C68">
      <w:pPr>
        <w:numPr>
          <w:ilvl w:val="0"/>
          <w:numId w:val="1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F948DD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F948DD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F948DD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F948DD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F948DD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F948DD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F948DD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F948DD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F948DD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F948DD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F948DD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F948DD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822C68" w:rsidRPr="00F948DD" w:rsidRDefault="00822C68" w:rsidP="00822C6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948DD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Նախագծի</w:t>
      </w:r>
      <w:r w:rsidRPr="00F948D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948DD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F948D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948DD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F948D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948DD">
        <w:rPr>
          <w:rFonts w:ascii="GHEA Grapalat" w:eastAsia="Times New Roman" w:hAnsi="GHEA Grapalat" w:cs="Sylfaen"/>
          <w:sz w:val="24"/>
          <w:szCs w:val="24"/>
          <w:lang w:val="hy-AM"/>
        </w:rPr>
        <w:t>ակնկալվում</w:t>
      </w:r>
      <w:r w:rsidRPr="00F948D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948DD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F948D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F7F5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սահմանել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Pr="009F7F5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կցիզային դրոշմանիշերով և </w:t>
      </w:r>
      <w:proofErr w:type="spellStart"/>
      <w:r w:rsidRPr="009F7F5A">
        <w:rPr>
          <w:rFonts w:ascii="GHEA Grapalat" w:eastAsia="Times New Roman" w:hAnsi="GHEA Grapalat" w:cs="GHEA Grapalat"/>
          <w:sz w:val="24"/>
          <w:szCs w:val="24"/>
          <w:lang w:val="hy-AM"/>
        </w:rPr>
        <w:t>դրոշմապիտակներով</w:t>
      </w:r>
      <w:proofErr w:type="spellEnd"/>
      <w:r w:rsidRPr="009F7F5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 w:rsidRPr="009F7F5A">
        <w:rPr>
          <w:rFonts w:ascii="GHEA Grapalat" w:eastAsia="Times New Roman" w:hAnsi="GHEA Grapalat" w:cs="GHEA Grapalat"/>
          <w:sz w:val="24"/>
          <w:szCs w:val="24"/>
          <w:lang w:val="hy-AM"/>
        </w:rPr>
        <w:t>դրոշմավորված</w:t>
      </w:r>
      <w:proofErr w:type="spellEnd"/>
      <w:r w:rsidRPr="009F7F5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ապրանքների դուրսգրման կարգը և ուժը կորցրած ճանաչել Հայաստանի Հանրապետության կառավարության 2017 թվականի հուլիսի 6-ի N787-Ն որոշում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Pr="00F948DD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:rsidR="00822C68" w:rsidRPr="00F948DD" w:rsidRDefault="00822C68" w:rsidP="00822C6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F948DD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6.</w:t>
      </w:r>
      <w:r w:rsidRPr="00F948DD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  <w:t xml:space="preserve">Տեղեկատվություն լրացուցիչ ֆինանսական միջոցների անհրաժեշտության և պետական բյուջեի </w:t>
      </w:r>
      <w:proofErr w:type="spellStart"/>
      <w:r w:rsidRPr="00F948DD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F948DD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822C68" w:rsidRPr="00F948DD" w:rsidRDefault="00822C68" w:rsidP="00822C6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F948D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անհրաժեշտություն, պետական բյուջեի </w:t>
      </w:r>
      <w:proofErr w:type="spellStart"/>
      <w:r w:rsidRPr="00F948D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եկամուտներում</w:t>
      </w:r>
      <w:proofErr w:type="spellEnd"/>
      <w:r w:rsidRPr="00F948D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և ծախսերում էական փոփոխութ</w:t>
      </w:r>
      <w:r w:rsidRPr="00F948D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822C68" w:rsidRPr="00F948DD" w:rsidRDefault="00822C68" w:rsidP="00822C6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F948DD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7.</w:t>
      </w:r>
      <w:r w:rsidRPr="00F948DD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948DD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822C68" w:rsidRPr="00F948DD" w:rsidRDefault="00822C68" w:rsidP="00822C6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F948D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Նախագծի ընդունումը կապված չէ ռազմավարական փաստաթղթերի հետ:</w:t>
      </w:r>
    </w:p>
    <w:p w:rsidR="00822C68" w:rsidRPr="00D54A84" w:rsidRDefault="00822C68" w:rsidP="00822C6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bookmarkEnd w:id="0"/>
    <w:p w:rsidR="00431865" w:rsidRPr="00822C68" w:rsidRDefault="00431865" w:rsidP="00822C68">
      <w:pPr>
        <w:spacing w:line="360" w:lineRule="auto"/>
        <w:rPr>
          <w:lang w:val="hy-AM"/>
        </w:rPr>
      </w:pPr>
    </w:p>
    <w:sectPr w:rsidR="00431865" w:rsidRPr="00822C68" w:rsidSect="00C71194">
      <w:pgSz w:w="11906" w:h="16838" w:code="9"/>
      <w:pgMar w:top="851" w:right="567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3"/>
    <w:rsid w:val="00431865"/>
    <w:rsid w:val="007F5DC3"/>
    <w:rsid w:val="0082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BC163F-39FD-4AB7-A5EE-F1903B7B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C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2022-03-21T06:23:00Z</dcterms:created>
  <dcterms:modified xsi:type="dcterms:W3CDTF">2022-03-21T06:23:00Z</dcterms:modified>
</cp:coreProperties>
</file>