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45017352" w:rsidR="00661268" w:rsidRDefault="00EE0CE0" w:rsidP="00EE0CE0">
      <w:pPr>
        <w:spacing w:line="360" w:lineRule="auto"/>
        <w:jc w:val="center"/>
        <w:rPr>
          <w:rFonts w:ascii="GHEA Grapalat" w:eastAsia="NSimSun" w:hAnsi="GHEA Grapalat" w:cs="Sylfaen"/>
          <w:bCs/>
          <w:kern w:val="2"/>
          <w:sz w:val="24"/>
          <w:szCs w:val="24"/>
          <w:lang w:val="hy-AM" w:eastAsia="zh-CN" w:bidi="hi-IN"/>
        </w:rPr>
      </w:pPr>
      <w:r w:rsidRPr="00EE0CE0">
        <w:rPr>
          <w:rFonts w:ascii="GHEA Grapalat" w:eastAsia="NSimSun" w:hAnsi="GHEA Grapalat" w:cs="Sylfaen"/>
          <w:bCs/>
          <w:kern w:val="2"/>
          <w:sz w:val="24"/>
          <w:szCs w:val="24"/>
          <w:lang w:val="hy-AM" w:eastAsia="zh-CN" w:bidi="hi-IN"/>
        </w:rPr>
        <w:t>ՀԱՅԱՍՏԱՆԻ ՀԱՆՐԱՊԵՏՈՒԹՅԱՆ ՏԱՐԱԾՔ ՆԵՐՄՈՒԾՎՈՂ ՍՊԻՏԱԿ ՇԱՔԱՐԻ ՆԿԱՏՄԱՄԲ ՍԱԿԱԳՆԱՅԻՆ ՔՎՈՏԱ ԿԻՐԱՌԵԼՈՒ ՄԱՍԻՆ</w:t>
      </w:r>
    </w:p>
    <w:p w14:paraId="63B1E95A" w14:textId="77777777" w:rsidR="00EE0CE0" w:rsidRPr="00676E4C" w:rsidRDefault="00EE0CE0" w:rsidP="00EE0CE0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252"/>
        <w:gridCol w:w="2525"/>
      </w:tblGrid>
      <w:tr w:rsidR="00C06AF5" w:rsidRPr="003B1DDA" w14:paraId="6BE56CB3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D9B662" w14:textId="3B191632" w:rsidR="00C06AF5" w:rsidRPr="00EE0CE0" w:rsidRDefault="0086253F" w:rsidP="00783F3E">
            <w:pPr>
              <w:pStyle w:val="Default"/>
              <w:tabs>
                <w:tab w:val="left" w:pos="851"/>
              </w:tabs>
              <w:spacing w:line="276" w:lineRule="auto"/>
              <w:jc w:val="center"/>
              <w:rPr>
                <w:rFonts w:ascii="GHEA Grapalat" w:hAnsi="GHEA Grapalat"/>
                <w:bCs/>
                <w:color w:val="221E1F"/>
                <w:sz w:val="22"/>
                <w:szCs w:val="22"/>
                <w:lang w:val="hy-AM"/>
              </w:rPr>
            </w:pPr>
            <w:bookmarkStart w:id="0" w:name="_Hlk88664691"/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="00EE0CE0" w:rsidRPr="00EE0CE0">
              <w:rPr>
                <w:rFonts w:ascii="GHEA Grapalat" w:hAnsi="GHEA Grapalat"/>
                <w:bCs/>
                <w:color w:val="221E1F"/>
                <w:lang w:val="hy-AM"/>
              </w:rPr>
              <w:t>մրցակցության պաշտպանության հանձնաժողով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5E44C51B" w:rsidR="00C06AF5" w:rsidRPr="008900C7" w:rsidRDefault="00EE0CE0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0CE0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8900C7" w:rsidRPr="00EE0CE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E0CE0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8900C7" w:rsidRPr="00EE0CE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E0CE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8900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3740C5">
        <w:trPr>
          <w:trHeight w:val="376"/>
          <w:tblCellSpacing w:w="0" w:type="dxa"/>
          <w:jc w:val="center"/>
        </w:trPr>
        <w:tc>
          <w:tcPr>
            <w:tcW w:w="114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A6736E5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EE0C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E0CE0">
              <w:rPr>
                <w:rFonts w:ascii="GHEA Grapalat" w:hAnsi="GHEA Grapalat"/>
                <w:sz w:val="24"/>
                <w:szCs w:val="24"/>
                <w:lang w:val="hy-AM"/>
              </w:rPr>
              <w:t>ԳԳ/</w:t>
            </w:r>
            <w:r w:rsidR="00EE0CE0">
              <w:rPr>
                <w:rFonts w:ascii="GHEA Grapalat" w:hAnsi="GHEA Grapalat"/>
                <w:sz w:val="24"/>
                <w:szCs w:val="24"/>
              </w:rPr>
              <w:t>225</w:t>
            </w:r>
            <w:r w:rsidRPr="008900C7">
              <w:rPr>
                <w:rFonts w:ascii="GHEA Grapalat" w:hAnsi="GHEA Grapalat"/>
                <w:sz w:val="24"/>
                <w:szCs w:val="24"/>
              </w:rPr>
              <w:t>-20</w:t>
            </w:r>
            <w:r w:rsidR="00EE0CE0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</w:tr>
      <w:bookmarkEnd w:id="0"/>
      <w:tr w:rsidR="00661268" w:rsidRPr="003B1DDA" w14:paraId="0BF4081C" w14:textId="3AB5ACEA" w:rsidTr="003740C5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357109" w14:textId="77777777" w:rsidR="00EE0CE0" w:rsidRDefault="00661268" w:rsidP="00185B9E">
            <w:pPr>
              <w:tabs>
                <w:tab w:val="left" w:pos="540"/>
              </w:tabs>
              <w:spacing w:after="0" w:line="360" w:lineRule="auto"/>
              <w:ind w:left="119" w:right="220"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0CE0" w:rsidRPr="000E228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Մրցակցության պաշտպանության հանձնաժողովը «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="00EE0CE0" w:rsidRPr="00BE33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="00EE0CE0" w:rsidRPr="00BE33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անրապետության տարածք ներմուծվող սպիտակ շաքարի նկատմամբ սակագնային քվոտա կիրառելու մասին</w:t>
            </w:r>
            <w:r w:rsidR="00EE0CE0" w:rsidRPr="000E228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 Կառավարության որոշման նախագծի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այսուհետ՝ Որոշում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)</w:t>
            </w:r>
            <w:r w:rsidR="00EE0CE0" w:rsidRPr="000E228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վերաբերյալ 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հայտնում է հետևյալը</w:t>
            </w:r>
            <w:r w:rsidR="00EE0CE0">
              <w:rPr>
                <w:rFonts w:ascii="Cambria Math" w:eastAsia="Times New Roman" w:hAnsi="Cambria Math" w:cs="Sylfaen"/>
                <w:sz w:val="24"/>
                <w:szCs w:val="24"/>
                <w:lang w:val="hy-AM"/>
              </w:rPr>
              <w:t>․</w:t>
            </w:r>
          </w:p>
          <w:p w14:paraId="7F3E5349" w14:textId="77777777" w:rsidR="00EE0CE0" w:rsidRPr="005949AC" w:rsidRDefault="00EE0CE0" w:rsidP="00185B9E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after="0" w:line="360" w:lineRule="auto"/>
              <w:ind w:left="119" w:right="220" w:firstLine="8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Առաջարկում ենք ո</w:t>
            </w: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րոշման 1-ին կետ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ում</w:t>
            </w: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«որը նախատեսված է բացառապես ներքին շուկայում իրացման կամ շաքար պարունակող արտադրանքի արտադրության համար» բառերը փոխարինել «որը նախատեսված է բացառապես ներքին շուկայում իրացման համար» բառերով:</w:t>
            </w:r>
          </w:p>
          <w:p w14:paraId="150E22BD" w14:textId="77777777" w:rsidR="00EE0CE0" w:rsidRPr="008564B2" w:rsidRDefault="00EE0CE0" w:rsidP="00185B9E">
            <w:pPr>
              <w:tabs>
                <w:tab w:val="left" w:pos="540"/>
              </w:tabs>
              <w:spacing w:after="0" w:line="360" w:lineRule="auto"/>
              <w:ind w:left="119" w:right="220" w:firstLine="8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Նշված փոփոխությունը հնարավորություն կտա շաքարավազի մանրածախ իրացման ներքին շուկայում ապահովել ցածր գնով շաքարավազի բավարար առաջարկ, </w:t>
            </w: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այսինքն քվոտավորված ծավալը առաջնահերթ ուղղորդված կլինի սպառողների պահանջարկի բավարարմանը, որպես սոցիալական կարևորություն ունեցող առաջնային ապրանք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։ Այս պարագայում, այն տնտեսավարող սուբյեկտները, որոնք շաքար են ձեռք բերում շաքար պարունակող ապրանք արտադրելու նպատակով, հնարավորություն կստանան ձեռք բերել քվոտավորված շաքարավազ ներքին շուկայից, ինչը կապահովի նաև մրցակցությունը արտադրող փոքր, միջին և մեծ տնտեսավարող սուբյեկտների մեջև։ </w:t>
            </w:r>
          </w:p>
          <w:p w14:paraId="5A577304" w14:textId="77777777" w:rsidR="00EE0CE0" w:rsidRPr="002F5F02" w:rsidRDefault="00EE0CE0" w:rsidP="00185B9E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after="0" w:line="360" w:lineRule="auto"/>
              <w:ind w:left="119" w:right="220" w:firstLine="810"/>
              <w:jc w:val="both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2-րդ կետի 1-ին ենթակետով հաստատված հավելվածի </w:t>
            </w:r>
            <w:r w:rsidRPr="00135CD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այսուհետ՝ Հավելված</w:t>
            </w:r>
            <w:r w:rsidRPr="00135CD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) </w:t>
            </w:r>
            <w:r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6-րդ կետ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 համաձայն՝ </w:t>
            </w:r>
            <w:r w:rsidRPr="002F5F02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ն</w:t>
            </w:r>
            <w:r w:rsidRPr="002F5F02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երմուծման համար արտաքին տնտեսական գործունեության մասնակցի կողմից Հայաստանի Հանրապետության էկոնոմիկայի նախարարություն (այսուհետ՝ լիազոր մարմին) հայտեր ներկայացվելու վերջնաժամկետը սահմանվում է սույն որոշումն ուժի մեջ մտնելու օրվան հաջորդող 5-րդ աշխատանքային օրը: Հայտատուն իրավունք ունի իր կողմից ներկայացված հայտը ենթարկել փոփոխության՝ մինչ սույն որոշումն ուժի մեջ մտնելու օրվան հաջորդող 5-րդ աշխատանքային օրը ներառյալ:</w:t>
            </w:r>
          </w:p>
          <w:p w14:paraId="49639265" w14:textId="5F6140F0" w:rsidR="00661268" w:rsidRPr="00EE0CE0" w:rsidRDefault="00185B9E" w:rsidP="00783F3E">
            <w:pPr>
              <w:spacing w:line="360" w:lineRule="auto"/>
              <w:ind w:left="119" w:right="22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5B9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Առաջարկում ենք քննարկման առարկա դարձնել 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հայտերի ներկայացման 5 օրյա ժամկետի փոփոխությունը 10 օրյա ժամկետով, 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ինչը 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հնարավորություն կտա տնտեսավարող սուբյեկտներին բավարար ժամանակ ունենալ հայտերի ներկայացման համար 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 w:rsidR="00EE0CE0" w:rsidRPr="005949A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անկանխատեսելի բարդությունների հետևանքով հայտ ներկայացնելու մասնակցությունից չզրկվելու տեսանկյունից</w:t>
            </w:r>
            <w:r w:rsidR="00EE0CE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):</w:t>
            </w: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0503EB" w14:textId="77777777" w:rsidR="002B1E53" w:rsidRPr="006D1020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77195B" w14:textId="77777777" w:rsidR="002B1E53" w:rsidRPr="006D1020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E5C272" w14:textId="77777777" w:rsidR="002B1E53" w:rsidRPr="006D1020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579DD5" w14:textId="77777777" w:rsidR="00E135AE" w:rsidRPr="006D1020" w:rsidRDefault="00E135AE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B409F7" w14:textId="315A0C02" w:rsidR="00661268" w:rsidRPr="00C63E36" w:rsidRDefault="003F6FB9" w:rsidP="002068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F6FB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="00206888" w:rsidRPr="00C63E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</w:p>
          <w:p w14:paraId="668B8988" w14:textId="7BDCBCB9" w:rsidR="003F6FB9" w:rsidRPr="003F6FB9" w:rsidRDefault="003F6FB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փոփոխության իրականացումը կարող է լրացուցիչ խթան հանդիսանալ շաքար պարունակող արտադրանքի մասով արհեստական գնաճի ռիսկի առաջացման, ինչպես նաև ներքին շուկայում շաքարավազի վաճառքի ոլորտում միջնորդ կազմակերպությունների ի հայտ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գալու և վերջիններիս կողմից լրացուցիչ շահույթ ստանալու տեսնակյունից։</w:t>
            </w:r>
          </w:p>
          <w:p w14:paraId="4F942192" w14:textId="77777777" w:rsidR="002B1E53" w:rsidRPr="00C63E36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2FE43" w14:textId="77777777" w:rsidR="002B1E53" w:rsidRPr="00C63E36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741251" w14:textId="78E5D6B4" w:rsidR="002B1E53" w:rsidRPr="00C63E36" w:rsidRDefault="002B1E53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6ABB6B" w14:textId="2DA4AD72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9EC363" w14:textId="62BA5FB1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5E205" w14:textId="4DEC8FB0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5143C9" w14:textId="53A21843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899C8F" w14:textId="1647C1BD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E03471" w14:textId="0948C984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678719" w14:textId="46B6A21F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766982" w14:textId="44BA8FCB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2B4A58" w14:textId="4BCFE583" w:rsidR="00F95649" w:rsidRPr="00C63E36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5110E" w14:textId="77777777" w:rsidR="006D1020" w:rsidRPr="00C63E36" w:rsidRDefault="006D1020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A75EA9" w14:textId="77777777" w:rsidR="006D1020" w:rsidRPr="00C63E36" w:rsidRDefault="006D1020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1A37D2" w14:textId="77777777" w:rsidR="006D1020" w:rsidRPr="00C63E36" w:rsidRDefault="006D1020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A4C0BD" w14:textId="60E764FD" w:rsidR="00F95649" w:rsidRDefault="00F9564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14:paraId="66B7613A" w14:textId="28C10F48" w:rsidR="002B1E53" w:rsidRDefault="002B1E53" w:rsidP="002B1E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6253F" w:rsidRPr="003B1DDA" w14:paraId="159FFE93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519D709" w14:textId="5C97AFB4" w:rsidR="00783F3E" w:rsidRPr="003B1DDA" w:rsidRDefault="0086253F" w:rsidP="00783F3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423C8600" w:rsidR="0086253F" w:rsidRPr="003038AC" w:rsidRDefault="00185B9E" w:rsidP="00783F3E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C66A890" w14:textId="26ED8046" w:rsidR="0086253F" w:rsidRPr="003B1DDA" w:rsidRDefault="0086253F" w:rsidP="00783F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C06A8" w:rsidRPr="007C06A8">
              <w:rPr>
                <w:rFonts w:ascii="GHEA Grapalat" w:hAnsi="GHEA Grapalat"/>
                <w:sz w:val="24"/>
                <w:szCs w:val="24"/>
              </w:rPr>
              <w:t>01/3-2/7</w:t>
            </w:r>
            <w:r w:rsidR="00185B9E">
              <w:rPr>
                <w:rFonts w:ascii="GHEA Grapalat" w:hAnsi="GHEA Grapalat"/>
                <w:sz w:val="24"/>
                <w:szCs w:val="24"/>
              </w:rPr>
              <w:t>323</w:t>
            </w:r>
            <w:r w:rsidR="007C06A8" w:rsidRPr="007C06A8">
              <w:rPr>
                <w:rFonts w:ascii="GHEA Grapalat" w:hAnsi="GHEA Grapalat"/>
                <w:sz w:val="24"/>
                <w:szCs w:val="24"/>
              </w:rPr>
              <w:t>-202</w:t>
            </w:r>
            <w:r w:rsidR="00185B9E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bookmarkEnd w:id="1"/>
      <w:tr w:rsidR="0086253F" w:rsidRPr="00676E4C" w14:paraId="24714155" w14:textId="77777777" w:rsidTr="003740C5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30DAA613" w:rsidR="0086253F" w:rsidRPr="00185B9E" w:rsidRDefault="00185B9E" w:rsidP="00185B9E">
            <w:pPr>
              <w:tabs>
                <w:tab w:val="left" w:pos="119"/>
                <w:tab w:val="left" w:pos="567"/>
              </w:tabs>
              <w:spacing w:line="360" w:lineRule="auto"/>
              <w:ind w:left="119" w:right="26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5B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տարածք ներմուծվող սպիտակ շաքարի  նկատմամբ սակագնային քվոտա կիրառելու մասին» Հայաստանի Հանրապետության կառավարության որոշման</w:t>
            </w:r>
            <w:r w:rsidRPr="00185B9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նախագծի վերաբերյալ</w:t>
            </w:r>
            <w:r w:rsidRPr="00185B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դիտողություններ և առաջարկություններ չունենք: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4638C" w14:textId="77777777" w:rsidR="0086253F" w:rsidRPr="00F53291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532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10B9574" w14:textId="77777777" w:rsidR="0086253F" w:rsidRPr="003B1DDA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D8E239" w14:textId="590AA56B" w:rsidR="0086253F" w:rsidRPr="003B1DDA" w:rsidRDefault="007C06A8" w:rsidP="00783F3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98146311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62453370" w:rsidR="0086253F" w:rsidRPr="003038AC" w:rsidRDefault="00185B9E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08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05A8B754" w:rsidR="0086253F" w:rsidRPr="003B1DDA" w:rsidRDefault="00185B9E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86253F" w:rsidRPr="00AA452B">
              <w:rPr>
                <w:rFonts w:ascii="GHEA Grapalat" w:hAnsi="GHEA Grapalat"/>
                <w:sz w:val="24"/>
                <w:szCs w:val="24"/>
              </w:rPr>
              <w:t>01/2-1/</w:t>
            </w:r>
            <w:r>
              <w:rPr>
                <w:rFonts w:ascii="GHEA Grapalat" w:hAnsi="GHEA Grapalat"/>
                <w:sz w:val="24"/>
                <w:szCs w:val="24"/>
              </w:rPr>
              <w:t>2055</w:t>
            </w:r>
            <w:r w:rsidR="0086253F" w:rsidRPr="00AA452B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bookmarkEnd w:id="2"/>
      <w:tr w:rsidR="0086253F" w:rsidRPr="00206888" w14:paraId="31CD2687" w14:textId="77777777" w:rsidTr="003740C5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34172D5F" w:rsidR="00185B9E" w:rsidRPr="00185B9E" w:rsidRDefault="00185B9E" w:rsidP="00185B9E">
            <w:pPr>
              <w:spacing w:before="120" w:after="0" w:line="360" w:lineRule="auto"/>
              <w:ind w:left="119" w:right="26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50E6">
              <w:rPr>
                <w:rFonts w:ascii="GHEA Grapalat" w:hAnsi="GHEA Grapalat" w:cs="Sylfaen"/>
                <w:sz w:val="24"/>
                <w:lang w:val="hy-AM"/>
              </w:rPr>
              <w:t>Ս.թ. հունվար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ի </w:t>
            </w:r>
            <w:r w:rsidRPr="0068251C">
              <w:rPr>
                <w:rFonts w:ascii="GHEA Grapalat" w:hAnsi="GHEA Grapalat" w:cs="Sylfaen"/>
                <w:sz w:val="24"/>
                <w:lang w:val="hy-AM"/>
              </w:rPr>
              <w:t>2</w:t>
            </w:r>
            <w:r w:rsidRPr="001A2738">
              <w:rPr>
                <w:rFonts w:ascii="GHEA Grapalat" w:hAnsi="GHEA Grapalat" w:cs="Sylfaen"/>
                <w:sz w:val="24"/>
                <w:lang w:val="hy-AM"/>
              </w:rPr>
              <w:t>7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-ի </w:t>
            </w:r>
            <w:r w:rsidRPr="004720A3">
              <w:rPr>
                <w:rFonts w:ascii="GHEA Grapalat" w:hAnsi="GHEA Grapalat" w:cs="Sylfaen"/>
                <w:sz w:val="24"/>
                <w:lang w:val="hy-AM"/>
              </w:rPr>
              <w:t>Ձեր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թիվ </w:t>
            </w:r>
            <w:r w:rsidRPr="001A2738">
              <w:rPr>
                <w:rFonts w:ascii="GHEA Grapalat" w:hAnsi="GHEA Grapalat" w:cs="Sylfaen"/>
                <w:sz w:val="24"/>
                <w:lang w:val="hy-AM"/>
              </w:rPr>
              <w:t>01/539-2022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գրությամբ ներկայացված՝</w:t>
            </w:r>
            <w:r w:rsidRPr="00AD5FFD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144403">
              <w:rPr>
                <w:rFonts w:ascii="GHEA Grapalat" w:hAnsi="GHEA Grapalat" w:cs="Sylfaen"/>
                <w:sz w:val="24"/>
                <w:lang w:val="hy-AM"/>
              </w:rPr>
              <w:t>«</w:t>
            </w:r>
            <w:r w:rsidRPr="001A2738">
              <w:rPr>
                <w:rFonts w:ascii="GHEA Grapalat" w:hAnsi="GHEA Grapalat" w:cs="Sylfaen"/>
                <w:sz w:val="24"/>
                <w:lang w:val="hy-AM"/>
              </w:rPr>
              <w:t>Հայաստանի Հանրա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1A2738">
              <w:rPr>
                <w:rFonts w:ascii="GHEA Grapalat" w:hAnsi="GHEA Grapalat" w:cs="Sylfaen"/>
                <w:sz w:val="24"/>
                <w:lang w:val="hy-AM"/>
              </w:rPr>
              <w:t>պետության տարածք ներմուծվող սպիտակ շաքարի նկատմամբ սակագնային քվոտա կիրա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1A2738">
              <w:rPr>
                <w:rFonts w:ascii="GHEA Grapalat" w:hAnsi="GHEA Grapalat" w:cs="Sylfaen"/>
                <w:sz w:val="24"/>
                <w:lang w:val="hy-AM"/>
              </w:rPr>
              <w:t>ռելու մասին</w:t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 xml:space="preserve">» ՀՀ </w:t>
            </w:r>
            <w:r w:rsidRPr="00345988">
              <w:rPr>
                <w:rFonts w:ascii="GHEA Grapalat" w:hAnsi="GHEA Grapalat" w:cs="Sylfaen"/>
                <w:sz w:val="24"/>
                <w:lang w:val="hy-AM"/>
              </w:rPr>
              <w:t>կառա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45988">
              <w:rPr>
                <w:rFonts w:ascii="GHEA Grapalat" w:hAnsi="GHEA Grapalat" w:cs="Sylfaen"/>
                <w:sz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45988">
              <w:rPr>
                <w:rFonts w:ascii="GHEA Grapalat" w:hAnsi="GHEA Grapalat" w:cs="Sylfaen"/>
                <w:sz w:val="24"/>
                <w:lang w:val="hy-AM"/>
              </w:rPr>
              <w:t>րու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144403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45988">
              <w:rPr>
                <w:rFonts w:ascii="GHEA Grapalat" w:hAnsi="GHEA Grapalat" w:cs="Sylfaen"/>
                <w:sz w:val="24"/>
                <w:lang w:val="hy-AM"/>
              </w:rPr>
              <w:t>թյան</w:t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 xml:space="preserve"> որոշման նախագծի</w:t>
            </w:r>
            <w:r w:rsidRPr="00F050E6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3D1F3C">
              <w:rPr>
                <w:rFonts w:ascii="GHEA Grapalat" w:hAnsi="GHEA Grapalat" w:cs="Sylfaen"/>
                <w:sz w:val="24"/>
                <w:lang w:val="hy-AM"/>
              </w:rPr>
              <w:t>վերա</w:t>
            </w:r>
            <w:r w:rsidRPr="00FC3E17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D1F3C">
              <w:rPr>
                <w:rFonts w:ascii="GHEA Grapalat" w:hAnsi="GHEA Grapalat" w:cs="Sylfaen"/>
                <w:sz w:val="24"/>
                <w:lang w:val="hy-AM"/>
              </w:rPr>
              <w:t>բեր</w:t>
            </w:r>
            <w:r w:rsidRPr="00CA3E46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D1F3C">
              <w:rPr>
                <w:rFonts w:ascii="GHEA Grapalat" w:hAnsi="GHEA Grapalat" w:cs="Sylfaen"/>
                <w:sz w:val="24"/>
                <w:lang w:val="hy-AM"/>
              </w:rPr>
              <w:t>յալ հայտ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D1F3C">
              <w:rPr>
                <w:rFonts w:ascii="GHEA Grapalat" w:hAnsi="GHEA Grapalat" w:cs="Sylfaen"/>
                <w:sz w:val="24"/>
                <w:lang w:val="hy-AM"/>
              </w:rPr>
              <w:t>նում ենք, որ</w:t>
            </w:r>
            <w:r w:rsidRPr="009631F0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դիտո</w:t>
            </w:r>
            <w:r w:rsidRPr="006868BB"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ղու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թյուններ և առա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կու</w:t>
            </w:r>
            <w:r w:rsidRPr="00C857BD"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4400E2">
              <w:rPr>
                <w:rFonts w:ascii="GHEA Grapalat" w:hAnsi="GHEA Grapalat" w:cs="Sylfaen"/>
                <w:sz w:val="24"/>
                <w:lang w:val="hy-AM"/>
              </w:rPr>
              <w:t>ներ չկան</w:t>
            </w:r>
            <w:r w:rsidRPr="00000DA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7BAA" w14:textId="2BD2A07D" w:rsidR="00206888" w:rsidRPr="00F53291" w:rsidRDefault="00206888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532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3E36" w:rsidRPr="003038AC" w14:paraId="2F294F0D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EFA7E1E" w14:textId="19B51AD2" w:rsidR="00C63E36" w:rsidRPr="003B1DDA" w:rsidRDefault="00C63E36" w:rsidP="00C32A7B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C553B6" w14:textId="60367382" w:rsidR="00C63E36" w:rsidRPr="003038AC" w:rsidRDefault="00C63E36" w:rsidP="00C32A7B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</w:rPr>
              <w:t>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C63E36" w:rsidRPr="003B1DDA" w14:paraId="4BD2462D" w14:textId="77777777" w:rsidTr="003740C5">
        <w:trPr>
          <w:tblCellSpacing w:w="0" w:type="dxa"/>
          <w:jc w:val="center"/>
        </w:trPr>
        <w:tc>
          <w:tcPr>
            <w:tcW w:w="114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A68C8" w14:textId="77777777" w:rsidR="00C63E36" w:rsidRPr="003B1DDA" w:rsidRDefault="00C63E36" w:rsidP="00C32A7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22B04D" w14:textId="7569C216" w:rsidR="00C63E36" w:rsidRPr="003B1DDA" w:rsidRDefault="00C63E36" w:rsidP="00C32A7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№ </w:t>
            </w:r>
            <w:r w:rsidRPr="00C63E36">
              <w:rPr>
                <w:rFonts w:ascii="GHEA Grapalat" w:hAnsi="GHEA Grapalat"/>
                <w:sz w:val="24"/>
                <w:szCs w:val="24"/>
              </w:rPr>
              <w:t>01/27.0.01/10181-2022</w:t>
            </w:r>
          </w:p>
        </w:tc>
      </w:tr>
      <w:tr w:rsidR="00C63E36" w:rsidRPr="003740C5" w14:paraId="19023828" w14:textId="77777777" w:rsidTr="003740C5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7A5C5" w14:textId="77777777" w:rsidR="003740C5" w:rsidRDefault="003740C5" w:rsidP="003740C5">
            <w:pPr>
              <w:tabs>
                <w:tab w:val="left" w:pos="90"/>
              </w:tabs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1A44">
              <w:rPr>
                <w:rFonts w:ascii="GHEA Grapalat" w:hAnsi="GHEA Grapalat"/>
                <w:b/>
                <w:sz w:val="24"/>
                <w:lang w:val="hy-AM"/>
              </w:rPr>
              <w:t>ՊԵՏԱԿԱՆ ՓՈՐՁԱԳԻՏԱԿԱՆ ԵԶՐԱԿԱՑՈՒԹՅՈՒՆ</w:t>
            </w:r>
          </w:p>
          <w:p w14:paraId="026F440C" w14:textId="77777777" w:rsidR="003740C5" w:rsidRDefault="003740C5" w:rsidP="003740C5">
            <w:pPr>
              <w:tabs>
                <w:tab w:val="left" w:pos="540"/>
              </w:tabs>
              <w:spacing w:after="0" w:line="360" w:lineRule="auto"/>
              <w:ind w:firstLine="63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D2FB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տարածք ներմուծվող սպիտակ շաքարի նկատմամբ սակագնային քվոտա կիրառելու մասին» Հայաստանի Հանրապետության կառավարության որոշման նախագծի վերաբերյալ</w:t>
            </w:r>
          </w:p>
          <w:p w14:paraId="01922CCC" w14:textId="77777777" w:rsidR="003740C5" w:rsidRDefault="003740C5" w:rsidP="003740C5">
            <w:pPr>
              <w:tabs>
                <w:tab w:val="left" w:pos="450"/>
                <w:tab w:val="left" w:pos="540"/>
              </w:tabs>
              <w:spacing w:after="0" w:line="360" w:lineRule="auto"/>
              <w:ind w:left="-90" w:firstLine="27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CD3692" w14:textId="77777777" w:rsidR="003740C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տարածք ներմուծվող սպիտակ շաքարի նկատմամբ սակագնային քվոտա կիրառելու մասին» Հայաստանի Հանրապետության կառավարության որոշման նախագծի (այսուհետ՝ 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ախագիծ) նախաբանում «օրենքի» բառից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14:paraId="5EB3732C" w14:textId="77777777" w:rsidR="003740C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նախատեսվում է սահմանել, որ </w:t>
            </w:r>
            <w:r w:rsidRPr="00971483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որոշումն ուժի մեջ մտնելուց հետո մինչև 2022 թվականի օգոստոսի 31-ն ընկած ժամանակահատվածում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սպիտակ շաքարի (ԵԱՏՄ ԱՏԳ ԱԱ 1701 99 100 ծածկագիր) ներմուծումը, որը նախատեսված է բացառապես ներքին շուկայում իրացման կամ շաքար պարունակող արտադրանքի արտադրության համար, ազատվում է ներմուծման մաքսատուրքից՝ 60.0 հազ. տոննայից ոչ ավելի ծավալով՝ լիցենզիայի առկայության դեպքում, բացառությամբ՝ Հայաստանի Հանրապետության հետ ազատ առևտրի ռեժիմ ունեցող երկրներից ծագող և ներմուծվող սպիտակ շաքարի, իսկ Ն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2-րդ կետի 1-ին ենթակետով</w:t>
            </w:r>
            <w:r w:rsidRPr="00F54EA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հաստատվող N 1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(այսուհետ՝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28-րդ կետի համաձայն՝ </w:t>
            </w:r>
            <w:r w:rsidRPr="00971483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լիցենզիայի տրամադրման ժամկետի ավարտ է համարվում համապատասխան տարվա ավարտը: 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23D5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յս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առումով գտնում ենք, որ Հավելվածի հիշյալ կետով նախատեսվող լիցենզիայի տրամադրման ժամկետն անհրաժեշտ է համապատասխանեցնել՝ Նախագծի 1-ն կետով նախատեսվող ժամկետին՝ հաշվի առնելով այն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գաման</w:t>
            </w:r>
            <w:r w:rsidRPr="001566E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ը, որ տվյալ պարագայում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հիշյալ կետում խոսքը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1-ին կետով նախատեսվող սպիտակ շաքարի ներմուծման լիցենցիայի մասին է:</w:t>
            </w:r>
          </w:p>
          <w:p w14:paraId="25563A8C" w14:textId="77777777" w:rsidR="003740C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714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</w:t>
            </w:r>
            <w:r w:rsidRPr="003650B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անհրաժեշտ է խմբագրել՝ համապատասխանեցնելով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2-րդ կետի 1-ին ենթակետի դրույթներին:</w:t>
            </w:r>
          </w:p>
          <w:p w14:paraId="7810E559" w14:textId="77777777" w:rsidR="003740C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3-րդ կետի 4-րդ ենթակետում «սույն որոշման N 1 հավելվածում նշված ապրանքներ» բառերն առաջակում ենք փոխարինել «</w:t>
            </w:r>
            <w:r w:rsidRPr="00692A9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ԵԱՏՄ ԱՏԳ ԱԱ 1701 99 100 ծածկագրին դասվող սպիտակ շաքար</w:t>
            </w:r>
            <w:r w:rsidRPr="006E6E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</w:t>
            </w:r>
            <w:r w:rsidRPr="00C803A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B3B7507" w14:textId="7BF36AE3" w:rsidR="003740C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0E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10-րդ կետում անհրաժեշտ է հստակեցնել, թե որ պահից է հաշվարկվում Հավելվածի հիշյալ կետով նախատեսվող «3 աշխատանքային օր» ժամկետը:</w:t>
            </w:r>
          </w:p>
          <w:p w14:paraId="4458865E" w14:textId="1327A063" w:rsidR="00D87E26" w:rsidRDefault="00D87E26" w:rsidP="00D87E26">
            <w:pPr>
              <w:pStyle w:val="ListParagraph"/>
              <w:tabs>
                <w:tab w:val="left" w:pos="450"/>
                <w:tab w:val="left" w:pos="540"/>
              </w:tabs>
              <w:spacing w:after="0" w:line="360" w:lineRule="auto"/>
              <w:ind w:left="180" w:right="1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40C071" w14:textId="51645B2C" w:rsidR="00D87E26" w:rsidRDefault="00D87E26" w:rsidP="00D87E26">
            <w:pPr>
              <w:pStyle w:val="ListParagraph"/>
              <w:tabs>
                <w:tab w:val="left" w:pos="450"/>
                <w:tab w:val="left" w:pos="540"/>
              </w:tabs>
              <w:spacing w:after="0" w:line="360" w:lineRule="auto"/>
              <w:ind w:left="180" w:right="1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0A8AF1" w14:textId="3980FEDE" w:rsidR="00D87E26" w:rsidRDefault="00D87E26" w:rsidP="00D87E26">
            <w:pPr>
              <w:pStyle w:val="ListParagraph"/>
              <w:tabs>
                <w:tab w:val="left" w:pos="450"/>
                <w:tab w:val="left" w:pos="540"/>
              </w:tabs>
              <w:spacing w:after="0" w:line="360" w:lineRule="auto"/>
              <w:ind w:left="180" w:right="1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BE50C9" w14:textId="77777777" w:rsidR="00D87E26" w:rsidRDefault="00D87E26" w:rsidP="00D87E26">
            <w:pPr>
              <w:pStyle w:val="ListParagraph"/>
              <w:tabs>
                <w:tab w:val="left" w:pos="450"/>
                <w:tab w:val="left" w:pos="540"/>
              </w:tabs>
              <w:spacing w:after="0" w:line="360" w:lineRule="auto"/>
              <w:ind w:left="180" w:right="1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72001B" w14:textId="77777777" w:rsidR="00D87E26" w:rsidRDefault="00D87E26" w:rsidP="00D87E26">
            <w:pPr>
              <w:pStyle w:val="ListParagraph"/>
              <w:tabs>
                <w:tab w:val="left" w:pos="450"/>
                <w:tab w:val="left" w:pos="540"/>
              </w:tabs>
              <w:spacing w:after="0" w:line="360" w:lineRule="auto"/>
              <w:ind w:left="180" w:right="12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056462" w14:textId="77777777" w:rsidR="003740C5" w:rsidRPr="007546AD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0E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16-րդ կետ</w:t>
            </w:r>
            <w:r w:rsidRPr="00E6604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ում «սույն ընթացակարգի 21-րդ կետի պահանջներին համապատասխան» բառերն անհրաժեշտ է փոխարինել «համաձայն՝ ձև N 1-ի» բառերով՝ հաշվի առնելով այն հանագամանքը, որ Հավելվածի 21-րդ կետում հայտին ներկայացվող պահանջներ նախատեսված չեն:</w:t>
            </w:r>
          </w:p>
          <w:p w14:paraId="30E8F173" w14:textId="77777777" w:rsidR="003740C5" w:rsidRPr="0061309A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17-րդ կետում «թույլատերի ծավալի չբաշխված» բառերից առաջ նշված «ներմուծման» բառն անհրաժեշտ է փոխարինել «Ներմուծման» բառով:</w:t>
            </w:r>
          </w:p>
          <w:p w14:paraId="73838757" w14:textId="77777777" w:rsidR="003740C5" w:rsidRPr="0061309A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3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19-րդ կետում «ներկրող» բառն առաջարկում ենք փոխարինել «ներմուծող» բառով:</w:t>
            </w:r>
          </w:p>
          <w:p w14:paraId="17EC0826" w14:textId="77777777" w:rsidR="003740C5" w:rsidRPr="0061309A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3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21-րդ կետում «ընկերության» բառն անհրաժեշտ է փոխարինել «իրավաբանական անձի» բառով: Հավելվածի նույն կետում «գտնվելու հասցեն» բառերն անհրաժեշտ է փոխարինել «գտնվելու վայրը» բառերով՝ համապատասխանեցնելով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պահանջներին:</w:t>
            </w:r>
          </w:p>
          <w:p w14:paraId="550150E0" w14:textId="77777777" w:rsidR="003740C5" w:rsidRPr="007546AD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3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24-րդ կետում «20-րդ» բառն անհրաժեշտ է փոխարինել «21-րդ» բառով՝ հաշվի առնելով այն հանգամանքը, որ մ</w:t>
            </w:r>
            <w:r w:rsidRPr="002647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եկանգամյա կամ գլխավոր լիցենզիա ստանալու համար</w:t>
            </w:r>
            <w:r w:rsidRPr="00613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հայտատուի՝ լիազոր մարմին ներկայացվող փաստաթղթերի ցանկը սահմանված է Հավելվածի 21-րդ կետով:</w:t>
            </w:r>
          </w:p>
          <w:p w14:paraId="2E888E9F" w14:textId="77777777" w:rsidR="003740C5" w:rsidRPr="00F54EA5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3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27-րդ կետում «26-րդ» բառն անհրաժեշտ է փոխարինել «25-րդ» բաոռվ՝ հաշվի առնելով այն հանգամանքը</w:t>
            </w: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որ հ</w:t>
            </w:r>
            <w:r w:rsidRPr="002647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այտատուի ներկայացրած փաստաթղթերը լիազոր մարմնում մուտքագրվելուց հետո, թերի լինելու դեպքում</w:t>
            </w: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47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հայտատուին</w:t>
            </w: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դրա մասին տեղեկացումը նախատեսված է Հավելվածի 25-րդ կետով:</w:t>
            </w:r>
          </w:p>
          <w:p w14:paraId="47D43D28" w14:textId="77777777" w:rsidR="003740C5" w:rsidRPr="007546AD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54E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30-րդ կետում 18-րդ կետին կատարված հղումն անհրաժեշտ է վերանայել, քանի</w:t>
            </w:r>
            <w:r w:rsidRPr="007C7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</w:t>
            </w:r>
            <w:r w:rsidRPr="00F54E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Հավելվածի 18-րդ կետով փաստաթ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ղթերի վերաբերյալ կարգավորումներ</w:t>
            </w:r>
            <w:r w:rsidRPr="00F54E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նախատեսված չեն:</w:t>
            </w:r>
          </w:p>
          <w:p w14:paraId="343B07BD" w14:textId="77777777" w:rsidR="003740C5" w:rsidRPr="007546AD" w:rsidRDefault="003740C5" w:rsidP="003740C5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  <w:tab w:val="left" w:pos="540"/>
              </w:tabs>
              <w:spacing w:after="0" w:line="360" w:lineRule="auto"/>
              <w:ind w:left="112" w:right="127" w:firstLine="6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32-րդ կետի 2-րդ ենթակետում «ֆիզիկական անձի» բառերից առաջ անհրաժեշտ է լրացնել «անհատ ձեռնարկատեր հանդիսացող» բառերը՝ հաշվի առնելով այն հանգամանքը, որ Հավելվածի 3-րդ կետի 6-րդ ենթակե</w:t>
            </w:r>
            <w:r w:rsidRPr="00AF48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</w:t>
            </w: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համաձայն՝ </w:t>
            </w:r>
            <w:r w:rsidRPr="000E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տնտեսական գործունեության մասնակիցներ</w:t>
            </w:r>
            <w:r w:rsidRPr="007546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կարող են հանդիսանալ </w:t>
            </w:r>
            <w:r w:rsidRPr="007546AD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միայն </w:t>
            </w:r>
            <w:r w:rsidRPr="000E1F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իրավաբանական անձինք կամ </w:t>
            </w:r>
            <w:r w:rsidRPr="007546AD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անհատ ձեռնարկատերերը</w:t>
            </w:r>
            <w:r w:rsidRPr="00395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57A4C031" w14:textId="77777777" w:rsidR="003740C5" w:rsidRDefault="003740C5" w:rsidP="003740C5">
            <w:pPr>
              <w:spacing w:after="0" w:line="240" w:lineRule="auto"/>
              <w:ind w:left="112" w:right="127" w:firstLine="6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E93C213" w14:textId="77777777" w:rsidR="00C63E36" w:rsidRPr="00F050E6" w:rsidRDefault="00C63E36" w:rsidP="00185B9E">
            <w:pPr>
              <w:spacing w:before="120" w:after="0" w:line="360" w:lineRule="auto"/>
              <w:ind w:left="119" w:right="265"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744816" w14:textId="77777777" w:rsidR="00C63E36" w:rsidRDefault="00C63E3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4F6443" w14:textId="77777777" w:rsidR="004069D0" w:rsidRDefault="004069D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46C6D4" w14:textId="77777777" w:rsidR="004069D0" w:rsidRDefault="004069D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830E2C" w14:textId="77777777" w:rsidR="004069D0" w:rsidRDefault="004069D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2E45A6C" w14:textId="77777777" w:rsidR="004069D0" w:rsidRDefault="004069D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1AFE6B" w14:textId="77777777" w:rsidR="004069D0" w:rsidRDefault="004069D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B62B160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8E9B94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FAC239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3AD0CB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8EA4E4" w14:textId="520C9DB2" w:rsidR="00740AF6" w:rsidRDefault="005B31DF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8CCA482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C892E3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63F789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5A32D7E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37EE8E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F50EAF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994556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85A83C9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C4A3B19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0930F6A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E2A6473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92D189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291260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240B41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3D7EF3" w14:textId="2D86AFB2" w:rsidR="00740AF6" w:rsidRDefault="00415D1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35D751A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59473A" w14:textId="77777777" w:rsidR="00740AF6" w:rsidRDefault="00740AF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2DCBC78" w14:textId="77777777" w:rsidR="00F81EA0" w:rsidRDefault="00F81EA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C13578D" w14:textId="77777777" w:rsidR="005B6E34" w:rsidRDefault="005B6E3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8CFBF2" w14:textId="17DCC8E2" w:rsidR="00F81EA0" w:rsidRDefault="00D87E2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</w:p>
          <w:p w14:paraId="65F6A8D6" w14:textId="6781DC75" w:rsidR="00D87E26" w:rsidRDefault="00D87E26" w:rsidP="00D87E26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50E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450E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կետում արդեն իսկ նշված է, որ բաշխումն իրականացվում է՝ </w:t>
            </w:r>
            <w:r w:rsidRPr="00D87E2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լիազոր մարմին ներմուծման համար արտաքին տնտեսական գործունեության մասնակցի կողմից հայտ ներկայացվելու ժամկետի ավարտից հետո 5 աշխատանքային օրվա ընթացքում:</w:t>
            </w:r>
          </w:p>
          <w:p w14:paraId="0E76B49E" w14:textId="7AFBB762" w:rsidR="00D87E26" w:rsidRDefault="00D87E26" w:rsidP="00D87E26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5DADB310" w14:textId="77777777" w:rsidR="00F81EA0" w:rsidRDefault="00F81EA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3F0119" w14:textId="61E46F38" w:rsidR="00F81EA0" w:rsidRDefault="00F81EA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4674E77" w14:textId="0A39E860" w:rsidR="000E0489" w:rsidRDefault="000E0489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9466BE" w14:textId="5A3665E2" w:rsidR="000E0489" w:rsidRDefault="000E0489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EF674A" w14:textId="342DE319" w:rsidR="000E0489" w:rsidRDefault="000E0489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A099420" w14:textId="2C843CCF" w:rsidR="0000648D" w:rsidRDefault="0000648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81D98FA" w14:textId="10371584" w:rsidR="0000648D" w:rsidRDefault="0000648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C4132AF" w14:textId="5C423339" w:rsidR="000E5551" w:rsidRDefault="000E5551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B3EEC4" w14:textId="6BC3B6FE" w:rsidR="000E5551" w:rsidRDefault="000E5551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E50154D" w14:textId="714DFB85" w:rsidR="00EF12D2" w:rsidRDefault="00EF12D2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B70145" w14:textId="22B899E5" w:rsidR="00EF12D2" w:rsidRDefault="00EF12D2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F4BA43" w14:textId="2D9A6E8A" w:rsidR="00EF12D2" w:rsidRDefault="00EF12D2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8F6194" w14:textId="4F9F1C25" w:rsidR="00EF12D2" w:rsidRDefault="00EF12D2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AFFFE8" w14:textId="77777777" w:rsidR="00D87E26" w:rsidRDefault="00D87E2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CAA7D23" w14:textId="5C520C55" w:rsidR="00EF12D2" w:rsidRDefault="00EF12D2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A928A13" w14:textId="62AA50A4" w:rsidR="0000648D" w:rsidRDefault="0000648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E49A31" w14:textId="6EFC11E1" w:rsidR="0051160D" w:rsidRDefault="0051160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46DAE6" w14:textId="48BF152F" w:rsidR="0051160D" w:rsidRDefault="0051160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59C9220" w14:textId="429EBE9A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02DFC7" w14:textId="0C4FBA3A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11561B3" w14:textId="77777777" w:rsidR="00D87E26" w:rsidRDefault="00D87E26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A7E9E2" w14:textId="180774B7" w:rsidR="005A30E4" w:rsidRDefault="00415D1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DB29546" w14:textId="37157A11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F8BDA2" w14:textId="5A8FD96D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9501D0" w14:textId="7E7372E2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0B3EA4" w14:textId="371A5933" w:rsidR="005A30E4" w:rsidRDefault="005A30E4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F7AAD9D" w14:textId="77777777" w:rsidR="0051160D" w:rsidRDefault="0051160D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09C581" w14:textId="77777777" w:rsidR="000E0489" w:rsidRDefault="000E0489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8922A1" w14:textId="6BBB447B" w:rsidR="00F81EA0" w:rsidRPr="00F53291" w:rsidRDefault="00F81EA0" w:rsidP="00185B9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80D0E"/>
    <w:multiLevelType w:val="hybridMultilevel"/>
    <w:tmpl w:val="76EEF422"/>
    <w:lvl w:ilvl="0" w:tplc="F45629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FB7C95"/>
    <w:multiLevelType w:val="hybridMultilevel"/>
    <w:tmpl w:val="1D98AB70"/>
    <w:lvl w:ilvl="0" w:tplc="820A351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0648D"/>
    <w:rsid w:val="0003770B"/>
    <w:rsid w:val="000445CA"/>
    <w:rsid w:val="000E0489"/>
    <w:rsid w:val="000E5551"/>
    <w:rsid w:val="0010539F"/>
    <w:rsid w:val="0013573A"/>
    <w:rsid w:val="00160F9A"/>
    <w:rsid w:val="001818C8"/>
    <w:rsid w:val="00185B9E"/>
    <w:rsid w:val="00206888"/>
    <w:rsid w:val="00241D15"/>
    <w:rsid w:val="00245774"/>
    <w:rsid w:val="00256392"/>
    <w:rsid w:val="00281BB7"/>
    <w:rsid w:val="002A6DA8"/>
    <w:rsid w:val="002B1E53"/>
    <w:rsid w:val="002D6D35"/>
    <w:rsid w:val="002E48DF"/>
    <w:rsid w:val="002E4FD3"/>
    <w:rsid w:val="002E53BB"/>
    <w:rsid w:val="003038AC"/>
    <w:rsid w:val="00342C8F"/>
    <w:rsid w:val="00372C57"/>
    <w:rsid w:val="003740C5"/>
    <w:rsid w:val="003E4FC9"/>
    <w:rsid w:val="003E6D75"/>
    <w:rsid w:val="003F6FB9"/>
    <w:rsid w:val="004069D0"/>
    <w:rsid w:val="00415D14"/>
    <w:rsid w:val="00451FE2"/>
    <w:rsid w:val="004676DC"/>
    <w:rsid w:val="004C26B1"/>
    <w:rsid w:val="004E0FE1"/>
    <w:rsid w:val="004E38CE"/>
    <w:rsid w:val="004F22AA"/>
    <w:rsid w:val="00500117"/>
    <w:rsid w:val="00502327"/>
    <w:rsid w:val="0051160D"/>
    <w:rsid w:val="00520D90"/>
    <w:rsid w:val="00522E0F"/>
    <w:rsid w:val="00563D36"/>
    <w:rsid w:val="005811A1"/>
    <w:rsid w:val="0059408C"/>
    <w:rsid w:val="005A30E4"/>
    <w:rsid w:val="005A3EF3"/>
    <w:rsid w:val="005B31DF"/>
    <w:rsid w:val="005B6E34"/>
    <w:rsid w:val="00613BDE"/>
    <w:rsid w:val="00613E10"/>
    <w:rsid w:val="00661268"/>
    <w:rsid w:val="00666955"/>
    <w:rsid w:val="0067206D"/>
    <w:rsid w:val="00684631"/>
    <w:rsid w:val="006B0855"/>
    <w:rsid w:val="006C2D23"/>
    <w:rsid w:val="006D1020"/>
    <w:rsid w:val="006E7033"/>
    <w:rsid w:val="006F6671"/>
    <w:rsid w:val="007277AB"/>
    <w:rsid w:val="00740AF6"/>
    <w:rsid w:val="00742257"/>
    <w:rsid w:val="00760156"/>
    <w:rsid w:val="00783F3E"/>
    <w:rsid w:val="0079057E"/>
    <w:rsid w:val="007C06A8"/>
    <w:rsid w:val="007E35AE"/>
    <w:rsid w:val="008214A5"/>
    <w:rsid w:val="0086253F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B1024D"/>
    <w:rsid w:val="00B7645B"/>
    <w:rsid w:val="00C05574"/>
    <w:rsid w:val="00C06AF5"/>
    <w:rsid w:val="00C24624"/>
    <w:rsid w:val="00C27000"/>
    <w:rsid w:val="00C37DB6"/>
    <w:rsid w:val="00C4633E"/>
    <w:rsid w:val="00C63E36"/>
    <w:rsid w:val="00CC06E5"/>
    <w:rsid w:val="00CD12CE"/>
    <w:rsid w:val="00CF3712"/>
    <w:rsid w:val="00D177D3"/>
    <w:rsid w:val="00D87E26"/>
    <w:rsid w:val="00DA5B8C"/>
    <w:rsid w:val="00DA7F51"/>
    <w:rsid w:val="00DB3011"/>
    <w:rsid w:val="00E042C7"/>
    <w:rsid w:val="00E044D8"/>
    <w:rsid w:val="00E05F50"/>
    <w:rsid w:val="00E11EC7"/>
    <w:rsid w:val="00E135AE"/>
    <w:rsid w:val="00E35072"/>
    <w:rsid w:val="00E7264A"/>
    <w:rsid w:val="00E7488E"/>
    <w:rsid w:val="00E8545C"/>
    <w:rsid w:val="00EA5677"/>
    <w:rsid w:val="00EA65ED"/>
    <w:rsid w:val="00EE0CE0"/>
    <w:rsid w:val="00EF12D2"/>
    <w:rsid w:val="00EF1B1F"/>
    <w:rsid w:val="00F00EEF"/>
    <w:rsid w:val="00F103F9"/>
    <w:rsid w:val="00F161BA"/>
    <w:rsid w:val="00F27DF0"/>
    <w:rsid w:val="00F32B7B"/>
    <w:rsid w:val="00F53291"/>
    <w:rsid w:val="00F81EA0"/>
    <w:rsid w:val="00F8260C"/>
    <w:rsid w:val="00F92E3C"/>
    <w:rsid w:val="00F95649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E0CE0"/>
    <w:pPr>
      <w:widowControl w:val="0"/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color w:val="000000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E0CE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EE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19</cp:revision>
  <dcterms:created xsi:type="dcterms:W3CDTF">2022-02-16T13:38:00Z</dcterms:created>
  <dcterms:modified xsi:type="dcterms:W3CDTF">2022-03-14T08:13:00Z</dcterms:modified>
</cp:coreProperties>
</file>