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43" w:rsidRPr="00CB5D5F" w:rsidRDefault="00426143" w:rsidP="00964B42">
      <w:pPr>
        <w:spacing w:line="360" w:lineRule="auto"/>
        <w:jc w:val="center"/>
        <w:rPr>
          <w:sz w:val="24"/>
          <w:szCs w:val="24"/>
          <w:lang w:val="hy-AM"/>
        </w:rPr>
      </w:pPr>
    </w:p>
    <w:p w:rsidR="00964B42" w:rsidRPr="00A72C8D" w:rsidRDefault="00964B42" w:rsidP="00964B42">
      <w:pPr>
        <w:spacing w:line="360" w:lineRule="auto"/>
        <w:jc w:val="center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Տեղեկանք</w:t>
      </w:r>
    </w:p>
    <w:p w:rsidR="00580573" w:rsidRPr="00A72C8D" w:rsidRDefault="00F06504" w:rsidP="00580573">
      <w:pPr>
        <w:ind w:firstLine="720"/>
        <w:jc w:val="center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«</w:t>
      </w:r>
      <w:r w:rsidR="00964B42" w:rsidRPr="00A72C8D">
        <w:rPr>
          <w:sz w:val="24"/>
          <w:szCs w:val="24"/>
          <w:lang w:val="hy-AM"/>
        </w:rPr>
        <w:t>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2-ի՝ Հ</w:t>
      </w:r>
      <w:r w:rsidR="00B231AB" w:rsidRPr="00A72C8D">
        <w:rPr>
          <w:sz w:val="24"/>
          <w:szCs w:val="24"/>
          <w:lang w:val="hy-AM"/>
        </w:rPr>
        <w:t xml:space="preserve">ամաձայնագրում </w:t>
      </w:r>
      <w:r w:rsidR="00A90203" w:rsidRPr="00A72C8D">
        <w:rPr>
          <w:sz w:val="24"/>
          <w:szCs w:val="24"/>
          <w:lang w:val="hy-AM"/>
        </w:rPr>
        <w:t>փոփոխություն</w:t>
      </w:r>
      <w:r w:rsidR="00B231AB" w:rsidRPr="00A72C8D">
        <w:rPr>
          <w:sz w:val="24"/>
          <w:szCs w:val="24"/>
          <w:lang w:val="hy-AM"/>
        </w:rPr>
        <w:t xml:space="preserve"> կատարելու մասին</w:t>
      </w:r>
      <w:r>
        <w:rPr>
          <w:sz w:val="24"/>
          <w:szCs w:val="24"/>
          <w:lang w:val="hy-AM"/>
        </w:rPr>
        <w:t>»</w:t>
      </w:r>
      <w:r w:rsidR="00964B42" w:rsidRPr="00A72C8D">
        <w:rPr>
          <w:sz w:val="24"/>
          <w:szCs w:val="24"/>
          <w:lang w:val="hy-AM"/>
        </w:rPr>
        <w:t xml:space="preserve"> </w:t>
      </w:r>
      <w:r w:rsidR="00580573" w:rsidRPr="00A72C8D">
        <w:rPr>
          <w:sz w:val="24"/>
          <w:szCs w:val="24"/>
          <w:lang w:val="hy-AM"/>
        </w:rPr>
        <w:t xml:space="preserve">Արձանագրության </w:t>
      </w:r>
      <w:r w:rsidR="004E724C" w:rsidRPr="00A72C8D">
        <w:rPr>
          <w:sz w:val="24"/>
          <w:szCs w:val="24"/>
          <w:lang w:val="hy-AM"/>
        </w:rPr>
        <w:t xml:space="preserve">կնքման </w:t>
      </w:r>
      <w:r w:rsidR="00580573" w:rsidRPr="00A72C8D">
        <w:rPr>
          <w:sz w:val="24"/>
          <w:szCs w:val="24"/>
          <w:lang w:val="hy-AM"/>
        </w:rPr>
        <w:t>նպատակահարմարության մասին</w:t>
      </w:r>
    </w:p>
    <w:p w:rsidR="00964B42" w:rsidRPr="00A72C8D" w:rsidRDefault="00964B42" w:rsidP="00890279">
      <w:pPr>
        <w:spacing w:after="0"/>
        <w:ind w:firstLine="708"/>
        <w:jc w:val="both"/>
        <w:rPr>
          <w:sz w:val="24"/>
          <w:szCs w:val="24"/>
          <w:lang w:val="hy-AM"/>
        </w:rPr>
      </w:pPr>
    </w:p>
    <w:p w:rsidR="00964B42" w:rsidRPr="00A72C8D" w:rsidRDefault="00964B42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Համաձայնագրի </w:t>
      </w:r>
      <w:r w:rsidR="00A2028F" w:rsidRPr="00A72C8D">
        <w:rPr>
          <w:sz w:val="24"/>
          <w:szCs w:val="24"/>
          <w:lang w:val="hy-AM"/>
        </w:rPr>
        <w:t xml:space="preserve">(այսուհետ՝ Համաձայնագիր) </w:t>
      </w:r>
      <w:r w:rsidRPr="00A72C8D">
        <w:rPr>
          <w:sz w:val="24"/>
          <w:szCs w:val="24"/>
          <w:lang w:val="hy-AM"/>
        </w:rPr>
        <w:t xml:space="preserve">11-րդ հոդվածի համաձայն կողմերի փոխադարձ համաձայնությամբ համաձայնագրում կարող են կատարվել փոփոխություններ և լրացումներ՝ ձևակերպելով համապատասխան արձանագրությամբ, որը հանդիսանում է </w:t>
      </w:r>
      <w:r w:rsidR="00A2028F" w:rsidRPr="00A72C8D">
        <w:rPr>
          <w:sz w:val="24"/>
          <w:szCs w:val="24"/>
          <w:lang w:val="hy-AM"/>
        </w:rPr>
        <w:t>Հ</w:t>
      </w:r>
      <w:r w:rsidRPr="00A72C8D">
        <w:rPr>
          <w:sz w:val="24"/>
          <w:szCs w:val="24"/>
          <w:lang w:val="hy-AM"/>
        </w:rPr>
        <w:t>ամաձայնագրի անբաժանելի մաս:</w:t>
      </w:r>
    </w:p>
    <w:p w:rsidR="00C4049D" w:rsidRPr="00A72C8D" w:rsidRDefault="00CB5D5F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Արձանագրությամբ նախատեսվում է տարեկան 3</w:t>
      </w:r>
      <w:r w:rsidR="008907B3">
        <w:rPr>
          <w:sz w:val="24"/>
          <w:szCs w:val="24"/>
          <w:lang w:val="hy-AM"/>
        </w:rPr>
        <w:t>4</w:t>
      </w:r>
      <w:r w:rsidRPr="00A72C8D">
        <w:rPr>
          <w:sz w:val="24"/>
          <w:szCs w:val="24"/>
          <w:lang w:val="hy-AM"/>
        </w:rPr>
        <w:t xml:space="preserve">,79 մլն </w:t>
      </w:r>
      <w:r w:rsidR="00B132EE" w:rsidRPr="00A72C8D">
        <w:rPr>
          <w:sz w:val="24"/>
          <w:szCs w:val="24"/>
          <w:lang w:val="hy-AM"/>
        </w:rPr>
        <w:t xml:space="preserve">ԱՄՆ </w:t>
      </w:r>
      <w:r w:rsidRPr="00A72C8D">
        <w:rPr>
          <w:sz w:val="24"/>
          <w:szCs w:val="24"/>
          <w:lang w:val="hy-AM"/>
        </w:rPr>
        <w:t xml:space="preserve">դոլար գումարի </w:t>
      </w:r>
      <w:r w:rsidR="00055874" w:rsidRPr="00A72C8D">
        <w:rPr>
          <w:sz w:val="24"/>
          <w:szCs w:val="24"/>
          <w:lang w:val="hy-AM"/>
        </w:rPr>
        <w:t>վճարում</w:t>
      </w:r>
      <w:r w:rsidR="008907B3">
        <w:rPr>
          <w:sz w:val="24"/>
          <w:szCs w:val="24"/>
          <w:lang w:val="hy-AM"/>
        </w:rPr>
        <w:t xml:space="preserve"> </w:t>
      </w:r>
      <w:r w:rsidR="008907B3" w:rsidRPr="00A72C8D">
        <w:rPr>
          <w:sz w:val="24"/>
          <w:szCs w:val="24"/>
          <w:lang w:val="hy-AM"/>
        </w:rPr>
        <w:t>Գազպրոմ Արմենիա ՓԲԸ-ին</w:t>
      </w:r>
      <w:r w:rsidR="00DD3A13" w:rsidRPr="00DD3A13">
        <w:rPr>
          <w:sz w:val="24"/>
          <w:szCs w:val="24"/>
          <w:lang w:val="hy-AM"/>
        </w:rPr>
        <w:t>,</w:t>
      </w:r>
      <w:bookmarkStart w:id="0" w:name="_GoBack"/>
      <w:bookmarkEnd w:id="0"/>
      <w:r w:rsidR="00DD3A13" w:rsidRPr="00DD3A13">
        <w:rPr>
          <w:sz w:val="24"/>
          <w:szCs w:val="24"/>
          <w:lang w:val="hy-AM"/>
        </w:rPr>
        <w:t xml:space="preserve"> </w:t>
      </w:r>
      <w:r w:rsidR="00DD3A13" w:rsidRPr="00A72C8D">
        <w:rPr>
          <w:sz w:val="24"/>
          <w:szCs w:val="24"/>
          <w:lang w:val="hy-AM"/>
        </w:rPr>
        <w:t>որպես նրան պատկանող Հրազդանի 5-րդ էներգաբլոկի տարեկան հզորության վճար</w:t>
      </w:r>
      <w:r w:rsidR="008907B3">
        <w:rPr>
          <w:sz w:val="24"/>
          <w:szCs w:val="24"/>
          <w:lang w:val="hy-AM"/>
        </w:rPr>
        <w:t>, որից՝ 31,79 մլն ԱՄՆ դոլար գումարը կապիտալ ներդրումների վերադարձի ապահովման համար, իսկ</w:t>
      </w:r>
      <w:r w:rsidR="00FA5BB3">
        <w:rPr>
          <w:rFonts w:cs="Andalus"/>
          <w:sz w:val="24"/>
          <w:szCs w:val="24"/>
          <w:lang w:val="hy-AM"/>
        </w:rPr>
        <w:t xml:space="preserve"> 3 մլն ԱՄՆ դոլար</w:t>
      </w:r>
      <w:r w:rsidR="008907B3">
        <w:rPr>
          <w:rFonts w:cs="Andalus"/>
          <w:sz w:val="24"/>
          <w:szCs w:val="24"/>
          <w:lang w:val="hy-AM"/>
        </w:rPr>
        <w:t xml:space="preserve"> գումարը</w:t>
      </w:r>
      <w:r w:rsidR="00FA5BB3">
        <w:rPr>
          <w:rFonts w:cs="Andalus"/>
          <w:sz w:val="24"/>
          <w:szCs w:val="24"/>
          <w:lang w:val="hy-AM"/>
        </w:rPr>
        <w:t xml:space="preserve"> </w:t>
      </w:r>
      <w:r w:rsidR="00FA5BB3" w:rsidRPr="00FA5BB3">
        <w:rPr>
          <w:rFonts w:cs="Andalus"/>
          <w:sz w:val="24"/>
          <w:szCs w:val="24"/>
          <w:lang w:val="hy-AM"/>
        </w:rPr>
        <w:t xml:space="preserve">Հրազդանի 5-րդ էներգաբլոկի </w:t>
      </w:r>
      <w:r w:rsidR="00FA5BB3">
        <w:rPr>
          <w:rFonts w:cs="Andalus"/>
          <w:sz w:val="24"/>
          <w:szCs w:val="24"/>
          <w:lang w:val="hy-AM"/>
        </w:rPr>
        <w:t>ընթացիկ շահագործման</w:t>
      </w:r>
      <w:r w:rsidR="00971BD5" w:rsidRPr="00971BD5">
        <w:rPr>
          <w:rFonts w:cs="Andalus"/>
          <w:sz w:val="24"/>
          <w:szCs w:val="24"/>
          <w:lang w:val="hy-AM"/>
        </w:rPr>
        <w:t xml:space="preserve"> </w:t>
      </w:r>
      <w:r w:rsidR="00971BD5">
        <w:rPr>
          <w:rFonts w:cs="Andalus"/>
          <w:sz w:val="24"/>
          <w:szCs w:val="24"/>
          <w:lang w:val="hy-AM"/>
        </w:rPr>
        <w:t>և սպասարկման</w:t>
      </w:r>
      <w:r w:rsidR="00FA5BB3">
        <w:rPr>
          <w:rFonts w:cs="Andalus"/>
          <w:sz w:val="24"/>
          <w:szCs w:val="24"/>
          <w:lang w:val="hy-AM"/>
        </w:rPr>
        <w:t xml:space="preserve"> ծախսերի </w:t>
      </w:r>
      <w:r w:rsidR="008907B3">
        <w:rPr>
          <w:rFonts w:cs="Andalus"/>
          <w:sz w:val="24"/>
          <w:szCs w:val="24"/>
          <w:lang w:val="hy-AM"/>
        </w:rPr>
        <w:t xml:space="preserve">փոխհատուցման </w:t>
      </w:r>
      <w:r w:rsidR="00FA5BB3">
        <w:rPr>
          <w:rFonts w:cs="Andalus"/>
          <w:sz w:val="24"/>
          <w:szCs w:val="24"/>
          <w:lang w:val="hy-AM"/>
        </w:rPr>
        <w:t>ապահովման համար</w:t>
      </w:r>
      <w:r w:rsidR="00FA5BB3" w:rsidRPr="00FA5BB3">
        <w:rPr>
          <w:rFonts w:cs="Andalus"/>
          <w:sz w:val="24"/>
          <w:szCs w:val="24"/>
          <w:lang w:val="hy-AM"/>
        </w:rPr>
        <w:t>։</w:t>
      </w:r>
      <w:r w:rsidR="00C4049D" w:rsidRPr="00A72C8D">
        <w:rPr>
          <w:sz w:val="24"/>
          <w:szCs w:val="24"/>
          <w:lang w:val="hy-AM"/>
        </w:rPr>
        <w:t xml:space="preserve"> Հրազդանի 5-րդ էներգաբլոկի </w:t>
      </w:r>
      <w:r w:rsidR="00EB30D1" w:rsidRPr="00A72C8D">
        <w:rPr>
          <w:sz w:val="24"/>
          <w:szCs w:val="24"/>
          <w:lang w:val="hy-AM"/>
        </w:rPr>
        <w:t>թերբեռն</w:t>
      </w:r>
      <w:r w:rsidR="00B132EE" w:rsidRPr="00A72C8D">
        <w:rPr>
          <w:sz w:val="24"/>
          <w:szCs w:val="24"/>
          <w:lang w:val="hy-AM"/>
        </w:rPr>
        <w:t xml:space="preserve">վածությունը </w:t>
      </w:r>
      <w:r w:rsidR="00C4049D" w:rsidRPr="00A72C8D">
        <w:rPr>
          <w:sz w:val="24"/>
          <w:szCs w:val="24"/>
          <w:lang w:val="hy-AM"/>
        </w:rPr>
        <w:t>մեծապես կախված է եղել առ</w:t>
      </w:r>
      <w:r w:rsidR="00F33457" w:rsidRPr="00A72C8D">
        <w:rPr>
          <w:sz w:val="24"/>
          <w:szCs w:val="24"/>
          <w:lang w:val="hy-AM"/>
        </w:rPr>
        <w:t>և</w:t>
      </w:r>
      <w:r w:rsidR="00C4049D" w:rsidRPr="00A72C8D">
        <w:rPr>
          <w:sz w:val="24"/>
          <w:szCs w:val="24"/>
          <w:lang w:val="hy-AM"/>
        </w:rPr>
        <w:t xml:space="preserve">տրային </w:t>
      </w:r>
      <w:r w:rsidR="00F33457" w:rsidRPr="00A72C8D">
        <w:rPr>
          <w:sz w:val="24"/>
          <w:szCs w:val="24"/>
          <w:lang w:val="hy-AM"/>
        </w:rPr>
        <w:t>պայ</w:t>
      </w:r>
      <w:r w:rsidR="00C4049D" w:rsidRPr="00A72C8D">
        <w:rPr>
          <w:sz w:val="24"/>
          <w:szCs w:val="24"/>
          <w:lang w:val="hy-AM"/>
        </w:rPr>
        <w:t xml:space="preserve">մանագրերի բացակայությամբ, ինչպես նաև Իրան-Հայաստան 400 կՎ էլեկտրահաղորդման գծի կառուցման ժամկետների ուշացմամբ։ Էներգաբլոկի ոչ լրիվ հզորությամբ աշխատելու հետևանքով  </w:t>
      </w:r>
      <w:r w:rsidR="00EB30D1" w:rsidRPr="00A72C8D">
        <w:rPr>
          <w:sz w:val="24"/>
          <w:szCs w:val="24"/>
          <w:lang w:val="hy-AM"/>
        </w:rPr>
        <w:t xml:space="preserve">Գազպրոմ ՀԲԸ-ի կողմից </w:t>
      </w:r>
      <w:r w:rsidR="00C4049D" w:rsidRPr="00A72C8D">
        <w:rPr>
          <w:sz w:val="24"/>
          <w:szCs w:val="24"/>
          <w:lang w:val="hy-AM"/>
        </w:rPr>
        <w:t xml:space="preserve">կատարված ներդրումները ոչ միայն ետ չեն գնվել, այլև վարկային պարտավորություններն ավելացել </w:t>
      </w:r>
      <w:r w:rsidR="00EB30D1" w:rsidRPr="00A72C8D">
        <w:rPr>
          <w:sz w:val="24"/>
          <w:szCs w:val="24"/>
          <w:lang w:val="hy-AM"/>
        </w:rPr>
        <w:t xml:space="preserve">են </w:t>
      </w:r>
      <w:r w:rsidR="00C4049D" w:rsidRPr="00A72C8D">
        <w:rPr>
          <w:sz w:val="24"/>
          <w:szCs w:val="24"/>
          <w:lang w:val="hy-AM"/>
        </w:rPr>
        <w:t>հասնելով շուրջ 100 մլն դոլարի։</w:t>
      </w:r>
    </w:p>
    <w:p w:rsidR="00CB5D5F" w:rsidRPr="00A72C8D" w:rsidRDefault="00D74A29" w:rsidP="00D74A29">
      <w:pPr>
        <w:spacing w:after="0" w:line="360" w:lineRule="auto"/>
        <w:ind w:firstLine="708"/>
        <w:jc w:val="both"/>
        <w:rPr>
          <w:rFonts w:cs="Andalus"/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lastRenderedPageBreak/>
        <w:t>Արձանագրությամբ սահմանված պայամանների իրագործումը կնպաստի</w:t>
      </w:r>
      <w:r w:rsidR="00F54BF7" w:rsidRPr="00A72C8D">
        <w:rPr>
          <w:sz w:val="24"/>
          <w:szCs w:val="24"/>
          <w:lang w:val="hy-AM"/>
        </w:rPr>
        <w:t xml:space="preserve"> </w:t>
      </w:r>
      <w:r w:rsidR="00EB30D1" w:rsidRPr="00A72C8D">
        <w:rPr>
          <w:sz w:val="24"/>
          <w:szCs w:val="24"/>
          <w:lang w:val="hy-AM"/>
        </w:rPr>
        <w:t>Հրազդանի 5-րդ էներգաբլոկի  վերագործարկմանը, ինչպես նաև</w:t>
      </w:r>
      <w:r w:rsidRPr="00A72C8D">
        <w:rPr>
          <w:sz w:val="24"/>
          <w:szCs w:val="24"/>
          <w:lang w:val="hy-AM"/>
        </w:rPr>
        <w:t xml:space="preserve"> հնարավորություն կստեղծվի</w:t>
      </w:r>
      <w:r w:rsidR="00EB30D1" w:rsidRPr="00A72C8D">
        <w:rPr>
          <w:sz w:val="24"/>
          <w:szCs w:val="24"/>
          <w:lang w:val="hy-AM"/>
        </w:rPr>
        <w:t xml:space="preserve"> </w:t>
      </w:r>
      <w:r w:rsidR="008F67D0" w:rsidRPr="00A72C8D">
        <w:rPr>
          <w:sz w:val="24"/>
          <w:szCs w:val="24"/>
          <w:lang w:val="hy-AM"/>
        </w:rPr>
        <w:t xml:space="preserve">տասը տարվա կտրվածքով հաստատուն </w:t>
      </w:r>
      <w:r w:rsidRPr="00A72C8D">
        <w:rPr>
          <w:sz w:val="24"/>
          <w:szCs w:val="24"/>
          <w:lang w:val="hy-AM"/>
        </w:rPr>
        <w:t>պահել</w:t>
      </w:r>
      <w:r w:rsidR="008F67D0" w:rsidRPr="00A72C8D">
        <w:rPr>
          <w:sz w:val="24"/>
          <w:szCs w:val="24"/>
          <w:lang w:val="hy-AM"/>
        </w:rPr>
        <w:t xml:space="preserve"> Հայաստան մատակարարվող գազի գինը</w:t>
      </w:r>
      <w:r w:rsidR="008F67D0" w:rsidRPr="00A72C8D">
        <w:rPr>
          <w:rFonts w:cs="Andalus"/>
          <w:sz w:val="24"/>
          <w:szCs w:val="24"/>
          <w:lang w:val="hy-AM"/>
        </w:rPr>
        <w:t>։</w:t>
      </w:r>
    </w:p>
    <w:p w:rsidR="00D74A29" w:rsidRDefault="00821B38" w:rsidP="00D74A29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Բացի այդ Արձան</w:t>
      </w:r>
      <w:r w:rsidR="00B132EE" w:rsidRPr="00A72C8D">
        <w:rPr>
          <w:sz w:val="24"/>
          <w:szCs w:val="24"/>
          <w:lang w:val="hy-AM"/>
        </w:rPr>
        <w:t>ա</w:t>
      </w:r>
      <w:r w:rsidRPr="00A72C8D">
        <w:rPr>
          <w:sz w:val="24"/>
          <w:szCs w:val="24"/>
          <w:lang w:val="hy-AM"/>
        </w:rPr>
        <w:t xml:space="preserve">գրությամբ </w:t>
      </w:r>
      <w:r w:rsidR="00F54BF7" w:rsidRPr="00A72C8D">
        <w:rPr>
          <w:sz w:val="24"/>
          <w:szCs w:val="24"/>
          <w:lang w:val="hy-AM"/>
        </w:rPr>
        <w:t>նախատեսվում է</w:t>
      </w:r>
      <w:r w:rsidRPr="00A72C8D">
        <w:rPr>
          <w:sz w:val="24"/>
          <w:szCs w:val="24"/>
          <w:lang w:val="hy-AM"/>
        </w:rPr>
        <w:t xml:space="preserve"> </w:t>
      </w:r>
      <w:r w:rsidR="00180292" w:rsidRPr="00A72C8D">
        <w:rPr>
          <w:sz w:val="24"/>
          <w:szCs w:val="24"/>
          <w:lang w:val="hy-AM"/>
        </w:rPr>
        <w:t></w:t>
      </w:r>
      <w:r w:rsidRPr="00A72C8D">
        <w:rPr>
          <w:sz w:val="24"/>
          <w:szCs w:val="24"/>
          <w:lang w:val="hy-AM"/>
        </w:rPr>
        <w:t>Երևանի ՋԷԿ</w:t>
      </w:r>
      <w:r w:rsidR="00180292" w:rsidRPr="00A72C8D">
        <w:rPr>
          <w:sz w:val="24"/>
          <w:szCs w:val="24"/>
          <w:lang w:val="hy-AM"/>
        </w:rPr>
        <w:t></w:t>
      </w:r>
      <w:r w:rsidRPr="00A72C8D">
        <w:rPr>
          <w:sz w:val="24"/>
          <w:szCs w:val="24"/>
          <w:lang w:val="hy-AM"/>
        </w:rPr>
        <w:t xml:space="preserve">-ի </w:t>
      </w:r>
      <w:r w:rsidR="00180292" w:rsidRPr="00A72C8D">
        <w:rPr>
          <w:sz w:val="24"/>
          <w:szCs w:val="24"/>
          <w:lang w:val="hy-AM"/>
        </w:rPr>
        <w:t></w:t>
      </w:r>
      <w:r w:rsidR="007F2F92" w:rsidRPr="00A72C8D">
        <w:rPr>
          <w:sz w:val="24"/>
          <w:szCs w:val="24"/>
          <w:lang w:val="hy-AM"/>
        </w:rPr>
        <w:t>Գազպրոմ Արմենիա</w:t>
      </w:r>
      <w:r w:rsidR="00180292" w:rsidRPr="00A72C8D">
        <w:rPr>
          <w:sz w:val="24"/>
          <w:szCs w:val="24"/>
          <w:lang w:val="hy-AM"/>
        </w:rPr>
        <w:t></w:t>
      </w:r>
      <w:r w:rsidR="007F2F92" w:rsidRPr="00A72C8D">
        <w:rPr>
          <w:sz w:val="24"/>
          <w:szCs w:val="24"/>
          <w:lang w:val="hy-AM"/>
        </w:rPr>
        <w:t xml:space="preserve"> ՓԲԸ-ին ունեցած</w:t>
      </w:r>
      <w:r w:rsidR="00180292" w:rsidRPr="00A72C8D">
        <w:rPr>
          <w:sz w:val="24"/>
          <w:szCs w:val="24"/>
          <w:lang w:val="hy-AM"/>
        </w:rPr>
        <w:t xml:space="preserve"> շուրջ 30 մլն դոլար պարտավորությունների մարման հետ </w:t>
      </w:r>
      <w:r w:rsidR="00055874" w:rsidRPr="00A72C8D">
        <w:rPr>
          <w:sz w:val="24"/>
          <w:szCs w:val="24"/>
          <w:lang w:val="hy-AM"/>
        </w:rPr>
        <w:t xml:space="preserve">կապված </w:t>
      </w:r>
      <w:r w:rsidR="00F54BF7" w:rsidRPr="00A72C8D">
        <w:rPr>
          <w:sz w:val="24"/>
          <w:szCs w:val="24"/>
          <w:lang w:val="hy-AM"/>
        </w:rPr>
        <w:t xml:space="preserve">հարցերի </w:t>
      </w:r>
      <w:r w:rsidR="00180292" w:rsidRPr="00A72C8D">
        <w:rPr>
          <w:sz w:val="24"/>
          <w:szCs w:val="24"/>
          <w:lang w:val="hy-AM"/>
        </w:rPr>
        <w:t>կարգավորումը։</w:t>
      </w:r>
    </w:p>
    <w:p w:rsidR="00EA6C7C" w:rsidRPr="00A72C8D" w:rsidRDefault="00EA6C7C" w:rsidP="00D74A29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Արձանագրությունը կազմվել է ռուսական կողմի հետ շուրջ 2 տարի տևած բանակցությունների արդյունքում։</w:t>
      </w:r>
    </w:p>
    <w:p w:rsidR="00964B42" w:rsidRPr="00A72C8D" w:rsidRDefault="00964B42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Սույն Արձանագրության ստորագրումը կնպաստի երկու երկրների միջև </w:t>
      </w:r>
      <w:r w:rsidR="008F67D0" w:rsidRPr="00A72C8D">
        <w:rPr>
          <w:sz w:val="24"/>
          <w:szCs w:val="24"/>
          <w:lang w:val="hy-AM"/>
        </w:rPr>
        <w:t>Էներգետիկայի բնագավառում</w:t>
      </w:r>
      <w:r w:rsidRPr="00A72C8D">
        <w:rPr>
          <w:sz w:val="24"/>
          <w:szCs w:val="24"/>
          <w:lang w:val="hy-AM"/>
        </w:rPr>
        <w:t xml:space="preserve"> համագործակցության</w:t>
      </w:r>
      <w:r w:rsidR="008F67D0" w:rsidRPr="00A72C8D">
        <w:rPr>
          <w:sz w:val="24"/>
          <w:szCs w:val="24"/>
          <w:lang w:val="hy-AM"/>
        </w:rPr>
        <w:t xml:space="preserve"> խորացման</w:t>
      </w:r>
      <w:r w:rsidR="00F33457" w:rsidRPr="00A72C8D">
        <w:rPr>
          <w:sz w:val="24"/>
          <w:szCs w:val="24"/>
          <w:lang w:val="hy-AM"/>
        </w:rPr>
        <w:t>ը</w:t>
      </w:r>
      <w:r w:rsidRPr="00A72C8D">
        <w:rPr>
          <w:sz w:val="24"/>
          <w:szCs w:val="24"/>
          <w:lang w:val="hy-AM"/>
        </w:rPr>
        <w:t>, տնտեսական զարգացման համար բարենպաստ պայմանների ստեղծման</w:t>
      </w:r>
      <w:r w:rsidR="008F67D0" w:rsidRPr="00A72C8D">
        <w:rPr>
          <w:sz w:val="24"/>
          <w:szCs w:val="24"/>
          <w:lang w:val="hy-AM"/>
        </w:rPr>
        <w:t xml:space="preserve">ը, ինչպես նաև Հայաստանի էներգետիկ անվտանգության մակարդակի </w:t>
      </w:r>
      <w:r w:rsidR="00180292" w:rsidRPr="00A72C8D">
        <w:rPr>
          <w:sz w:val="24"/>
          <w:szCs w:val="24"/>
          <w:lang w:val="hy-AM"/>
        </w:rPr>
        <w:t>բարձրացմանը</w:t>
      </w:r>
      <w:r w:rsidRPr="00A72C8D">
        <w:rPr>
          <w:sz w:val="24"/>
          <w:szCs w:val="24"/>
          <w:lang w:val="hy-AM"/>
        </w:rPr>
        <w:t>:</w:t>
      </w:r>
    </w:p>
    <w:p w:rsidR="00FB27BE" w:rsidRPr="00874241" w:rsidRDefault="00964B42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Առաջնորդվելով «Միջազգային պայմանագրերի մասին» ՀՀ օրենքի դրույթներով՝ ՀՀ </w:t>
      </w:r>
      <w:r w:rsidR="00FE0E79" w:rsidRPr="00A72C8D">
        <w:rPr>
          <w:sz w:val="24"/>
          <w:szCs w:val="24"/>
          <w:lang w:val="hy-AM"/>
        </w:rPr>
        <w:t>տարածքային կառավարման և ենթակառուցվածքների</w:t>
      </w:r>
      <w:r w:rsidRPr="00A72C8D">
        <w:rPr>
          <w:sz w:val="24"/>
          <w:szCs w:val="24"/>
          <w:lang w:val="hy-AM"/>
        </w:rPr>
        <w:t xml:space="preserve"> նախարարությունը նպատակահարմար է գտնում  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</w:t>
      </w:r>
      <w:r w:rsidR="00E02710" w:rsidRPr="00A72C8D">
        <w:rPr>
          <w:sz w:val="24"/>
          <w:szCs w:val="24"/>
          <w:lang w:val="hy-AM"/>
        </w:rPr>
        <w:t xml:space="preserve">ի </w:t>
      </w:r>
      <w:r w:rsidRPr="00A72C8D">
        <w:rPr>
          <w:sz w:val="24"/>
          <w:szCs w:val="24"/>
          <w:lang w:val="hy-AM"/>
        </w:rPr>
        <w:t>Համաձայնագր</w:t>
      </w:r>
      <w:r w:rsidR="00B231AB" w:rsidRPr="00A72C8D">
        <w:rPr>
          <w:sz w:val="24"/>
          <w:szCs w:val="24"/>
          <w:lang w:val="hy-AM"/>
        </w:rPr>
        <w:t xml:space="preserve">ում փոփոխություններ կատարելու մասին </w:t>
      </w:r>
      <w:r w:rsidR="00432DFF" w:rsidRPr="00A72C8D">
        <w:rPr>
          <w:sz w:val="24"/>
          <w:szCs w:val="24"/>
          <w:lang w:val="hy-AM"/>
        </w:rPr>
        <w:t xml:space="preserve">Արձանագրության </w:t>
      </w:r>
      <w:r w:rsidR="004E724C" w:rsidRPr="00A72C8D">
        <w:rPr>
          <w:sz w:val="24"/>
          <w:szCs w:val="24"/>
          <w:lang w:val="hy-AM"/>
        </w:rPr>
        <w:t>կնքումը:</w:t>
      </w:r>
    </w:p>
    <w:p w:rsidR="00FB27BE" w:rsidRPr="00540156" w:rsidRDefault="00FB27BE" w:rsidP="00EB30D1">
      <w:pPr>
        <w:spacing w:after="0" w:line="360" w:lineRule="auto"/>
        <w:rPr>
          <w:lang w:val="hy-AM"/>
        </w:rPr>
      </w:pPr>
    </w:p>
    <w:p w:rsidR="00964B42" w:rsidRPr="00540156" w:rsidRDefault="00964B42" w:rsidP="00EB30D1">
      <w:pPr>
        <w:spacing w:after="0" w:line="360" w:lineRule="auto"/>
        <w:ind w:firstLine="708"/>
        <w:jc w:val="both"/>
        <w:rPr>
          <w:lang w:val="hy-AM"/>
        </w:rPr>
      </w:pPr>
    </w:p>
    <w:p w:rsidR="00964B42" w:rsidRPr="00540156" w:rsidRDefault="00964B42" w:rsidP="00EB30D1">
      <w:pPr>
        <w:spacing w:after="0" w:line="360" w:lineRule="auto"/>
        <w:rPr>
          <w:sz w:val="24"/>
          <w:szCs w:val="24"/>
          <w:lang w:val="hy-AM"/>
        </w:rPr>
      </w:pPr>
    </w:p>
    <w:p w:rsidR="00426143" w:rsidRPr="00994B18" w:rsidRDefault="00426143" w:rsidP="00964B42">
      <w:pPr>
        <w:spacing w:line="360" w:lineRule="auto"/>
        <w:jc w:val="center"/>
        <w:rPr>
          <w:sz w:val="24"/>
          <w:szCs w:val="24"/>
          <w:lang w:val="hy-AM"/>
        </w:rPr>
      </w:pPr>
    </w:p>
    <w:sectPr w:rsidR="00426143" w:rsidRPr="00994B18" w:rsidSect="0065481C">
      <w:pgSz w:w="12240" w:h="15840"/>
      <w:pgMar w:top="45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81B"/>
    <w:multiLevelType w:val="hybridMultilevel"/>
    <w:tmpl w:val="696CBAA0"/>
    <w:lvl w:ilvl="0" w:tplc="AA086A2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42"/>
    <w:rsid w:val="00024212"/>
    <w:rsid w:val="00055874"/>
    <w:rsid w:val="00073D47"/>
    <w:rsid w:val="00082A4B"/>
    <w:rsid w:val="00104FD5"/>
    <w:rsid w:val="00151E01"/>
    <w:rsid w:val="00180292"/>
    <w:rsid w:val="001E36F7"/>
    <w:rsid w:val="00202E93"/>
    <w:rsid w:val="0022165B"/>
    <w:rsid w:val="002918D3"/>
    <w:rsid w:val="002F10B8"/>
    <w:rsid w:val="002F49DC"/>
    <w:rsid w:val="00350722"/>
    <w:rsid w:val="00387CCE"/>
    <w:rsid w:val="003C2B58"/>
    <w:rsid w:val="003D1E3D"/>
    <w:rsid w:val="003E4882"/>
    <w:rsid w:val="00403D37"/>
    <w:rsid w:val="00426143"/>
    <w:rsid w:val="00432DFF"/>
    <w:rsid w:val="004376CB"/>
    <w:rsid w:val="004C6D51"/>
    <w:rsid w:val="004E724C"/>
    <w:rsid w:val="004F7FA3"/>
    <w:rsid w:val="00532CFA"/>
    <w:rsid w:val="00540156"/>
    <w:rsid w:val="00554E4B"/>
    <w:rsid w:val="00560BB0"/>
    <w:rsid w:val="00580573"/>
    <w:rsid w:val="005C1D42"/>
    <w:rsid w:val="005E7A9E"/>
    <w:rsid w:val="005F7475"/>
    <w:rsid w:val="006111E5"/>
    <w:rsid w:val="0061255C"/>
    <w:rsid w:val="0065481C"/>
    <w:rsid w:val="00655D85"/>
    <w:rsid w:val="00667E54"/>
    <w:rsid w:val="006928CE"/>
    <w:rsid w:val="00765D15"/>
    <w:rsid w:val="007900FD"/>
    <w:rsid w:val="007C10A0"/>
    <w:rsid w:val="007D0E03"/>
    <w:rsid w:val="007D2042"/>
    <w:rsid w:val="007D2946"/>
    <w:rsid w:val="007F2F92"/>
    <w:rsid w:val="00814EBF"/>
    <w:rsid w:val="00821B38"/>
    <w:rsid w:val="00874241"/>
    <w:rsid w:val="00890279"/>
    <w:rsid w:val="008907B3"/>
    <w:rsid w:val="008E35DB"/>
    <w:rsid w:val="008F67D0"/>
    <w:rsid w:val="00915198"/>
    <w:rsid w:val="009350E8"/>
    <w:rsid w:val="00964B42"/>
    <w:rsid w:val="00971BD5"/>
    <w:rsid w:val="00994B18"/>
    <w:rsid w:val="009C6CBA"/>
    <w:rsid w:val="009D08F6"/>
    <w:rsid w:val="00A00B4B"/>
    <w:rsid w:val="00A2028F"/>
    <w:rsid w:val="00A611E5"/>
    <w:rsid w:val="00A63E40"/>
    <w:rsid w:val="00A72C8D"/>
    <w:rsid w:val="00A72DE0"/>
    <w:rsid w:val="00A81B24"/>
    <w:rsid w:val="00A90203"/>
    <w:rsid w:val="00A93B04"/>
    <w:rsid w:val="00B07A4B"/>
    <w:rsid w:val="00B132EE"/>
    <w:rsid w:val="00B231AB"/>
    <w:rsid w:val="00B32B6D"/>
    <w:rsid w:val="00B57CCD"/>
    <w:rsid w:val="00B95C98"/>
    <w:rsid w:val="00BB5207"/>
    <w:rsid w:val="00BC59DB"/>
    <w:rsid w:val="00BC6FC7"/>
    <w:rsid w:val="00C0650E"/>
    <w:rsid w:val="00C4049D"/>
    <w:rsid w:val="00C45422"/>
    <w:rsid w:val="00C659B3"/>
    <w:rsid w:val="00C858A6"/>
    <w:rsid w:val="00CB5D5F"/>
    <w:rsid w:val="00CC3493"/>
    <w:rsid w:val="00CE714D"/>
    <w:rsid w:val="00D6178A"/>
    <w:rsid w:val="00D74A29"/>
    <w:rsid w:val="00DA2A5F"/>
    <w:rsid w:val="00DD3A13"/>
    <w:rsid w:val="00DE6D00"/>
    <w:rsid w:val="00E02710"/>
    <w:rsid w:val="00E053E6"/>
    <w:rsid w:val="00E1038A"/>
    <w:rsid w:val="00E31807"/>
    <w:rsid w:val="00E70B59"/>
    <w:rsid w:val="00E915EA"/>
    <w:rsid w:val="00EA6C7C"/>
    <w:rsid w:val="00EB30D1"/>
    <w:rsid w:val="00EC230D"/>
    <w:rsid w:val="00EC5957"/>
    <w:rsid w:val="00F032F7"/>
    <w:rsid w:val="00F06504"/>
    <w:rsid w:val="00F33457"/>
    <w:rsid w:val="00F426D1"/>
    <w:rsid w:val="00F54BF7"/>
    <w:rsid w:val="00F613F9"/>
    <w:rsid w:val="00F62256"/>
    <w:rsid w:val="00F67562"/>
    <w:rsid w:val="00F82701"/>
    <w:rsid w:val="00FA5BB3"/>
    <w:rsid w:val="00FB27BE"/>
    <w:rsid w:val="00FD47CD"/>
    <w:rsid w:val="00FE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B42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B42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2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Vahan Hayrapetyan</cp:lastModifiedBy>
  <cp:revision>7</cp:revision>
  <cp:lastPrinted>2017-01-27T12:44:00Z</cp:lastPrinted>
  <dcterms:created xsi:type="dcterms:W3CDTF">2021-12-14T07:43:00Z</dcterms:created>
  <dcterms:modified xsi:type="dcterms:W3CDTF">2022-03-11T11:07:00Z</dcterms:modified>
</cp:coreProperties>
</file>