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B42" w:rsidRPr="00A72C8D" w:rsidRDefault="00964B42" w:rsidP="00964B42">
      <w:pPr>
        <w:spacing w:line="360" w:lineRule="auto"/>
        <w:jc w:val="center"/>
        <w:rPr>
          <w:sz w:val="24"/>
          <w:szCs w:val="24"/>
          <w:lang w:val="hy-AM"/>
        </w:rPr>
      </w:pPr>
      <w:bookmarkStart w:id="0" w:name="_GoBack"/>
      <w:bookmarkEnd w:id="0"/>
      <w:r w:rsidRPr="00A72C8D">
        <w:rPr>
          <w:sz w:val="24"/>
          <w:szCs w:val="24"/>
          <w:lang w:val="hy-AM"/>
        </w:rPr>
        <w:t>Տեղեկանք</w:t>
      </w:r>
    </w:p>
    <w:p w:rsidR="00580573" w:rsidRPr="00A72C8D" w:rsidRDefault="00996A7C" w:rsidP="00580573">
      <w:pPr>
        <w:ind w:firstLine="720"/>
        <w:jc w:val="center"/>
        <w:rPr>
          <w:sz w:val="24"/>
          <w:szCs w:val="24"/>
          <w:lang w:val="hy-AM"/>
        </w:rPr>
      </w:pPr>
      <w:r w:rsidRPr="00996A7C">
        <w:rPr>
          <w:sz w:val="24"/>
          <w:szCs w:val="24"/>
          <w:lang w:val="hy-AM"/>
        </w:rPr>
        <w:t>«</w:t>
      </w:r>
      <w:r w:rsidRPr="00996A7C">
        <w:rPr>
          <w:rFonts w:cs="Sylfaen"/>
          <w:sz w:val="24"/>
          <w:szCs w:val="24"/>
          <w:lang w:val="hy-AM"/>
        </w:rPr>
        <w:t>Հայաստանի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Հանրապետության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կառավարության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և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color w:val="000000"/>
          <w:sz w:val="24"/>
          <w:szCs w:val="24"/>
          <w:shd w:val="clear" w:color="auto" w:fill="FFFFFF"/>
          <w:lang w:val="fr-FR"/>
        </w:rPr>
        <w:t>«</w:t>
      </w:r>
      <w:r w:rsidRPr="00996A7C">
        <w:rPr>
          <w:color w:val="000000"/>
          <w:sz w:val="24"/>
          <w:szCs w:val="24"/>
          <w:shd w:val="clear" w:color="auto" w:fill="FFFFFF"/>
          <w:lang w:val="hy-AM"/>
        </w:rPr>
        <w:t>Գազպրոմ</w:t>
      </w:r>
      <w:r w:rsidRPr="00996A7C">
        <w:rPr>
          <w:color w:val="000000"/>
          <w:sz w:val="24"/>
          <w:szCs w:val="24"/>
          <w:shd w:val="clear" w:color="auto" w:fill="FFFFFF"/>
          <w:lang w:val="fr-FR"/>
        </w:rPr>
        <w:t>»</w:t>
      </w:r>
      <w:r w:rsidRPr="00996A7C">
        <w:rPr>
          <w:color w:val="000000"/>
          <w:sz w:val="24"/>
          <w:szCs w:val="24"/>
          <w:shd w:val="clear" w:color="auto" w:fill="FFFFFF"/>
          <w:lang w:val="hy-AM"/>
        </w:rPr>
        <w:t xml:space="preserve"> հրապարակային բաժնետիրական ընկերության </w:t>
      </w:r>
      <w:r w:rsidRPr="00996A7C">
        <w:rPr>
          <w:rFonts w:cs="Sylfaen"/>
          <w:sz w:val="24"/>
          <w:szCs w:val="24"/>
          <w:lang w:val="hy-AM"/>
        </w:rPr>
        <w:t>միջև</w:t>
      </w:r>
      <w:r w:rsidRPr="00996A7C">
        <w:rPr>
          <w:rFonts w:cs="Times Armenian"/>
          <w:sz w:val="24"/>
          <w:szCs w:val="24"/>
          <w:lang w:val="hy-AM"/>
        </w:rPr>
        <w:t xml:space="preserve"> 2019-2022 թվականներին </w:t>
      </w:r>
      <w:r w:rsidRPr="00996A7C">
        <w:rPr>
          <w:rFonts w:cs="Sylfaen"/>
          <w:sz w:val="24"/>
          <w:szCs w:val="24"/>
          <w:lang w:val="hy-AM"/>
        </w:rPr>
        <w:t>Հայաստանի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Հանրապետության համար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բնական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գազի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="003D7EEE">
        <w:rPr>
          <w:rFonts w:cs="Sylfaen"/>
          <w:sz w:val="24"/>
          <w:szCs w:val="24"/>
          <w:lang w:val="hy-AM"/>
        </w:rPr>
        <w:t>գն</w:t>
      </w:r>
      <w:r w:rsidRPr="00996A7C">
        <w:rPr>
          <w:rFonts w:cs="Sylfaen"/>
          <w:sz w:val="24"/>
          <w:szCs w:val="24"/>
          <w:lang w:val="hy-AM"/>
        </w:rPr>
        <w:t>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ձևավորման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կարգի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="008222C0">
        <w:rPr>
          <w:rFonts w:cs="Sylfaen"/>
          <w:sz w:val="24"/>
          <w:szCs w:val="24"/>
          <w:lang w:val="hy-AM"/>
        </w:rPr>
        <w:t>մասին</w:t>
      </w:r>
      <w:r w:rsidRPr="00996A7C">
        <w:rPr>
          <w:rFonts w:cs="Sylfaen"/>
          <w:sz w:val="24"/>
          <w:szCs w:val="24"/>
          <w:lang w:val="hy-AM"/>
        </w:rPr>
        <w:t>»</w:t>
      </w:r>
      <w:r w:rsidRPr="00AE30ED">
        <w:rPr>
          <w:rFonts w:cs="Times Armenian"/>
          <w:lang w:val="hy-AM"/>
        </w:rPr>
        <w:t xml:space="preserve"> </w:t>
      </w:r>
      <w:r w:rsidR="00580573" w:rsidRPr="00A72C8D">
        <w:rPr>
          <w:sz w:val="24"/>
          <w:szCs w:val="24"/>
          <w:lang w:val="hy-AM"/>
        </w:rPr>
        <w:t xml:space="preserve">Արձանագրության </w:t>
      </w:r>
      <w:r w:rsidR="004E724C" w:rsidRPr="00A72C8D">
        <w:rPr>
          <w:sz w:val="24"/>
          <w:szCs w:val="24"/>
          <w:lang w:val="hy-AM"/>
        </w:rPr>
        <w:t xml:space="preserve">կնքման </w:t>
      </w:r>
      <w:r w:rsidR="00580573" w:rsidRPr="00A72C8D">
        <w:rPr>
          <w:sz w:val="24"/>
          <w:szCs w:val="24"/>
          <w:lang w:val="hy-AM"/>
        </w:rPr>
        <w:t>նպատակահարմարության մասին</w:t>
      </w:r>
    </w:p>
    <w:p w:rsidR="00964B42" w:rsidRPr="00A72C8D" w:rsidRDefault="00964B42" w:rsidP="00890279">
      <w:pPr>
        <w:spacing w:after="0"/>
        <w:ind w:firstLine="708"/>
        <w:jc w:val="both"/>
        <w:rPr>
          <w:sz w:val="24"/>
          <w:szCs w:val="24"/>
          <w:lang w:val="hy-AM"/>
        </w:rPr>
      </w:pPr>
    </w:p>
    <w:p w:rsidR="00996A7C" w:rsidRDefault="00996A7C" w:rsidP="00996A7C">
      <w:pPr>
        <w:spacing w:after="0" w:line="360" w:lineRule="auto"/>
        <w:ind w:firstLine="708"/>
        <w:jc w:val="both"/>
        <w:rPr>
          <w:rFonts w:cs="Andalus"/>
          <w:sz w:val="24"/>
          <w:szCs w:val="24"/>
          <w:lang w:val="hy-AM"/>
        </w:rPr>
      </w:pPr>
      <w:r w:rsidRPr="00C41AE3">
        <w:rPr>
          <w:rFonts w:cs="Andalus"/>
          <w:sz w:val="24"/>
          <w:szCs w:val="24"/>
          <w:lang w:val="hy-AM"/>
        </w:rPr>
        <w:t xml:space="preserve">Ստորագրմանը նախապատրաստվող </w:t>
      </w:r>
      <w:r w:rsidRPr="00996A7C">
        <w:rPr>
          <w:sz w:val="24"/>
          <w:szCs w:val="24"/>
          <w:lang w:val="hy-AM"/>
        </w:rPr>
        <w:t>«</w:t>
      </w:r>
      <w:r w:rsidRPr="00996A7C">
        <w:rPr>
          <w:rFonts w:cs="Sylfaen"/>
          <w:sz w:val="24"/>
          <w:szCs w:val="24"/>
          <w:lang w:val="hy-AM"/>
        </w:rPr>
        <w:t>Հայաստանի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Հանրապետության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կառավարության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և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color w:val="000000"/>
          <w:sz w:val="24"/>
          <w:szCs w:val="24"/>
          <w:shd w:val="clear" w:color="auto" w:fill="FFFFFF"/>
          <w:lang w:val="fr-FR"/>
        </w:rPr>
        <w:t>«</w:t>
      </w:r>
      <w:r w:rsidRPr="00996A7C">
        <w:rPr>
          <w:color w:val="000000"/>
          <w:sz w:val="24"/>
          <w:szCs w:val="24"/>
          <w:shd w:val="clear" w:color="auto" w:fill="FFFFFF"/>
          <w:lang w:val="hy-AM"/>
        </w:rPr>
        <w:t>Գազպրոմ</w:t>
      </w:r>
      <w:r w:rsidRPr="00996A7C">
        <w:rPr>
          <w:color w:val="000000"/>
          <w:sz w:val="24"/>
          <w:szCs w:val="24"/>
          <w:shd w:val="clear" w:color="auto" w:fill="FFFFFF"/>
          <w:lang w:val="fr-FR"/>
        </w:rPr>
        <w:t>»</w:t>
      </w:r>
      <w:r w:rsidRPr="00996A7C">
        <w:rPr>
          <w:color w:val="000000"/>
          <w:sz w:val="24"/>
          <w:szCs w:val="24"/>
          <w:shd w:val="clear" w:color="auto" w:fill="FFFFFF"/>
          <w:lang w:val="hy-AM"/>
        </w:rPr>
        <w:t xml:space="preserve"> հրապարակային բաժնետիրական ընկերության </w:t>
      </w:r>
      <w:r w:rsidRPr="00996A7C">
        <w:rPr>
          <w:rFonts w:cs="Sylfaen"/>
          <w:sz w:val="24"/>
          <w:szCs w:val="24"/>
          <w:lang w:val="hy-AM"/>
        </w:rPr>
        <w:t>միջև</w:t>
      </w:r>
      <w:r w:rsidRPr="00996A7C">
        <w:rPr>
          <w:rFonts w:cs="Times Armenian"/>
          <w:sz w:val="24"/>
          <w:szCs w:val="24"/>
          <w:lang w:val="hy-AM"/>
        </w:rPr>
        <w:t xml:space="preserve"> 2019-2022 թվականներին </w:t>
      </w:r>
      <w:r w:rsidRPr="00996A7C">
        <w:rPr>
          <w:rFonts w:cs="Sylfaen"/>
          <w:sz w:val="24"/>
          <w:szCs w:val="24"/>
          <w:lang w:val="hy-AM"/>
        </w:rPr>
        <w:t>Հայաստանի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Հանրապետության համար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բնական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գազի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="003D7EEE">
        <w:rPr>
          <w:rFonts w:cs="Sylfaen"/>
          <w:sz w:val="24"/>
          <w:szCs w:val="24"/>
          <w:lang w:val="hy-AM"/>
        </w:rPr>
        <w:t>գն</w:t>
      </w:r>
      <w:r w:rsidRPr="00996A7C">
        <w:rPr>
          <w:rFonts w:cs="Sylfaen"/>
          <w:sz w:val="24"/>
          <w:szCs w:val="24"/>
          <w:lang w:val="hy-AM"/>
        </w:rPr>
        <w:t>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ձևավորման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Pr="00996A7C">
        <w:rPr>
          <w:rFonts w:cs="Sylfaen"/>
          <w:sz w:val="24"/>
          <w:szCs w:val="24"/>
          <w:lang w:val="hy-AM"/>
        </w:rPr>
        <w:t>կարգի</w:t>
      </w:r>
      <w:r w:rsidRPr="00996A7C">
        <w:rPr>
          <w:rFonts w:cs="Times Armenian"/>
          <w:sz w:val="24"/>
          <w:szCs w:val="24"/>
          <w:lang w:val="hy-AM"/>
        </w:rPr>
        <w:t xml:space="preserve"> </w:t>
      </w:r>
      <w:r w:rsidR="00A85233">
        <w:rPr>
          <w:rFonts w:cs="Sylfaen"/>
          <w:sz w:val="24"/>
          <w:szCs w:val="24"/>
          <w:lang w:val="hy-AM"/>
        </w:rPr>
        <w:t>մասին</w:t>
      </w:r>
      <w:r w:rsidRPr="00996A7C">
        <w:rPr>
          <w:rFonts w:cs="Sylfaen"/>
          <w:sz w:val="24"/>
          <w:szCs w:val="24"/>
          <w:lang w:val="hy-AM"/>
        </w:rPr>
        <w:t>»</w:t>
      </w:r>
      <w:r w:rsidRPr="00AE30ED">
        <w:rPr>
          <w:rFonts w:cs="Times Armenian"/>
          <w:lang w:val="hy-AM"/>
        </w:rPr>
        <w:t xml:space="preserve"> </w:t>
      </w:r>
      <w:r w:rsidRPr="00C41AE3">
        <w:rPr>
          <w:rFonts w:cs="Andalus"/>
          <w:sz w:val="24"/>
          <w:szCs w:val="24"/>
          <w:lang w:val="hy-AM"/>
        </w:rPr>
        <w:t xml:space="preserve">Արձանագրության </w:t>
      </w:r>
      <w:r w:rsidRPr="00996A7C">
        <w:rPr>
          <w:rFonts w:cs="Andalus"/>
          <w:sz w:val="24"/>
          <w:szCs w:val="24"/>
          <w:lang w:val="hy-AM"/>
        </w:rPr>
        <w:t>(</w:t>
      </w:r>
      <w:r>
        <w:rPr>
          <w:rFonts w:cs="Andalus"/>
          <w:sz w:val="24"/>
          <w:szCs w:val="24"/>
          <w:lang w:val="hy-AM"/>
        </w:rPr>
        <w:t>այսուհետ՝ Արձանագրություն</w:t>
      </w:r>
      <w:r w:rsidRPr="00996A7C">
        <w:rPr>
          <w:rFonts w:cs="Andalus"/>
          <w:sz w:val="24"/>
          <w:szCs w:val="24"/>
          <w:lang w:val="hy-AM"/>
        </w:rPr>
        <w:t>)</w:t>
      </w:r>
      <w:r>
        <w:rPr>
          <w:rFonts w:cs="Andalus"/>
          <w:sz w:val="24"/>
          <w:szCs w:val="24"/>
          <w:lang w:val="hy-AM"/>
        </w:rPr>
        <w:t xml:space="preserve"> </w:t>
      </w:r>
      <w:r w:rsidRPr="00C41AE3">
        <w:rPr>
          <w:rFonts w:cs="Andalus"/>
          <w:sz w:val="24"/>
          <w:szCs w:val="24"/>
          <w:lang w:val="hy-AM"/>
        </w:rPr>
        <w:t>նախագծով</w:t>
      </w:r>
      <w:r>
        <w:rPr>
          <w:rFonts w:cs="Andalus"/>
          <w:sz w:val="24"/>
          <w:szCs w:val="24"/>
          <w:lang w:val="hy-AM"/>
        </w:rPr>
        <w:t xml:space="preserve"> </w:t>
      </w:r>
      <w:r w:rsidRPr="00C41AE3">
        <w:rPr>
          <w:rFonts w:cs="Andalus"/>
          <w:sz w:val="24"/>
          <w:szCs w:val="24"/>
          <w:lang w:val="hy-AM"/>
        </w:rPr>
        <w:t>ՌԴ-ից առաքվող բնական գազի գինը Հայաստանի Հանրապետության համար 2019 թվականի հունվարի 1-ից մինչև 2022 թվականի դեկտեմբերի 31-ը ներառյալ սահմանվում է 165 ԱՄՆ դոլար՝ 1 հազար խոր. մետրի համար </w:t>
      </w:r>
      <w:r w:rsidR="00770874">
        <w:rPr>
          <w:rFonts w:cs="Andalus"/>
          <w:sz w:val="24"/>
          <w:szCs w:val="24"/>
          <w:lang w:val="hy-AM"/>
        </w:rPr>
        <w:t xml:space="preserve">բազային ցածր ջերմունակության </w:t>
      </w:r>
      <w:r w:rsidRPr="00C41AE3">
        <w:rPr>
          <w:rFonts w:cs="Andalus"/>
          <w:sz w:val="24"/>
          <w:szCs w:val="24"/>
          <w:lang w:val="hy-AM"/>
        </w:rPr>
        <w:t>7900 կկալ/</w:t>
      </w:r>
      <w:r w:rsidR="00770874">
        <w:rPr>
          <w:rFonts w:cs="Andalus"/>
          <w:sz w:val="24"/>
          <w:szCs w:val="24"/>
          <w:lang w:val="hy-AM"/>
        </w:rPr>
        <w:t xml:space="preserve">1 </w:t>
      </w:r>
      <w:r w:rsidRPr="00C41AE3">
        <w:rPr>
          <w:rFonts w:cs="Andalus"/>
          <w:sz w:val="24"/>
          <w:szCs w:val="24"/>
          <w:lang w:val="hy-AM"/>
        </w:rPr>
        <w:t>խոր.մետ</w:t>
      </w:r>
      <w:r w:rsidR="00770874">
        <w:rPr>
          <w:rFonts w:cs="Andalus"/>
          <w:sz w:val="24"/>
          <w:szCs w:val="24"/>
          <w:lang w:val="hy-AM"/>
        </w:rPr>
        <w:t>ր համար</w:t>
      </w:r>
      <w:r w:rsidRPr="00C41AE3">
        <w:rPr>
          <w:rFonts w:cs="Andalus"/>
          <w:sz w:val="24"/>
          <w:szCs w:val="24"/>
          <w:lang w:val="hy-AM"/>
        </w:rPr>
        <w:t>։</w:t>
      </w:r>
    </w:p>
    <w:p w:rsidR="00996A7C" w:rsidRPr="00C41AE3" w:rsidRDefault="00996A7C" w:rsidP="00996A7C">
      <w:pPr>
        <w:spacing w:after="0" w:line="360" w:lineRule="auto"/>
        <w:ind w:firstLine="708"/>
        <w:jc w:val="both"/>
        <w:rPr>
          <w:rFonts w:cs="Andalus"/>
          <w:sz w:val="24"/>
          <w:szCs w:val="24"/>
          <w:lang w:val="hy-AM"/>
        </w:rPr>
      </w:pPr>
      <w:r>
        <w:rPr>
          <w:rFonts w:cs="Andalus"/>
          <w:sz w:val="24"/>
          <w:szCs w:val="24"/>
          <w:lang w:val="hy-AM"/>
        </w:rPr>
        <w:t>Արձանագրությ</w:t>
      </w:r>
      <w:r w:rsidR="00261000">
        <w:rPr>
          <w:rFonts w:cs="Andalus"/>
          <w:sz w:val="24"/>
          <w:szCs w:val="24"/>
          <w:lang w:val="hy-AM"/>
        </w:rPr>
        <w:t>ունում</w:t>
      </w:r>
      <w:r>
        <w:rPr>
          <w:rFonts w:cs="Andalus"/>
          <w:sz w:val="24"/>
          <w:szCs w:val="24"/>
          <w:lang w:val="hy-AM"/>
        </w:rPr>
        <w:t xml:space="preserve"> նշված գինը և </w:t>
      </w:r>
      <w:r w:rsidR="00132D1F">
        <w:rPr>
          <w:rFonts w:cs="Andalus"/>
          <w:sz w:val="24"/>
          <w:szCs w:val="24"/>
          <w:lang w:val="hy-AM"/>
        </w:rPr>
        <w:t xml:space="preserve">Հայաստանի Հանրապետության համար </w:t>
      </w:r>
      <w:r>
        <w:rPr>
          <w:rFonts w:cs="Andalus"/>
          <w:sz w:val="24"/>
          <w:szCs w:val="24"/>
          <w:lang w:val="hy-AM"/>
        </w:rPr>
        <w:t xml:space="preserve">բնական գազի գնագոյացման կարգը ամրագրվում </w:t>
      </w:r>
      <w:r w:rsidR="00132D1F">
        <w:rPr>
          <w:rFonts w:cs="Andalus"/>
          <w:sz w:val="24"/>
          <w:szCs w:val="24"/>
          <w:lang w:val="hy-AM"/>
        </w:rPr>
        <w:t>են</w:t>
      </w:r>
      <w:r>
        <w:rPr>
          <w:rFonts w:cs="Andalus"/>
          <w:sz w:val="24"/>
          <w:szCs w:val="24"/>
          <w:lang w:val="hy-AM"/>
        </w:rPr>
        <w:t xml:space="preserve"> «Գազպրոմ էքսպորտ» ՍՊԸ–ի և «Գազպրոմ Արմենիա» ՓԲԸ–ի միջև համապատասխան պայմանագրում։</w:t>
      </w:r>
    </w:p>
    <w:p w:rsidR="00EA6C7C" w:rsidRPr="00A72C8D" w:rsidRDefault="00EA6C7C" w:rsidP="00D74A29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Արձանագրությունը կազմվել է ռուսական կողմի հետ շուրջ 2 տարի տևած բանակցությունների արդյունքում։</w:t>
      </w:r>
    </w:p>
    <w:p w:rsidR="00964B42" w:rsidRPr="00A72C8D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Սույն Արձանագրության ստորագրումը կնպաստի երկու երկրների միջև </w:t>
      </w:r>
      <w:r w:rsidR="008F67D0" w:rsidRPr="00A72C8D">
        <w:rPr>
          <w:sz w:val="24"/>
          <w:szCs w:val="24"/>
          <w:lang w:val="hy-AM"/>
        </w:rPr>
        <w:t>Էներգետիկայի բնագավառում</w:t>
      </w:r>
      <w:r w:rsidRPr="00A72C8D">
        <w:rPr>
          <w:sz w:val="24"/>
          <w:szCs w:val="24"/>
          <w:lang w:val="hy-AM"/>
        </w:rPr>
        <w:t xml:space="preserve"> համագործակցության</w:t>
      </w:r>
      <w:r w:rsidR="008F67D0" w:rsidRPr="00A72C8D">
        <w:rPr>
          <w:sz w:val="24"/>
          <w:szCs w:val="24"/>
          <w:lang w:val="hy-AM"/>
        </w:rPr>
        <w:t xml:space="preserve"> խորացման</w:t>
      </w:r>
      <w:r w:rsidR="00F33457" w:rsidRPr="00A72C8D">
        <w:rPr>
          <w:sz w:val="24"/>
          <w:szCs w:val="24"/>
          <w:lang w:val="hy-AM"/>
        </w:rPr>
        <w:t>ը</w:t>
      </w:r>
      <w:r w:rsidRPr="00A72C8D">
        <w:rPr>
          <w:sz w:val="24"/>
          <w:szCs w:val="24"/>
          <w:lang w:val="hy-AM"/>
        </w:rPr>
        <w:t>, տնտեսական զարգացման համար բարենպաստ պայմանների ստեղծման</w:t>
      </w:r>
      <w:r w:rsidR="008F67D0" w:rsidRPr="00A72C8D">
        <w:rPr>
          <w:sz w:val="24"/>
          <w:szCs w:val="24"/>
          <w:lang w:val="hy-AM"/>
        </w:rPr>
        <w:t xml:space="preserve">ը, ինչպես նաև Հայաստանի էներգետիկ անվտանգության մակարդակի </w:t>
      </w:r>
      <w:r w:rsidR="00180292" w:rsidRPr="00A72C8D">
        <w:rPr>
          <w:sz w:val="24"/>
          <w:szCs w:val="24"/>
          <w:lang w:val="hy-AM"/>
        </w:rPr>
        <w:t>բարձրացմանը</w:t>
      </w:r>
      <w:r w:rsidRPr="00A72C8D">
        <w:rPr>
          <w:sz w:val="24"/>
          <w:szCs w:val="24"/>
          <w:lang w:val="hy-AM"/>
        </w:rPr>
        <w:t>:</w:t>
      </w:r>
    </w:p>
    <w:p w:rsidR="00426143" w:rsidRPr="00994B18" w:rsidRDefault="00964B42" w:rsidP="00132D1F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 w:rsidR="00FE0E79" w:rsidRPr="00A72C8D">
        <w:rPr>
          <w:sz w:val="24"/>
          <w:szCs w:val="24"/>
          <w:lang w:val="hy-AM"/>
        </w:rPr>
        <w:t>տարածքային կառավարման և ենթակառուցվածքների</w:t>
      </w:r>
      <w:r w:rsidRPr="00A72C8D">
        <w:rPr>
          <w:sz w:val="24"/>
          <w:szCs w:val="24"/>
          <w:lang w:val="hy-AM"/>
        </w:rPr>
        <w:t xml:space="preserve"> նախարարությունը նպատակահարմար է գտնում  </w:t>
      </w:r>
      <w:r w:rsidR="00261000" w:rsidRPr="00996A7C">
        <w:rPr>
          <w:rFonts w:cs="Sylfaen"/>
          <w:sz w:val="24"/>
          <w:szCs w:val="24"/>
          <w:lang w:val="hy-AM"/>
        </w:rPr>
        <w:t>Հայաստանի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Հանրապետության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կառավարության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և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color w:val="000000"/>
          <w:sz w:val="24"/>
          <w:szCs w:val="24"/>
          <w:shd w:val="clear" w:color="auto" w:fill="FFFFFF"/>
          <w:lang w:val="fr-FR"/>
        </w:rPr>
        <w:t>«</w:t>
      </w:r>
      <w:r w:rsidR="00261000" w:rsidRPr="00996A7C">
        <w:rPr>
          <w:color w:val="000000"/>
          <w:sz w:val="24"/>
          <w:szCs w:val="24"/>
          <w:shd w:val="clear" w:color="auto" w:fill="FFFFFF"/>
          <w:lang w:val="hy-AM"/>
        </w:rPr>
        <w:t>Գազպրոմ</w:t>
      </w:r>
      <w:r w:rsidR="00261000" w:rsidRPr="00996A7C">
        <w:rPr>
          <w:color w:val="000000"/>
          <w:sz w:val="24"/>
          <w:szCs w:val="24"/>
          <w:shd w:val="clear" w:color="auto" w:fill="FFFFFF"/>
          <w:lang w:val="fr-FR"/>
        </w:rPr>
        <w:t>»</w:t>
      </w:r>
      <w:r w:rsidR="00261000" w:rsidRPr="00996A7C">
        <w:rPr>
          <w:color w:val="000000"/>
          <w:sz w:val="24"/>
          <w:szCs w:val="24"/>
          <w:shd w:val="clear" w:color="auto" w:fill="FFFFFF"/>
          <w:lang w:val="hy-AM"/>
        </w:rPr>
        <w:t xml:space="preserve"> հրապարակային բաժնետիրական ընկերության </w:t>
      </w:r>
      <w:r w:rsidR="00261000" w:rsidRPr="00996A7C">
        <w:rPr>
          <w:rFonts w:cs="Sylfaen"/>
          <w:sz w:val="24"/>
          <w:szCs w:val="24"/>
          <w:lang w:val="hy-AM"/>
        </w:rPr>
        <w:t>միջև</w:t>
      </w:r>
      <w:r w:rsidR="00261000" w:rsidRPr="00996A7C">
        <w:rPr>
          <w:rFonts w:cs="Times Armenian"/>
          <w:sz w:val="24"/>
          <w:szCs w:val="24"/>
          <w:lang w:val="hy-AM"/>
        </w:rPr>
        <w:t xml:space="preserve"> 2019-2022 թվականներին </w:t>
      </w:r>
      <w:r w:rsidR="00261000" w:rsidRPr="00996A7C">
        <w:rPr>
          <w:rFonts w:cs="Sylfaen"/>
          <w:sz w:val="24"/>
          <w:szCs w:val="24"/>
          <w:lang w:val="hy-AM"/>
        </w:rPr>
        <w:t>Հայաստանի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Հանրապետության համար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բնական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գազի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գների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ձևավորման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կարգի</w:t>
      </w:r>
      <w:r w:rsidR="00261000" w:rsidRPr="00996A7C">
        <w:rPr>
          <w:rFonts w:cs="Times Armenian"/>
          <w:sz w:val="24"/>
          <w:szCs w:val="24"/>
          <w:lang w:val="hy-AM"/>
        </w:rPr>
        <w:t xml:space="preserve"> </w:t>
      </w:r>
      <w:r w:rsidR="00261000" w:rsidRPr="00996A7C">
        <w:rPr>
          <w:rFonts w:cs="Sylfaen"/>
          <w:sz w:val="24"/>
          <w:szCs w:val="24"/>
          <w:lang w:val="hy-AM"/>
        </w:rPr>
        <w:t>վերաբերյալ</w:t>
      </w:r>
      <w:r w:rsidR="00261000" w:rsidRPr="00A72C8D">
        <w:rPr>
          <w:sz w:val="24"/>
          <w:szCs w:val="24"/>
          <w:lang w:val="hy-AM"/>
        </w:rPr>
        <w:t xml:space="preserve"> </w:t>
      </w:r>
      <w:r w:rsidR="00432DFF" w:rsidRPr="00A72C8D">
        <w:rPr>
          <w:sz w:val="24"/>
          <w:szCs w:val="24"/>
          <w:lang w:val="hy-AM"/>
        </w:rPr>
        <w:t xml:space="preserve">Արձանագրության </w:t>
      </w:r>
      <w:r w:rsidR="004E724C" w:rsidRPr="00A72C8D">
        <w:rPr>
          <w:sz w:val="24"/>
          <w:szCs w:val="24"/>
          <w:lang w:val="hy-AM"/>
        </w:rPr>
        <w:t>կնքումը:</w:t>
      </w:r>
    </w:p>
    <w:sectPr w:rsidR="00426143" w:rsidRPr="00994B18" w:rsidSect="0065481C">
      <w:pgSz w:w="12240" w:h="15840"/>
      <w:pgMar w:top="45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81B"/>
    <w:multiLevelType w:val="hybridMultilevel"/>
    <w:tmpl w:val="696CBAA0"/>
    <w:lvl w:ilvl="0" w:tplc="AA086A2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42"/>
    <w:rsid w:val="00024212"/>
    <w:rsid w:val="00055874"/>
    <w:rsid w:val="00073D47"/>
    <w:rsid w:val="00082A4B"/>
    <w:rsid w:val="00104FD5"/>
    <w:rsid w:val="00132D1F"/>
    <w:rsid w:val="00151E01"/>
    <w:rsid w:val="00180292"/>
    <w:rsid w:val="001E36F7"/>
    <w:rsid w:val="00202E93"/>
    <w:rsid w:val="0022165B"/>
    <w:rsid w:val="00261000"/>
    <w:rsid w:val="002918D3"/>
    <w:rsid w:val="002F10B8"/>
    <w:rsid w:val="002F49DC"/>
    <w:rsid w:val="00350722"/>
    <w:rsid w:val="00387CCE"/>
    <w:rsid w:val="003C2B58"/>
    <w:rsid w:val="003D1E3D"/>
    <w:rsid w:val="003D7EEE"/>
    <w:rsid w:val="003E4882"/>
    <w:rsid w:val="00403D37"/>
    <w:rsid w:val="00426143"/>
    <w:rsid w:val="00432DFF"/>
    <w:rsid w:val="004376CB"/>
    <w:rsid w:val="004C6D51"/>
    <w:rsid w:val="004E724C"/>
    <w:rsid w:val="004F7FA3"/>
    <w:rsid w:val="00532CFA"/>
    <w:rsid w:val="00540156"/>
    <w:rsid w:val="00554E4B"/>
    <w:rsid w:val="00560BB0"/>
    <w:rsid w:val="00580573"/>
    <w:rsid w:val="005C1D42"/>
    <w:rsid w:val="005E7A9E"/>
    <w:rsid w:val="005F7475"/>
    <w:rsid w:val="006111E5"/>
    <w:rsid w:val="0061255C"/>
    <w:rsid w:val="0065481C"/>
    <w:rsid w:val="00655D85"/>
    <w:rsid w:val="00667E54"/>
    <w:rsid w:val="006928CE"/>
    <w:rsid w:val="007045DD"/>
    <w:rsid w:val="00765D15"/>
    <w:rsid w:val="00770874"/>
    <w:rsid w:val="007900FD"/>
    <w:rsid w:val="007C10A0"/>
    <w:rsid w:val="007D0E03"/>
    <w:rsid w:val="007D2042"/>
    <w:rsid w:val="007D2946"/>
    <w:rsid w:val="007F2F92"/>
    <w:rsid w:val="00814EBF"/>
    <w:rsid w:val="00821B38"/>
    <w:rsid w:val="008222C0"/>
    <w:rsid w:val="00874241"/>
    <w:rsid w:val="00890279"/>
    <w:rsid w:val="008E35DB"/>
    <w:rsid w:val="008F67D0"/>
    <w:rsid w:val="00915198"/>
    <w:rsid w:val="009350E8"/>
    <w:rsid w:val="00964B42"/>
    <w:rsid w:val="00994B18"/>
    <w:rsid w:val="00996A7C"/>
    <w:rsid w:val="009C6CBA"/>
    <w:rsid w:val="009D08F6"/>
    <w:rsid w:val="00A00B4B"/>
    <w:rsid w:val="00A2028F"/>
    <w:rsid w:val="00A611E5"/>
    <w:rsid w:val="00A63E40"/>
    <w:rsid w:val="00A72C8D"/>
    <w:rsid w:val="00A72DE0"/>
    <w:rsid w:val="00A81B24"/>
    <w:rsid w:val="00A85233"/>
    <w:rsid w:val="00A90203"/>
    <w:rsid w:val="00A93B04"/>
    <w:rsid w:val="00B07A4B"/>
    <w:rsid w:val="00B132EE"/>
    <w:rsid w:val="00B231AB"/>
    <w:rsid w:val="00B32B6D"/>
    <w:rsid w:val="00B57CCD"/>
    <w:rsid w:val="00B95C98"/>
    <w:rsid w:val="00BB5207"/>
    <w:rsid w:val="00BC59DB"/>
    <w:rsid w:val="00BC6FC7"/>
    <w:rsid w:val="00C0650E"/>
    <w:rsid w:val="00C4049D"/>
    <w:rsid w:val="00C45422"/>
    <w:rsid w:val="00C659B3"/>
    <w:rsid w:val="00C858A6"/>
    <w:rsid w:val="00CB5D5F"/>
    <w:rsid w:val="00CC3493"/>
    <w:rsid w:val="00CE714D"/>
    <w:rsid w:val="00D6178A"/>
    <w:rsid w:val="00D74A29"/>
    <w:rsid w:val="00DA2A5F"/>
    <w:rsid w:val="00DE6D00"/>
    <w:rsid w:val="00E02710"/>
    <w:rsid w:val="00E053E6"/>
    <w:rsid w:val="00E1038A"/>
    <w:rsid w:val="00E31807"/>
    <w:rsid w:val="00E70B59"/>
    <w:rsid w:val="00E915EA"/>
    <w:rsid w:val="00EA6C7C"/>
    <w:rsid w:val="00EB30D1"/>
    <w:rsid w:val="00EC230D"/>
    <w:rsid w:val="00EC5957"/>
    <w:rsid w:val="00F032F7"/>
    <w:rsid w:val="00F33457"/>
    <w:rsid w:val="00F426D1"/>
    <w:rsid w:val="00F54BF7"/>
    <w:rsid w:val="00F613F9"/>
    <w:rsid w:val="00F62256"/>
    <w:rsid w:val="00F67562"/>
    <w:rsid w:val="00F82701"/>
    <w:rsid w:val="00FA5BB3"/>
    <w:rsid w:val="00FB27BE"/>
    <w:rsid w:val="00FD47CD"/>
    <w:rsid w:val="00FE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9A4AE4-5929-4791-A25E-B99A67840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 Melkonyan</cp:lastModifiedBy>
  <cp:revision>12</cp:revision>
  <cp:lastPrinted>2017-01-27T12:44:00Z</cp:lastPrinted>
  <dcterms:created xsi:type="dcterms:W3CDTF">2021-12-14T07:43:00Z</dcterms:created>
  <dcterms:modified xsi:type="dcterms:W3CDTF">2022-03-22T12:55:00Z</dcterms:modified>
</cp:coreProperties>
</file>