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672D53" w:rsidRPr="00C33C00" w:rsidRDefault="00672D53" w:rsidP="00672D53">
      <w:pPr>
        <w:shd w:val="clear" w:color="auto" w:fill="FFFFFF"/>
        <w:spacing w:line="360" w:lineRule="auto"/>
        <w:ind w:firstLine="375"/>
        <w:jc w:val="center"/>
        <w:rPr>
          <w:rFonts w:ascii="GHEA Grapalat" w:hAnsi="GHEA Grapalat" w:cs="GHEA Grapalat"/>
          <w:b/>
          <w:bCs/>
          <w:lang w:val="hy-AM"/>
        </w:rPr>
      </w:pPr>
      <w:r w:rsidRPr="00C33C00">
        <w:rPr>
          <w:rFonts w:ascii="GHEA Grapalat" w:hAnsi="GHEA Grapalat" w:cs="GHEA Grapalat"/>
          <w:b/>
          <w:bCs/>
          <w:lang w:val="hy-AM"/>
        </w:rPr>
        <w:t xml:space="preserve">«ՀԱՅԱՍՏԱՆԻ ՀԱՆՐԱՊԵՏՈՒԹՅԱՆ 2022 ԹՎԱԿԱՆԻ ՊԵՏԱԿԱՆ ԲՅՈՒՋԵԻ ՄԱՍԻՆ» ՀԱՅԱՍՏԱՆԻ ՀԱՆՐԱՊԵՏՈՒԹՅԱՆ ՕՐԵՆՔՈՒՄ </w:t>
      </w:r>
      <w:r w:rsidRPr="00AC2973">
        <w:rPr>
          <w:rFonts w:ascii="GHEA Grapalat" w:hAnsi="GHEA Grapalat" w:cs="GHEA Grapalat"/>
          <w:b/>
          <w:bCs/>
          <w:lang w:val="hy-AM"/>
        </w:rPr>
        <w:t xml:space="preserve">ՎԵՐԱԲԱՇԽՈՒՄ </w:t>
      </w:r>
      <w:r w:rsidRPr="00C33C00">
        <w:rPr>
          <w:rFonts w:ascii="GHEA Grapalat" w:hAnsi="GHEA Grapalat" w:cs="GHEA Grapalat"/>
          <w:b/>
          <w:bCs/>
          <w:lang w:val="hy-AM"/>
        </w:rPr>
        <w:t>ԵՎ</w:t>
      </w:r>
      <w:r>
        <w:rPr>
          <w:rFonts w:ascii="GHEA Grapalat" w:hAnsi="GHEA Grapalat" w:cs="GHEA Grapalat"/>
          <w:b/>
          <w:bCs/>
          <w:lang w:val="hy-AM"/>
        </w:rPr>
        <w:t xml:space="preserve"> ՓՈՓՈԽՈՒԹՅՈՒՆ,</w:t>
      </w:r>
      <w:r w:rsidRPr="00C33C00">
        <w:rPr>
          <w:rFonts w:ascii="GHEA Grapalat" w:hAnsi="GHEA Grapalat" w:cs="GHEA Grapalat"/>
          <w:b/>
          <w:bCs/>
          <w:lang w:val="hy-AM"/>
        </w:rPr>
        <w:t xml:space="preserve"> ՀԱՅԱՍՏԱՆԻ ՀԱՆՐԱՊԵՏՈՒԹՅԱՆ ԿԱՌԱՎԱՐՈՒԹՅԱՆ 2021 ԹՎԱԿԱՆԻ ԴԵԿՏԵՄԲԵՐԻ 23-Ի N 2121-Ն ՈՐՈՇՄԱՆ ՄԵՋ ՓՈՓՈԽՈՒԹՅՈՒՆՆԵՐ </w:t>
      </w:r>
      <w:r w:rsidR="003460AA">
        <w:rPr>
          <w:rFonts w:ascii="GHEA Grapalat" w:hAnsi="GHEA Grapalat" w:cs="GHEA Grapalat"/>
          <w:b/>
          <w:bCs/>
          <w:lang w:val="hy-AM"/>
        </w:rPr>
        <w:t>ԵՎ ԼՐԱՑՈՒՄ</w:t>
      </w:r>
      <w:r w:rsidR="00E83B30">
        <w:rPr>
          <w:rFonts w:ascii="GHEA Grapalat" w:hAnsi="GHEA Grapalat" w:cs="GHEA Grapalat"/>
          <w:b/>
          <w:bCs/>
          <w:lang w:val="hy-AM"/>
        </w:rPr>
        <w:t>ՆԵՐ</w:t>
      </w:r>
      <w:r w:rsidR="003460AA">
        <w:rPr>
          <w:rFonts w:ascii="GHEA Grapalat" w:hAnsi="GHEA Grapalat" w:cs="GHEA Grapalat"/>
          <w:b/>
          <w:bCs/>
          <w:lang w:val="hy-AM"/>
        </w:rPr>
        <w:t xml:space="preserve"> </w:t>
      </w:r>
      <w:r w:rsidRPr="00C33C00">
        <w:rPr>
          <w:rFonts w:ascii="GHEA Grapalat" w:hAnsi="GHEA Grapalat" w:cs="GHEA Grapalat"/>
          <w:b/>
          <w:bCs/>
          <w:lang w:val="hy-AM"/>
        </w:rPr>
        <w:t>ԿԱՏԱՐԵԼՈՒ</w:t>
      </w:r>
      <w:r>
        <w:rPr>
          <w:rFonts w:ascii="GHEA Grapalat" w:hAnsi="GHEA Grapalat" w:cs="GHEA Grapalat"/>
          <w:b/>
          <w:bCs/>
          <w:lang w:val="hy-AM"/>
        </w:rPr>
        <w:t xml:space="preserve"> </w:t>
      </w:r>
      <w:r w:rsidRPr="00C33C00">
        <w:rPr>
          <w:rFonts w:ascii="GHEA Grapalat" w:hAnsi="GHEA Grapalat" w:cs="GHEA Grapalat"/>
          <w:b/>
          <w:bCs/>
          <w:lang w:val="hy-AM"/>
        </w:rPr>
        <w:t>ՄԱՍԻՆ</w:t>
      </w:r>
      <w:r w:rsidR="000425C0">
        <w:rPr>
          <w:rFonts w:ascii="GHEA Grapalat" w:hAnsi="GHEA Grapalat" w:cs="Sylfaen"/>
          <w:b/>
          <w:lang w:val="hy-AM"/>
        </w:rPr>
        <w:t xml:space="preserve">» </w:t>
      </w:r>
      <w:r w:rsidR="000425C0">
        <w:rPr>
          <w:rFonts w:ascii="GHEA Grapalat" w:hAnsi="GHEA Grapalat" w:cs="Sylfaen"/>
          <w:b/>
          <w:lang w:val="ro-RO"/>
        </w:rPr>
        <w:t>ՀԱՅԱՍՏԱՆԻ</w:t>
      </w:r>
      <w:r w:rsidR="000425C0">
        <w:rPr>
          <w:rFonts w:ascii="GHEA Grapalat" w:hAnsi="GHEA Grapalat" w:cs="Times Armenian"/>
          <w:b/>
          <w:lang w:val="ro-RO"/>
        </w:rPr>
        <w:t xml:space="preserve"> </w:t>
      </w:r>
      <w:r w:rsidR="000425C0">
        <w:rPr>
          <w:rFonts w:ascii="GHEA Grapalat" w:hAnsi="GHEA Grapalat" w:cs="Sylfaen"/>
          <w:b/>
          <w:lang w:val="ro-RO"/>
        </w:rPr>
        <w:t>ՀԱՆՐԱՊԵՏՈՒԹՅԱՆ</w:t>
      </w:r>
      <w:r w:rsidR="000425C0">
        <w:rPr>
          <w:rFonts w:ascii="GHEA Grapalat" w:hAnsi="GHEA Grapalat" w:cs="Times Armenian"/>
          <w:b/>
          <w:lang w:val="ro-RO"/>
        </w:rPr>
        <w:t xml:space="preserve"> </w:t>
      </w:r>
      <w:r w:rsidR="000425C0">
        <w:rPr>
          <w:rFonts w:ascii="GHEA Grapalat" w:hAnsi="GHEA Grapalat" w:cs="Sylfaen"/>
          <w:b/>
          <w:lang w:val="ro-RO"/>
        </w:rPr>
        <w:t>ԿԱՌԱՎԱՐՈՒԹՅԱՆ</w:t>
      </w:r>
      <w:r w:rsidR="000425C0">
        <w:rPr>
          <w:rFonts w:ascii="GHEA Grapalat" w:hAnsi="GHEA Grapalat" w:cs="Times Armenian"/>
          <w:b/>
          <w:lang w:val="ro-RO"/>
        </w:rPr>
        <w:t xml:space="preserve"> </w:t>
      </w:r>
      <w:r w:rsidR="000425C0">
        <w:rPr>
          <w:rFonts w:ascii="GHEA Grapalat" w:hAnsi="GHEA Grapalat" w:cs="Sylfaen"/>
          <w:b/>
          <w:lang w:val="ro-RO"/>
        </w:rPr>
        <w:t>ՈՐՈՇՄԱՆ</w:t>
      </w:r>
      <w:r w:rsidR="000425C0">
        <w:rPr>
          <w:rFonts w:ascii="GHEA Grapalat" w:hAnsi="GHEA Grapalat" w:cs="Times Armenian"/>
          <w:b/>
          <w:lang w:val="ro-RO"/>
        </w:rPr>
        <w:t xml:space="preserve"> </w:t>
      </w:r>
      <w:r w:rsidR="000425C0">
        <w:rPr>
          <w:rFonts w:ascii="GHEA Grapalat" w:hAnsi="GHEA Grapalat" w:cs="Sylfaen"/>
          <w:b/>
          <w:lang w:val="ro-RO"/>
        </w:rPr>
        <w:t>ՆԱԽԱԳԾԻ</w:t>
      </w:r>
      <w:r w:rsidR="000425C0">
        <w:rPr>
          <w:rFonts w:ascii="GHEA Grapalat" w:hAnsi="GHEA Grapalat" w:cs="Times Armenian"/>
          <w:b/>
          <w:lang w:val="ro-RO"/>
        </w:rPr>
        <w:t xml:space="preserve"> </w:t>
      </w:r>
      <w:r w:rsidR="000425C0">
        <w:rPr>
          <w:rFonts w:ascii="GHEA Grapalat" w:hAnsi="GHEA Grapalat" w:cs="Sylfaen"/>
          <w:b/>
          <w:lang w:val="ro-RO"/>
        </w:rPr>
        <w:t>ՎԵՐԱԲԵՐՅԱԼ</w:t>
      </w:r>
      <w:bookmarkStart w:id="0" w:name="_GoBack"/>
      <w:bookmarkEnd w:id="0"/>
    </w:p>
    <w:p w:rsidR="00514D5B" w:rsidRDefault="00514D5B" w:rsidP="008F66EB">
      <w:pPr>
        <w:spacing w:line="360" w:lineRule="auto"/>
        <w:ind w:firstLine="720"/>
        <w:jc w:val="center"/>
        <w:rPr>
          <w:rFonts w:ascii="GHEA Grapalat" w:hAnsi="GHEA Grapalat" w:cs="Sylfaen"/>
          <w:b/>
          <w:lang w:val="hy-AM"/>
        </w:rPr>
      </w:pPr>
    </w:p>
    <w:p w:rsidR="00FE4674" w:rsidRPr="0084235E" w:rsidRDefault="00C35F63" w:rsidP="00FE4674">
      <w:pPr>
        <w:spacing w:line="360" w:lineRule="auto"/>
        <w:ind w:right="175" w:firstLine="720"/>
        <w:jc w:val="both"/>
        <w:rPr>
          <w:rFonts w:ascii="GHEA Grapalat" w:hAnsi="GHEA Grapalat"/>
          <w:b/>
          <w:lang w:val="fr-FR"/>
        </w:rPr>
      </w:pPr>
      <w:r>
        <w:rPr>
          <w:rFonts w:ascii="GHEA Grapalat" w:hAnsi="GHEA Grapalat" w:cs="Sylfaen"/>
          <w:b/>
          <w:lang w:val="hy-AM"/>
        </w:rPr>
        <w:t>1․</w:t>
      </w:r>
      <w:r w:rsidR="00FE4674" w:rsidRPr="0084235E">
        <w:rPr>
          <w:rFonts w:ascii="GHEA Grapalat" w:hAnsi="GHEA Grapalat" w:cs="Sylfaen"/>
          <w:b/>
          <w:lang w:val="hy-AM"/>
        </w:rPr>
        <w:t>Իրավական</w:t>
      </w:r>
      <w:r w:rsidR="00FE4674" w:rsidRPr="0084235E">
        <w:rPr>
          <w:rFonts w:ascii="GHEA Grapalat" w:hAnsi="GHEA Grapalat" w:cs="Times Armenian"/>
          <w:b/>
          <w:lang w:val="fr-FR"/>
        </w:rPr>
        <w:t xml:space="preserve"> </w:t>
      </w:r>
      <w:r w:rsidR="00FE4674" w:rsidRPr="0084235E">
        <w:rPr>
          <w:rFonts w:ascii="GHEA Grapalat" w:hAnsi="GHEA Grapalat" w:cs="Sylfaen"/>
          <w:b/>
          <w:lang w:val="hy-AM"/>
        </w:rPr>
        <w:t>ակտի</w:t>
      </w:r>
      <w:r w:rsidR="00FE4674" w:rsidRPr="0084235E">
        <w:rPr>
          <w:rFonts w:ascii="GHEA Grapalat" w:hAnsi="GHEA Grapalat" w:cs="Times Armenian"/>
          <w:b/>
          <w:lang w:val="fr-FR"/>
        </w:rPr>
        <w:t xml:space="preserve"> </w:t>
      </w:r>
      <w:r w:rsidR="00FE4674" w:rsidRPr="0084235E">
        <w:rPr>
          <w:rFonts w:ascii="GHEA Grapalat" w:hAnsi="GHEA Grapalat" w:cs="Sylfaen"/>
          <w:b/>
          <w:lang w:val="hy-AM"/>
        </w:rPr>
        <w:t>անհրաժեշտությունը</w:t>
      </w:r>
      <w:r w:rsidR="00FE4674" w:rsidRPr="0084235E">
        <w:rPr>
          <w:rFonts w:ascii="GHEA Grapalat" w:hAnsi="GHEA Grapalat" w:cs="Times Armenian"/>
          <w:b/>
          <w:lang w:val="fr-FR"/>
        </w:rPr>
        <w:t xml:space="preserve"> (</w:t>
      </w:r>
      <w:r w:rsidR="00FE4674" w:rsidRPr="0084235E">
        <w:rPr>
          <w:rFonts w:ascii="GHEA Grapalat" w:hAnsi="GHEA Grapalat" w:cs="Sylfaen"/>
          <w:b/>
          <w:lang w:val="hy-AM"/>
        </w:rPr>
        <w:t>նպատակը</w:t>
      </w:r>
      <w:r w:rsidR="00FE4674" w:rsidRPr="0084235E">
        <w:rPr>
          <w:rFonts w:ascii="GHEA Grapalat" w:hAnsi="GHEA Grapalat"/>
          <w:b/>
          <w:lang w:val="fr-FR"/>
        </w:rPr>
        <w:t>).</w:t>
      </w:r>
    </w:p>
    <w:p w:rsidR="00672D53" w:rsidRDefault="008F66EB" w:rsidP="00672D53">
      <w:pPr>
        <w:overflowPunct w:val="0"/>
        <w:spacing w:line="360" w:lineRule="auto"/>
        <w:ind w:firstLine="709"/>
        <w:jc w:val="both"/>
        <w:textAlignment w:val="baseline"/>
        <w:rPr>
          <w:rFonts w:ascii="GHEA Grapalat" w:hAnsi="GHEA Grapalat"/>
          <w:color w:val="000000" w:themeColor="text1"/>
          <w:lang w:val="hy-AM"/>
        </w:rPr>
      </w:pPr>
      <w:r>
        <w:rPr>
          <w:rFonts w:ascii="GHEA Grapalat" w:hAnsi="GHEA Grapalat"/>
          <w:lang w:val="hy-AM"/>
        </w:rPr>
        <w:t>«Հայաստանի Հանր</w:t>
      </w:r>
      <w:r w:rsidR="00063DD4">
        <w:rPr>
          <w:rFonts w:ascii="GHEA Grapalat" w:hAnsi="GHEA Grapalat"/>
          <w:lang w:val="hy-AM"/>
        </w:rPr>
        <w:t>ա</w:t>
      </w:r>
      <w:r>
        <w:rPr>
          <w:rFonts w:ascii="GHEA Grapalat" w:hAnsi="GHEA Grapalat"/>
          <w:lang w:val="hy-AM"/>
        </w:rPr>
        <w:t>պետության 202</w:t>
      </w:r>
      <w:r w:rsidR="00672D53">
        <w:rPr>
          <w:rFonts w:ascii="GHEA Grapalat" w:hAnsi="GHEA Grapalat"/>
          <w:lang w:val="hy-AM"/>
        </w:rPr>
        <w:t>2</w:t>
      </w:r>
      <w:r>
        <w:rPr>
          <w:rFonts w:ascii="GHEA Grapalat" w:hAnsi="GHEA Grapalat"/>
          <w:lang w:val="hy-AM"/>
        </w:rPr>
        <w:t xml:space="preserve"> թվականի պետական բյուջեի մասին» օրենքում վերաբաշխում</w:t>
      </w:r>
      <w:r w:rsidR="00672D53">
        <w:rPr>
          <w:rFonts w:ascii="GHEA Grapalat" w:hAnsi="GHEA Grapalat"/>
          <w:lang w:val="hy-AM"/>
        </w:rPr>
        <w:t xml:space="preserve"> և փոփոխություն</w:t>
      </w:r>
      <w:r w:rsidR="00514D5B">
        <w:rPr>
          <w:rFonts w:ascii="GHEA Grapalat" w:hAnsi="GHEA Grapalat"/>
          <w:lang w:val="hy-AM"/>
        </w:rPr>
        <w:t xml:space="preserve">, </w:t>
      </w:r>
      <w:r>
        <w:rPr>
          <w:rFonts w:ascii="GHEA Grapalat" w:hAnsi="GHEA Grapalat"/>
          <w:lang w:val="hy-AM"/>
        </w:rPr>
        <w:t>Հայաստանի Հանրապետության կառավարության 202</w:t>
      </w:r>
      <w:r w:rsidR="00672D53">
        <w:rPr>
          <w:rFonts w:ascii="GHEA Grapalat" w:hAnsi="GHEA Grapalat"/>
          <w:lang w:val="hy-AM"/>
        </w:rPr>
        <w:t>1</w:t>
      </w:r>
      <w:r>
        <w:rPr>
          <w:rFonts w:ascii="GHEA Grapalat" w:hAnsi="GHEA Grapalat"/>
          <w:lang w:val="hy-AM"/>
        </w:rPr>
        <w:t xml:space="preserve"> թվականի դեկտեմբերի </w:t>
      </w:r>
      <w:r w:rsidR="00672D53">
        <w:rPr>
          <w:rFonts w:ascii="GHEA Grapalat" w:hAnsi="GHEA Grapalat"/>
          <w:lang w:val="hy-AM"/>
        </w:rPr>
        <w:t>23</w:t>
      </w:r>
      <w:r>
        <w:rPr>
          <w:rFonts w:ascii="GHEA Grapalat" w:hAnsi="GHEA Grapalat"/>
          <w:lang w:val="hy-AM"/>
        </w:rPr>
        <w:t>-ի N 2</w:t>
      </w:r>
      <w:r w:rsidR="00672D53">
        <w:rPr>
          <w:rFonts w:ascii="GHEA Grapalat" w:hAnsi="GHEA Grapalat"/>
          <w:lang w:val="hy-AM"/>
        </w:rPr>
        <w:t>121</w:t>
      </w:r>
      <w:r>
        <w:rPr>
          <w:rFonts w:ascii="GHEA Grapalat" w:hAnsi="GHEA Grapalat"/>
          <w:lang w:val="hy-AM"/>
        </w:rPr>
        <w:t xml:space="preserve">-Ն որոշման մեջ փոփոխություններ </w:t>
      </w:r>
      <w:r w:rsidR="003460AA">
        <w:rPr>
          <w:rFonts w:ascii="GHEA Grapalat" w:hAnsi="GHEA Grapalat"/>
          <w:lang w:val="hy-AM"/>
        </w:rPr>
        <w:t>և լրացում</w:t>
      </w:r>
      <w:r w:rsidR="00E83B30">
        <w:rPr>
          <w:rFonts w:ascii="GHEA Grapalat" w:hAnsi="GHEA Grapalat"/>
          <w:lang w:val="hy-AM"/>
        </w:rPr>
        <w:t>ներ</w:t>
      </w:r>
      <w:r w:rsidR="003460AA">
        <w:rPr>
          <w:rFonts w:ascii="GHEA Grapalat" w:hAnsi="GHEA Grapalat"/>
          <w:lang w:val="hy-AM"/>
        </w:rPr>
        <w:t xml:space="preserve"> </w:t>
      </w:r>
      <w:r>
        <w:rPr>
          <w:rFonts w:ascii="GHEA Grapalat" w:hAnsi="GHEA Grapalat"/>
          <w:lang w:val="hy-AM"/>
        </w:rPr>
        <w:t xml:space="preserve">կատարելու մասին» Հայաստանի Հանրապետության կառավարության որոշման նախագծի </w:t>
      </w:r>
      <w:r w:rsidR="00233415">
        <w:rPr>
          <w:rFonts w:ascii="GHEA Grapalat" w:eastAsia="GHEA Grapalat" w:hAnsi="GHEA Grapalat" w:cs="GHEA Grapalat"/>
          <w:lang w:val="hy-AM"/>
        </w:rPr>
        <w:t xml:space="preserve">ընդունումը </w:t>
      </w:r>
      <w:r w:rsidR="00116BF8">
        <w:rPr>
          <w:rFonts w:ascii="GHEA Grapalat" w:hAnsi="GHEA Grapalat"/>
          <w:lang w:val="hy-AM"/>
        </w:rPr>
        <w:t xml:space="preserve">պայմանավորված է </w:t>
      </w:r>
      <w:r w:rsidR="00672D53">
        <w:rPr>
          <w:rFonts w:ascii="GHEA Grapalat" w:hAnsi="GHEA Grapalat"/>
          <w:lang w:val="hy-AM"/>
        </w:rPr>
        <w:t xml:space="preserve">այն հանգամանքով, որ </w:t>
      </w:r>
      <w:r w:rsidR="00856537">
        <w:rPr>
          <w:rFonts w:ascii="GHEA Grapalat" w:hAnsi="GHEA Grapalat"/>
          <w:lang w:val="hy-AM"/>
        </w:rPr>
        <w:t>Հայաստ</w:t>
      </w:r>
      <w:r w:rsidR="00E83B30">
        <w:rPr>
          <w:rFonts w:ascii="GHEA Grapalat" w:hAnsi="GHEA Grapalat"/>
          <w:lang w:val="hy-AM"/>
        </w:rPr>
        <w:t>ա</w:t>
      </w:r>
      <w:r w:rsidR="00856537">
        <w:rPr>
          <w:rFonts w:ascii="GHEA Grapalat" w:hAnsi="GHEA Grapalat"/>
          <w:lang w:val="hy-AM"/>
        </w:rPr>
        <w:t xml:space="preserve">նի Հանրապետության կառավարության </w:t>
      </w:r>
      <w:r w:rsidR="00672D53">
        <w:rPr>
          <w:rFonts w:ascii="GHEA Grapalat" w:hAnsi="GHEA Grapalat"/>
          <w:color w:val="000000" w:themeColor="text1"/>
          <w:lang w:val="hy-AM"/>
        </w:rPr>
        <w:t>2021 թվականի հոկտեմբերի 14-ի N 1706-Ն որոշմամբ «1213 Տեսչական վերահսկողության ծրագիր» ծրագրի «31006. Սննդամթերքի անվտանգության տեսչական մարմնի տեխնիկական հագեցվածության բարելավում» միջոցառման շրջանակներում Հայաստանի Հանրապետության սննդամթերքի անվտանգության տեսչական մարմնին (այսուհետ՝ Տեսչական մարմին) հատկացված միջոցներով ձեռք են բերվել համացանցային տեսախցիկներ, սակայն համացանցային տեսախցիկների մյուս չափաբաժնի և տեսահսկողության համակարգի ձեռքբերման մրցույթները չեն կայացել, ինչի արդյունքում համակարգն ամբողջական չէ:</w:t>
      </w:r>
    </w:p>
    <w:p w:rsidR="00743594" w:rsidRDefault="00672D53" w:rsidP="00672D53">
      <w:pPr>
        <w:tabs>
          <w:tab w:val="left" w:pos="360"/>
          <w:tab w:val="left" w:pos="990"/>
        </w:tabs>
        <w:autoSpaceDE w:val="0"/>
        <w:autoSpaceDN w:val="0"/>
        <w:adjustRightInd w:val="0"/>
        <w:spacing w:line="360" w:lineRule="auto"/>
        <w:jc w:val="both"/>
        <w:rPr>
          <w:rFonts w:ascii="GHEA Grapalat" w:eastAsia="MS Mincho" w:hAnsi="GHEA Grapalat" w:cs="MS Mincho"/>
          <w:lang w:val="hy-AM"/>
        </w:rPr>
      </w:pPr>
      <w:r>
        <w:rPr>
          <w:rFonts w:ascii="GHEA Grapalat" w:hAnsi="GHEA Grapalat"/>
          <w:color w:val="000000" w:themeColor="text1"/>
          <w:lang w:val="hy-AM"/>
        </w:rPr>
        <w:tab/>
      </w:r>
      <w:r>
        <w:rPr>
          <w:rFonts w:ascii="GHEA Grapalat" w:hAnsi="GHEA Grapalat"/>
          <w:lang w:val="hy-AM"/>
        </w:rPr>
        <w:t>«Հայաստանի Հանրապետության 2022 թվականի պետական բյուջեի մասին» օրենքում վերաբաշխում և փոփոխություն, Հայաստանի Հանրապետության կառավարության 2021 թվականի դեկտեմբերի 23-ի N 2121-Ն որոշման մեջ փոփոխություններ</w:t>
      </w:r>
      <w:r w:rsidR="003460AA">
        <w:rPr>
          <w:rFonts w:ascii="GHEA Grapalat" w:hAnsi="GHEA Grapalat"/>
          <w:lang w:val="hy-AM"/>
        </w:rPr>
        <w:t xml:space="preserve"> և լրացում</w:t>
      </w:r>
      <w:r w:rsidR="00E83B30">
        <w:rPr>
          <w:rFonts w:ascii="GHEA Grapalat" w:hAnsi="GHEA Grapalat"/>
          <w:lang w:val="hy-AM"/>
        </w:rPr>
        <w:t>ներ</w:t>
      </w:r>
      <w:r>
        <w:rPr>
          <w:rFonts w:ascii="GHEA Grapalat" w:hAnsi="GHEA Grapalat"/>
          <w:lang w:val="hy-AM"/>
        </w:rPr>
        <w:t xml:space="preserve"> կատարելու մասին» Հայաստանի Հանրապետության կառավարության որոշման նախագծով</w:t>
      </w:r>
      <w:r>
        <w:rPr>
          <w:rFonts w:ascii="GHEA Grapalat" w:eastAsia="GHEA Grapalat" w:hAnsi="GHEA Grapalat" w:cs="GHEA Grapalat"/>
          <w:lang w:val="hy-AM"/>
        </w:rPr>
        <w:t xml:space="preserve"> </w:t>
      </w:r>
      <w:r>
        <w:rPr>
          <w:rFonts w:ascii="GHEA Grapalat" w:eastAsia="MS Mincho" w:hAnsi="GHEA Grapalat" w:cs="MS Mincho"/>
          <w:lang w:val="hy-AM"/>
        </w:rPr>
        <w:t xml:space="preserve">առաջարկվում է </w:t>
      </w:r>
      <w:r>
        <w:rPr>
          <w:rFonts w:ascii="GHEA Grapalat" w:hAnsi="GHEA Grapalat"/>
          <w:color w:val="000000" w:themeColor="text1"/>
          <w:lang w:val="hy-AM"/>
        </w:rPr>
        <w:t>2022 թվականի պետական բյուջեով հաստատված «1213 Տեսչական վերահսկողության ծրագիր» ծրագրի «11007. Սննդամթերքի անվտանգության բնագավառում վերահսկողության իրականացման ծառայություններ» միջոցառման</w:t>
      </w:r>
      <w:r>
        <w:rPr>
          <w:rFonts w:ascii="GHEA Grapalat" w:hAnsi="GHEA Grapalat"/>
          <w:b/>
          <w:lang w:val="hy-AM"/>
        </w:rPr>
        <w:t xml:space="preserve"> </w:t>
      </w:r>
      <w:r>
        <w:rPr>
          <w:rFonts w:ascii="GHEA Grapalat" w:hAnsi="GHEA Grapalat"/>
          <w:lang w:val="hy-AM"/>
        </w:rPr>
        <w:t xml:space="preserve">4267                  /կենցաղային և հանրային սննդի նյութեր/ տնտեսագիտական դասակարգման հոդվածից </w:t>
      </w:r>
      <w:r>
        <w:rPr>
          <w:rFonts w:ascii="GHEA Grapalat" w:hAnsi="GHEA Grapalat" w:cs="Sylfaen"/>
          <w:lang w:val="hy-AM"/>
        </w:rPr>
        <w:t>նվազեցնել</w:t>
      </w:r>
      <w:r>
        <w:rPr>
          <w:rFonts w:ascii="GHEA Grapalat" w:hAnsi="GHEA Grapalat"/>
          <w:lang w:val="hy-AM"/>
        </w:rPr>
        <w:t xml:space="preserve"> </w:t>
      </w:r>
      <w:r>
        <w:rPr>
          <w:rFonts w:ascii="GHEA Grapalat" w:hAnsi="GHEA Grapalat"/>
          <w:color w:val="000000" w:themeColor="text1"/>
          <w:lang w:val="hy-AM"/>
        </w:rPr>
        <w:t>862</w:t>
      </w:r>
      <w:r>
        <w:rPr>
          <w:rFonts w:ascii="Cambria Math" w:hAnsi="Cambria Math" w:cs="Cambria Math"/>
          <w:color w:val="000000" w:themeColor="text1"/>
          <w:lang w:val="hy-AM"/>
        </w:rPr>
        <w:t>․</w:t>
      </w:r>
      <w:r>
        <w:rPr>
          <w:rFonts w:ascii="GHEA Grapalat" w:hAnsi="GHEA Grapalat"/>
          <w:color w:val="000000" w:themeColor="text1"/>
          <w:lang w:val="hy-AM"/>
        </w:rPr>
        <w:t xml:space="preserve">0 հազ. դրամ /ութ հարյուր վաթսուներկու հազար դրամ/ 2022 թվականի </w:t>
      </w:r>
      <w:r>
        <w:rPr>
          <w:rFonts w:ascii="GHEA Grapalat" w:hAnsi="GHEA Grapalat"/>
          <w:color w:val="000000" w:themeColor="text1"/>
          <w:lang w:val="hy-AM"/>
        </w:rPr>
        <w:lastRenderedPageBreak/>
        <w:t>երկրորդ եռամսյակում</w:t>
      </w:r>
      <w:r>
        <w:rPr>
          <w:rFonts w:ascii="GHEA Grapalat" w:hAnsi="GHEA Grapalat"/>
          <w:color w:val="000000" w:themeColor="text1"/>
          <w:shd w:val="clear" w:color="auto" w:fill="FFFFFF" w:themeFill="background1"/>
          <w:lang w:val="hy-AM"/>
        </w:rPr>
        <w:t xml:space="preserve"> </w:t>
      </w:r>
      <w:r>
        <w:rPr>
          <w:rFonts w:ascii="GHEA Grapalat" w:hAnsi="GHEA Grapalat"/>
          <w:lang w:val="hy-AM"/>
        </w:rPr>
        <w:t>և նույն չափով</w:t>
      </w:r>
      <w:r>
        <w:rPr>
          <w:rFonts w:ascii="GHEA Grapalat" w:eastAsia="MS Mincho" w:hAnsi="GHEA Grapalat" w:cs="MS Mincho"/>
          <w:lang w:val="hy-AM"/>
        </w:rPr>
        <w:t xml:space="preserve"> ավելացնել </w:t>
      </w:r>
      <w:r>
        <w:rPr>
          <w:rFonts w:ascii="GHEA Grapalat" w:hAnsi="GHEA Grapalat"/>
          <w:color w:val="000000" w:themeColor="text1"/>
          <w:lang w:val="hy-AM"/>
        </w:rPr>
        <w:t>«1213 Տեսչական վերահսկողության ծրագիր» ծրագրի «31006. Սննդամթերքի անվտանգության տեսչական մարմնի տեխնիկական հագեցվածության բարելավում» միջոցառման</w:t>
      </w:r>
      <w:r>
        <w:rPr>
          <w:rFonts w:ascii="GHEA Grapalat" w:eastAsia="MS Mincho" w:hAnsi="GHEA Grapalat" w:cs="MS Mincho"/>
          <w:lang w:val="hy-AM"/>
        </w:rPr>
        <w:t xml:space="preserve"> 5122 /վարչական սարքավորումներ/ տնտեսագիտական դասակարգման հոդվածին:</w:t>
      </w:r>
    </w:p>
    <w:p w:rsidR="00743594" w:rsidRPr="00C35F63" w:rsidRDefault="00743594" w:rsidP="00672D53">
      <w:pPr>
        <w:tabs>
          <w:tab w:val="left" w:pos="360"/>
          <w:tab w:val="left" w:pos="990"/>
        </w:tabs>
        <w:autoSpaceDE w:val="0"/>
        <w:autoSpaceDN w:val="0"/>
        <w:adjustRightInd w:val="0"/>
        <w:spacing w:line="360" w:lineRule="auto"/>
        <w:jc w:val="both"/>
        <w:rPr>
          <w:rFonts w:ascii="GHEA Grapalat" w:eastAsia="MS Mincho" w:hAnsi="GHEA Grapalat" w:cs="MS Mincho"/>
          <w:lang w:val="hy-AM"/>
        </w:rPr>
      </w:pPr>
      <w:r>
        <w:rPr>
          <w:rFonts w:ascii="GHEA Grapalat" w:eastAsia="MS Mincho" w:hAnsi="GHEA Grapalat" w:cs="MS Mincho"/>
          <w:lang w:val="hy-AM"/>
        </w:rPr>
        <w:tab/>
      </w:r>
      <w:r w:rsidRPr="00C35F63">
        <w:rPr>
          <w:rFonts w:ascii="GHEA Grapalat" w:hAnsi="GHEA Grapalat"/>
          <w:lang w:val="hy-AM"/>
        </w:rPr>
        <w:t>Նվազեցման արդյունքում հետագայում Հայաստանի Հանրապետության 2022 թվականի պետական բյուջեի հաշվին նշված գումարի չափով ֆինանսական միջոցների վերականգնման անհրաժեշտության չկա:</w:t>
      </w:r>
    </w:p>
    <w:p w:rsidR="00672D53" w:rsidRDefault="00672D53" w:rsidP="00672D53">
      <w:pPr>
        <w:tabs>
          <w:tab w:val="left" w:pos="360"/>
          <w:tab w:val="left" w:pos="990"/>
        </w:tabs>
        <w:autoSpaceDE w:val="0"/>
        <w:autoSpaceDN w:val="0"/>
        <w:adjustRightInd w:val="0"/>
        <w:spacing w:line="360" w:lineRule="auto"/>
        <w:ind w:left="90"/>
        <w:jc w:val="both"/>
        <w:rPr>
          <w:rFonts w:ascii="GHEA Grapalat" w:eastAsiaTheme="minorHAnsi" w:hAnsi="GHEA Grapalat" w:cstheme="minorBidi"/>
          <w:lang w:val="hy-AM"/>
        </w:rPr>
      </w:pPr>
      <w:r>
        <w:rPr>
          <w:rFonts w:ascii="GHEA Grapalat" w:hAnsi="GHEA Grapalat"/>
          <w:color w:val="000000" w:themeColor="text1"/>
          <w:lang w:val="hy-AM"/>
        </w:rPr>
        <w:tab/>
      </w:r>
      <w:r>
        <w:rPr>
          <w:rFonts w:ascii="GHEA Grapalat" w:hAnsi="GHEA Grapalat"/>
          <w:lang w:val="hy-AM"/>
        </w:rPr>
        <w:t>Վերոնշյալ փոփոխությունը՝ ըստ Տեսչական մարմնի 2022 թվականի գնումների հաստատված պլանի, անհրաժեշտ է կատարել հետևյալ կերպ.</w:t>
      </w:r>
    </w:p>
    <w:p w:rsidR="00672D53" w:rsidRPr="00743594" w:rsidRDefault="00672D53" w:rsidP="00672D53">
      <w:pPr>
        <w:pStyle w:val="ListParagraph"/>
        <w:numPr>
          <w:ilvl w:val="0"/>
          <w:numId w:val="14"/>
        </w:numPr>
        <w:tabs>
          <w:tab w:val="left" w:pos="360"/>
          <w:tab w:val="left" w:pos="1080"/>
        </w:tabs>
        <w:autoSpaceDE w:val="0"/>
        <w:autoSpaceDN w:val="0"/>
        <w:adjustRightInd w:val="0"/>
        <w:spacing w:line="360" w:lineRule="auto"/>
        <w:ind w:left="450"/>
        <w:jc w:val="both"/>
        <w:rPr>
          <w:rFonts w:ascii="GHEA Grapalat" w:hAnsi="GHEA Grapalat"/>
          <w:b/>
          <w:sz w:val="24"/>
          <w:szCs w:val="24"/>
          <w:lang w:val="hy-AM"/>
        </w:rPr>
      </w:pPr>
      <w:r>
        <w:rPr>
          <w:rFonts w:ascii="GHEA Grapalat" w:hAnsi="GHEA Grapalat"/>
          <w:sz w:val="24"/>
          <w:szCs w:val="24"/>
          <w:lang w:val="hy-AM"/>
        </w:rPr>
        <w:t>4267 /կենցաղային և հանրային սննդի նյութեր/ տնտեսագիտական դասակարգման հոդվածից ԳՄԱ կոդ՝ 44511200-1 ձեռքի սղոցներ տողը նվազեցնել 862.0 հազ. ՀՀ դրամով</w:t>
      </w:r>
      <w:r>
        <w:rPr>
          <w:rFonts w:ascii="MS Gothic" w:eastAsia="MS Gothic" w:hAnsi="MS Gothic" w:cs="MS Gothic" w:hint="eastAsia"/>
          <w:sz w:val="24"/>
          <w:szCs w:val="24"/>
          <w:lang w:val="hy-AM"/>
        </w:rPr>
        <w:t>․</w:t>
      </w:r>
      <w:r w:rsidR="00743594" w:rsidRPr="00743594">
        <w:rPr>
          <w:rFonts w:ascii="MS Gothic" w:eastAsia="MS Gothic" w:hAnsi="MS Gothic" w:cs="MS Gothic" w:hint="eastAsia"/>
          <w:sz w:val="24"/>
          <w:szCs w:val="24"/>
          <w:lang w:val="hy-AM"/>
        </w:rPr>
        <w:t xml:space="preserve"> </w:t>
      </w:r>
    </w:p>
    <w:p w:rsidR="00672D53" w:rsidRDefault="00672D53" w:rsidP="00672D53">
      <w:pPr>
        <w:pStyle w:val="ListParagraph"/>
        <w:numPr>
          <w:ilvl w:val="0"/>
          <w:numId w:val="14"/>
        </w:numPr>
        <w:tabs>
          <w:tab w:val="left" w:pos="360"/>
          <w:tab w:val="left" w:pos="990"/>
        </w:tabs>
        <w:autoSpaceDE w:val="0"/>
        <w:autoSpaceDN w:val="0"/>
        <w:adjustRightInd w:val="0"/>
        <w:spacing w:line="360" w:lineRule="auto"/>
        <w:ind w:left="450"/>
        <w:jc w:val="both"/>
        <w:rPr>
          <w:rFonts w:ascii="GHEA Grapalat" w:hAnsi="GHEA Grapalat"/>
          <w:sz w:val="24"/>
          <w:szCs w:val="24"/>
          <w:lang w:val="hy-AM"/>
        </w:rPr>
      </w:pPr>
      <w:r>
        <w:rPr>
          <w:rFonts w:ascii="GHEA Grapalat" w:eastAsia="MS Mincho" w:hAnsi="GHEA Grapalat" w:cs="MS Mincho"/>
          <w:sz w:val="24"/>
          <w:szCs w:val="24"/>
          <w:lang w:val="hy-AM"/>
        </w:rPr>
        <w:t>5122</w:t>
      </w:r>
      <w:r>
        <w:rPr>
          <w:rFonts w:ascii="GHEA Grapalat" w:hAnsi="GHEA Grapalat" w:cs="Arial"/>
          <w:bCs/>
          <w:sz w:val="24"/>
          <w:szCs w:val="24"/>
          <w:lang w:val="hy-AM"/>
        </w:rPr>
        <w:t xml:space="preserve"> </w:t>
      </w:r>
      <w:r>
        <w:rPr>
          <w:rFonts w:ascii="GHEA Grapalat" w:eastAsia="MS Mincho" w:hAnsi="GHEA Grapalat" w:cs="MS Mincho"/>
          <w:sz w:val="24"/>
          <w:szCs w:val="24"/>
          <w:lang w:val="hy-AM"/>
        </w:rPr>
        <w:t>/վարչական սարքավորումներ/</w:t>
      </w:r>
      <w:r>
        <w:rPr>
          <w:rFonts w:ascii="GHEA Grapalat" w:hAnsi="GHEA Grapalat" w:cs="Arial"/>
          <w:bCs/>
          <w:sz w:val="24"/>
          <w:szCs w:val="24"/>
          <w:lang w:val="hy-AM"/>
        </w:rPr>
        <w:t xml:space="preserve"> </w:t>
      </w:r>
      <w:r>
        <w:rPr>
          <w:rFonts w:ascii="GHEA Grapalat" w:hAnsi="GHEA Grapalat"/>
          <w:sz w:val="24"/>
          <w:szCs w:val="24"/>
          <w:lang w:val="hy-AM"/>
        </w:rPr>
        <w:t xml:space="preserve">տնտեսագիտական դասակարգման </w:t>
      </w:r>
      <w:r>
        <w:rPr>
          <w:rFonts w:ascii="GHEA Grapalat" w:hAnsi="GHEA Grapalat" w:cs="Arial"/>
          <w:bCs/>
          <w:sz w:val="24"/>
          <w:szCs w:val="24"/>
          <w:lang w:val="hy-AM"/>
        </w:rPr>
        <w:t>հոդվածի շրջանակում ս</w:t>
      </w:r>
      <w:r>
        <w:rPr>
          <w:rFonts w:ascii="GHEA Grapalat" w:hAnsi="GHEA Grapalat"/>
          <w:sz w:val="24"/>
          <w:szCs w:val="24"/>
          <w:lang w:val="hy-AM"/>
        </w:rPr>
        <w:t>տեղծել նոր տողեր</w:t>
      </w:r>
      <w:r>
        <w:rPr>
          <w:rFonts w:ascii="Cambria Math" w:hAnsi="Cambria Math"/>
          <w:sz w:val="24"/>
          <w:szCs w:val="24"/>
          <w:lang w:val="hy-AM"/>
        </w:rPr>
        <w:t>․</w:t>
      </w:r>
    </w:p>
    <w:p w:rsidR="00672D53" w:rsidRDefault="00672D53" w:rsidP="00672D53">
      <w:pPr>
        <w:pStyle w:val="ListParagraph"/>
        <w:tabs>
          <w:tab w:val="left" w:pos="360"/>
          <w:tab w:val="left" w:pos="990"/>
        </w:tabs>
        <w:autoSpaceDE w:val="0"/>
        <w:autoSpaceDN w:val="0"/>
        <w:adjustRightInd w:val="0"/>
        <w:spacing w:line="360" w:lineRule="auto"/>
        <w:ind w:left="450"/>
        <w:jc w:val="both"/>
        <w:rPr>
          <w:rFonts w:ascii="Cambria Math" w:hAnsi="Cambria Math"/>
          <w:sz w:val="24"/>
          <w:szCs w:val="24"/>
          <w:lang w:val="hy-AM"/>
        </w:rPr>
      </w:pPr>
      <w:r>
        <w:rPr>
          <w:rFonts w:ascii="GHEA Grapalat" w:hAnsi="GHEA Grapalat"/>
          <w:sz w:val="24"/>
          <w:szCs w:val="24"/>
          <w:lang w:val="hy-AM"/>
        </w:rPr>
        <w:t>ա) ԳՄԱ կոդ՝ 30237240 համացանցային տեսախցիկներ տող (միավորի գին՝ 47</w:t>
      </w:r>
      <w:r>
        <w:rPr>
          <w:rFonts w:ascii="Cambria Math" w:hAnsi="Cambria Math" w:cs="Cambria Math"/>
          <w:sz w:val="24"/>
          <w:szCs w:val="24"/>
          <w:lang w:val="hy-AM"/>
        </w:rPr>
        <w:t>․</w:t>
      </w:r>
      <w:r>
        <w:rPr>
          <w:rFonts w:ascii="GHEA Grapalat" w:hAnsi="GHEA Grapalat"/>
          <w:sz w:val="24"/>
          <w:szCs w:val="24"/>
          <w:lang w:val="hy-AM"/>
        </w:rPr>
        <w:t>0 հազ. ՀՀ դրամ, քանակը՝ 13 հատ, ընդհանուր գինը՝ 611</w:t>
      </w:r>
      <w:r>
        <w:rPr>
          <w:rFonts w:ascii="Cambria Math" w:hAnsi="Cambria Math" w:cs="Cambria Math"/>
          <w:sz w:val="24"/>
          <w:szCs w:val="24"/>
          <w:lang w:val="hy-AM"/>
        </w:rPr>
        <w:t>․</w:t>
      </w:r>
      <w:r>
        <w:rPr>
          <w:rFonts w:ascii="GHEA Grapalat" w:hAnsi="GHEA Grapalat"/>
          <w:sz w:val="24"/>
          <w:szCs w:val="24"/>
          <w:lang w:val="hy-AM"/>
        </w:rPr>
        <w:t>0 հազ</w:t>
      </w:r>
      <w:r>
        <w:rPr>
          <w:rFonts w:ascii="Cambria Math" w:hAnsi="Cambria Math" w:cs="Cambria Math"/>
          <w:sz w:val="24"/>
          <w:szCs w:val="24"/>
          <w:lang w:val="hy-AM"/>
        </w:rPr>
        <w:t>․</w:t>
      </w:r>
      <w:r>
        <w:rPr>
          <w:rFonts w:ascii="GHEA Grapalat" w:hAnsi="GHEA Grapalat"/>
          <w:sz w:val="24"/>
          <w:szCs w:val="24"/>
          <w:lang w:val="hy-AM"/>
        </w:rPr>
        <w:t xml:space="preserve"> ՀՀ դրամ)</w:t>
      </w:r>
      <w:r>
        <w:rPr>
          <w:rFonts w:ascii="Cambria Math" w:hAnsi="Cambria Math"/>
          <w:sz w:val="24"/>
          <w:szCs w:val="24"/>
          <w:lang w:val="hy-AM"/>
        </w:rPr>
        <w:t xml:space="preserve">․   </w:t>
      </w:r>
    </w:p>
    <w:p w:rsidR="00672D53" w:rsidRDefault="00672D53" w:rsidP="00672D53">
      <w:pPr>
        <w:pStyle w:val="ListParagraph"/>
        <w:tabs>
          <w:tab w:val="left" w:pos="360"/>
          <w:tab w:val="left" w:pos="990"/>
        </w:tabs>
        <w:autoSpaceDE w:val="0"/>
        <w:autoSpaceDN w:val="0"/>
        <w:adjustRightInd w:val="0"/>
        <w:spacing w:line="360" w:lineRule="auto"/>
        <w:ind w:left="450"/>
        <w:jc w:val="both"/>
        <w:rPr>
          <w:rFonts w:ascii="GHEA Grapalat" w:hAnsi="GHEA Grapalat"/>
          <w:sz w:val="24"/>
          <w:szCs w:val="24"/>
          <w:lang w:val="hy-AM"/>
        </w:rPr>
      </w:pPr>
      <w:r>
        <w:rPr>
          <w:rFonts w:ascii="GHEA Grapalat" w:hAnsi="GHEA Grapalat"/>
          <w:sz w:val="24"/>
          <w:szCs w:val="24"/>
          <w:lang w:val="hy-AM"/>
        </w:rPr>
        <w:t xml:space="preserve">բ) ԳՄԱ կոդ՝ </w:t>
      </w:r>
      <w:r>
        <w:rPr>
          <w:rFonts w:ascii="GHEA Grapalat" w:hAnsi="GHEA Grapalat" w:cs="Arial"/>
          <w:bCs/>
          <w:sz w:val="24"/>
          <w:szCs w:val="24"/>
          <w:lang w:val="hy-AM"/>
        </w:rPr>
        <w:t xml:space="preserve">32321200 տեսահսկողության համակարգ տող </w:t>
      </w:r>
      <w:r>
        <w:rPr>
          <w:rFonts w:ascii="GHEA Grapalat" w:hAnsi="GHEA Grapalat"/>
          <w:sz w:val="24"/>
          <w:szCs w:val="24"/>
          <w:lang w:val="hy-AM"/>
        </w:rPr>
        <w:t>(միավորի գին՝ 251</w:t>
      </w:r>
      <w:r>
        <w:rPr>
          <w:rFonts w:ascii="Cambria Math" w:hAnsi="Cambria Math" w:cs="Cambria Math"/>
          <w:sz w:val="24"/>
          <w:szCs w:val="24"/>
          <w:lang w:val="hy-AM"/>
        </w:rPr>
        <w:t>․</w:t>
      </w:r>
      <w:r>
        <w:rPr>
          <w:rFonts w:ascii="GHEA Grapalat" w:hAnsi="GHEA Grapalat"/>
          <w:sz w:val="24"/>
          <w:szCs w:val="24"/>
          <w:lang w:val="hy-AM"/>
        </w:rPr>
        <w:t>0 հազ. ՀՀ դրամ, քանակը՝ 1 հատ, ընդհանուր գինը՝ 251</w:t>
      </w:r>
      <w:r>
        <w:rPr>
          <w:rFonts w:ascii="Cambria Math" w:hAnsi="Cambria Math" w:cs="Cambria Math"/>
          <w:sz w:val="24"/>
          <w:szCs w:val="24"/>
          <w:lang w:val="hy-AM"/>
        </w:rPr>
        <w:t>․</w:t>
      </w:r>
      <w:r>
        <w:rPr>
          <w:rFonts w:ascii="GHEA Grapalat" w:hAnsi="GHEA Grapalat"/>
          <w:sz w:val="24"/>
          <w:szCs w:val="24"/>
          <w:lang w:val="hy-AM"/>
        </w:rPr>
        <w:t>0 հազ</w:t>
      </w:r>
      <w:r>
        <w:rPr>
          <w:rFonts w:ascii="Cambria Math" w:hAnsi="Cambria Math" w:cs="Cambria Math"/>
          <w:sz w:val="24"/>
          <w:szCs w:val="24"/>
          <w:lang w:val="hy-AM"/>
        </w:rPr>
        <w:t>․</w:t>
      </w:r>
      <w:r>
        <w:rPr>
          <w:rFonts w:ascii="GHEA Grapalat" w:hAnsi="GHEA Grapalat"/>
          <w:sz w:val="24"/>
          <w:szCs w:val="24"/>
          <w:lang w:val="hy-AM"/>
        </w:rPr>
        <w:t xml:space="preserve"> ՀՀ դրամ)</w:t>
      </w:r>
      <w:r>
        <w:rPr>
          <w:rFonts w:ascii="Cambria Math" w:hAnsi="Cambria Math"/>
          <w:sz w:val="24"/>
          <w:szCs w:val="24"/>
          <w:lang w:val="hy-AM"/>
        </w:rPr>
        <w:t>։</w:t>
      </w:r>
    </w:p>
    <w:p w:rsidR="00233415" w:rsidRDefault="00233415" w:rsidP="00A562DE">
      <w:pPr>
        <w:autoSpaceDE w:val="0"/>
        <w:autoSpaceDN w:val="0"/>
        <w:adjustRightInd w:val="0"/>
        <w:spacing w:line="360" w:lineRule="auto"/>
        <w:ind w:firstLine="500"/>
        <w:jc w:val="both"/>
        <w:rPr>
          <w:rFonts w:ascii="GHEA Grapalat" w:hAnsi="GHEA Grapalat"/>
          <w:lang w:val="hy-AM"/>
        </w:rPr>
      </w:pPr>
    </w:p>
    <w:p w:rsidR="00FE4674" w:rsidRPr="0084235E" w:rsidRDefault="00C35F63" w:rsidP="00A562DE">
      <w:pPr>
        <w:autoSpaceDE w:val="0"/>
        <w:autoSpaceDN w:val="0"/>
        <w:adjustRightInd w:val="0"/>
        <w:spacing w:line="360" w:lineRule="auto"/>
        <w:ind w:firstLine="500"/>
        <w:jc w:val="both"/>
        <w:rPr>
          <w:rFonts w:ascii="GHEA Grapalat" w:eastAsia="GHEA Grapalat" w:hAnsi="GHEA Grapalat" w:cs="GHEA Grapalat"/>
          <w:lang w:val="fr-FR"/>
        </w:rPr>
      </w:pPr>
      <w:r>
        <w:rPr>
          <w:rFonts w:ascii="GHEA Grapalat" w:hAnsi="GHEA Grapalat" w:cs="Sylfaen"/>
          <w:b/>
          <w:lang w:val="hy-AM"/>
        </w:rPr>
        <w:t>2․</w:t>
      </w:r>
      <w:r w:rsidR="00FE4674" w:rsidRPr="0084235E">
        <w:rPr>
          <w:rFonts w:ascii="GHEA Grapalat" w:hAnsi="GHEA Grapalat" w:cs="Sylfaen"/>
          <w:b/>
          <w:lang w:val="hy-AM"/>
        </w:rPr>
        <w:t>Ընթացիկ</w:t>
      </w:r>
      <w:r w:rsidR="00FE4674" w:rsidRPr="0084235E">
        <w:rPr>
          <w:rFonts w:ascii="GHEA Grapalat" w:hAnsi="GHEA Grapalat" w:cs="Sylfaen"/>
          <w:b/>
          <w:lang w:val="fr-FR"/>
        </w:rPr>
        <w:t xml:space="preserve"> </w:t>
      </w:r>
      <w:r w:rsidR="00FE4674" w:rsidRPr="0084235E">
        <w:rPr>
          <w:rFonts w:ascii="GHEA Grapalat" w:hAnsi="GHEA Grapalat" w:cs="Sylfaen"/>
          <w:b/>
          <w:lang w:val="hy-AM"/>
        </w:rPr>
        <w:t>իրավիճակը</w:t>
      </w:r>
      <w:r w:rsidR="00FE4674" w:rsidRPr="0084235E">
        <w:rPr>
          <w:rFonts w:ascii="GHEA Grapalat" w:hAnsi="GHEA Grapalat" w:cs="Sylfaen"/>
          <w:b/>
          <w:lang w:val="fr-FR"/>
        </w:rPr>
        <w:t xml:space="preserve"> </w:t>
      </w:r>
      <w:r w:rsidR="00FE4674" w:rsidRPr="0084235E">
        <w:rPr>
          <w:rFonts w:ascii="GHEA Grapalat" w:hAnsi="GHEA Grapalat" w:cs="Sylfaen"/>
          <w:b/>
          <w:lang w:val="hy-AM"/>
        </w:rPr>
        <w:t>և</w:t>
      </w:r>
      <w:r w:rsidR="00FE4674" w:rsidRPr="0084235E">
        <w:rPr>
          <w:rFonts w:ascii="GHEA Grapalat" w:hAnsi="GHEA Grapalat" w:cs="Sylfaen"/>
          <w:b/>
          <w:lang w:val="fr-FR"/>
        </w:rPr>
        <w:t xml:space="preserve"> </w:t>
      </w:r>
      <w:r w:rsidR="00FE4674" w:rsidRPr="0084235E">
        <w:rPr>
          <w:rFonts w:ascii="GHEA Grapalat" w:hAnsi="GHEA Grapalat" w:cs="Sylfaen"/>
          <w:b/>
          <w:lang w:val="hy-AM"/>
        </w:rPr>
        <w:t>խնդիրները</w:t>
      </w:r>
      <w:r w:rsidR="00FE4674" w:rsidRPr="0084235E">
        <w:rPr>
          <w:rFonts w:ascii="GHEA Grapalat" w:eastAsia="GHEA Grapalat" w:hAnsi="GHEA Grapalat" w:cs="GHEA Grapalat"/>
          <w:lang w:val="fr-FR"/>
        </w:rPr>
        <w:t>.</w:t>
      </w:r>
    </w:p>
    <w:p w:rsidR="00856537" w:rsidRDefault="00856537" w:rsidP="00856537">
      <w:pPr>
        <w:tabs>
          <w:tab w:val="left" w:pos="360"/>
          <w:tab w:val="left" w:pos="990"/>
        </w:tabs>
        <w:autoSpaceDE w:val="0"/>
        <w:autoSpaceDN w:val="0"/>
        <w:adjustRightInd w:val="0"/>
        <w:spacing w:line="360" w:lineRule="auto"/>
        <w:ind w:left="-270" w:firstLine="360"/>
        <w:jc w:val="both"/>
        <w:rPr>
          <w:rFonts w:ascii="GHEA Grapalat" w:hAnsi="GHEA Grapalat"/>
          <w:color w:val="000000" w:themeColor="text1"/>
          <w:lang w:val="hy-AM"/>
        </w:rPr>
      </w:pPr>
      <w:r>
        <w:rPr>
          <w:rFonts w:ascii="GHEA Grapalat" w:hAnsi="GHEA Grapalat"/>
          <w:color w:val="000000" w:themeColor="text1"/>
          <w:lang w:val="hy-AM"/>
        </w:rPr>
        <w:t xml:space="preserve">Հայաստանի Հանրապետության կառավարության 2021 թվականի հոկտեմբերի 14-ի N 1706-Ն որոշմամբ «1213 Տեսչական վերահսկողության ծրագիր» ծրագրի «31006. Սննդամթերքի անվտանգության տեսչական մարմնի տեխնիկական հագեցվածության բարելավում» միջոցառման շրջանակներում  Տեսչական մարմնին հատկացվել էր 25,757.0 հազ.դրամ /քսանհինգ միլիոն յոթ հարյուր հիսունյոթ հազար դրամ/: </w:t>
      </w:r>
    </w:p>
    <w:p w:rsidR="00856537" w:rsidRDefault="00856537" w:rsidP="00856537">
      <w:pPr>
        <w:tabs>
          <w:tab w:val="left" w:pos="360"/>
          <w:tab w:val="left" w:pos="990"/>
        </w:tabs>
        <w:autoSpaceDE w:val="0"/>
        <w:autoSpaceDN w:val="0"/>
        <w:adjustRightInd w:val="0"/>
        <w:spacing w:line="360" w:lineRule="auto"/>
        <w:ind w:left="-270" w:firstLine="360"/>
        <w:jc w:val="both"/>
        <w:rPr>
          <w:rFonts w:ascii="GHEA Grapalat" w:hAnsi="GHEA Grapalat"/>
          <w:color w:val="000000" w:themeColor="text1"/>
          <w:lang w:val="hy-AM"/>
        </w:rPr>
      </w:pPr>
      <w:r>
        <w:rPr>
          <w:rFonts w:ascii="GHEA Grapalat" w:hAnsi="GHEA Grapalat"/>
          <w:color w:val="000000" w:themeColor="text1"/>
          <w:lang w:val="hy-AM"/>
        </w:rPr>
        <w:t xml:space="preserve"> Հայտարարված մրցույթների արդյունքում ձեռք է բերվել համակարգչային տեխնիկա, այդ թվում՝ համացանցային տեսախցիկներ, իսկ </w:t>
      </w:r>
      <w:r>
        <w:rPr>
          <w:rFonts w:ascii="Arial Armenian" w:hAnsi="Arial Armenian"/>
          <w:color w:val="000000" w:themeColor="text1"/>
          <w:lang w:val="hy-AM"/>
        </w:rPr>
        <w:t>§</w:t>
      </w:r>
      <w:r>
        <w:rPr>
          <w:rFonts w:ascii="GHEA Grapalat" w:hAnsi="GHEA Grapalat"/>
          <w:color w:val="000000" w:themeColor="text1"/>
          <w:lang w:val="hy-AM"/>
        </w:rPr>
        <w:t>ԳՄԱ կոդ 30237240 համացանցային տեսախցիկներ</w:t>
      </w:r>
      <w:r>
        <w:rPr>
          <w:rFonts w:ascii="Arial Armenian" w:hAnsi="Arial Armenian"/>
          <w:color w:val="000000" w:themeColor="text1"/>
          <w:lang w:val="hy-AM"/>
        </w:rPr>
        <w:t>¦</w:t>
      </w:r>
      <w:r>
        <w:rPr>
          <w:rFonts w:ascii="GHEA Grapalat" w:hAnsi="GHEA Grapalat"/>
          <w:color w:val="000000" w:themeColor="text1"/>
          <w:lang w:val="hy-AM"/>
        </w:rPr>
        <w:t xml:space="preserve"> և </w:t>
      </w:r>
      <w:r>
        <w:rPr>
          <w:rFonts w:ascii="Arial Armenian" w:hAnsi="Arial Armenian"/>
          <w:color w:val="000000" w:themeColor="text1"/>
          <w:lang w:val="hy-AM"/>
        </w:rPr>
        <w:t>§</w:t>
      </w:r>
      <w:r>
        <w:rPr>
          <w:rFonts w:ascii="GHEA Grapalat" w:hAnsi="GHEA Grapalat"/>
          <w:color w:val="000000" w:themeColor="text1"/>
          <w:lang w:val="hy-AM"/>
        </w:rPr>
        <w:t>ԳՄԱ կոդ 32321200 տեսահսկողության համակարգ</w:t>
      </w:r>
      <w:r>
        <w:rPr>
          <w:rFonts w:ascii="Arial Armenian" w:hAnsi="Arial Armenian"/>
          <w:color w:val="000000" w:themeColor="text1"/>
          <w:lang w:val="hy-AM"/>
        </w:rPr>
        <w:t>¦</w:t>
      </w:r>
      <w:r>
        <w:rPr>
          <w:rFonts w:ascii="GHEA Grapalat" w:hAnsi="GHEA Grapalat"/>
          <w:color w:val="000000" w:themeColor="text1"/>
          <w:lang w:val="hy-AM"/>
        </w:rPr>
        <w:t xml:space="preserve"> չափաբաժիններով ապրանքների ձեռքբերման մրցույթները չեն կայացել՝ 8</w:t>
      </w:r>
      <w:r w:rsidR="007913D0">
        <w:rPr>
          <w:rFonts w:ascii="GHEA Grapalat" w:hAnsi="GHEA Grapalat"/>
          <w:color w:val="000000" w:themeColor="text1"/>
          <w:lang w:val="hy-AM"/>
        </w:rPr>
        <w:t>62</w:t>
      </w:r>
      <w:r>
        <w:rPr>
          <w:rFonts w:ascii="Cambria Math" w:hAnsi="Cambria Math" w:cs="Cambria Math"/>
          <w:color w:val="000000" w:themeColor="text1"/>
          <w:lang w:val="hy-AM"/>
        </w:rPr>
        <w:t>․</w:t>
      </w:r>
      <w:r>
        <w:rPr>
          <w:rFonts w:ascii="GHEA Grapalat" w:hAnsi="GHEA Grapalat"/>
          <w:color w:val="000000" w:themeColor="text1"/>
          <w:lang w:val="hy-AM"/>
        </w:rPr>
        <w:t>0 հազ.դրամ /</w:t>
      </w:r>
      <w:r w:rsidR="007913D0">
        <w:rPr>
          <w:rFonts w:ascii="GHEA Grapalat" w:hAnsi="GHEA Grapalat"/>
          <w:color w:val="000000" w:themeColor="text1"/>
          <w:lang w:val="hy-AM"/>
        </w:rPr>
        <w:t>ութ հարյուր վաթսուներկու հազար դրամ</w:t>
      </w:r>
      <w:r>
        <w:rPr>
          <w:rFonts w:ascii="GHEA Grapalat" w:hAnsi="GHEA Grapalat"/>
          <w:color w:val="000000" w:themeColor="text1"/>
          <w:lang w:val="hy-AM"/>
        </w:rPr>
        <w:t>/ ընդհանուր արժեքով։</w:t>
      </w:r>
    </w:p>
    <w:p w:rsidR="007913D0" w:rsidRDefault="00856537" w:rsidP="00856537">
      <w:pPr>
        <w:tabs>
          <w:tab w:val="left" w:pos="360"/>
          <w:tab w:val="left" w:pos="990"/>
        </w:tabs>
        <w:autoSpaceDE w:val="0"/>
        <w:autoSpaceDN w:val="0"/>
        <w:adjustRightInd w:val="0"/>
        <w:spacing w:line="360" w:lineRule="auto"/>
        <w:ind w:left="-270" w:firstLine="360"/>
        <w:jc w:val="both"/>
        <w:rPr>
          <w:rFonts w:ascii="GHEA Grapalat" w:hAnsi="GHEA Grapalat"/>
          <w:lang w:val="hy-AM"/>
        </w:rPr>
      </w:pPr>
      <w:r>
        <w:rPr>
          <w:rFonts w:ascii="GHEA Grapalat" w:hAnsi="GHEA Grapalat"/>
          <w:color w:val="000000" w:themeColor="text1"/>
          <w:lang w:val="hy-AM"/>
        </w:rPr>
        <w:lastRenderedPageBreak/>
        <w:t xml:space="preserve">Տեսչական մարմնի բնականոն գործունեությունն ապահովելու և համակարգն ամբողջական դարձնելու համար, անհրաժեշտություն է առաջացել </w:t>
      </w:r>
      <w:r w:rsidR="007913D0">
        <w:rPr>
          <w:rFonts w:ascii="GHEA Grapalat" w:hAnsi="GHEA Grapalat"/>
          <w:color w:val="000000" w:themeColor="text1"/>
          <w:lang w:val="hy-AM"/>
        </w:rPr>
        <w:t>վերաբաշխում կատարել «</w:t>
      </w:r>
      <w:r w:rsidR="007913D0">
        <w:rPr>
          <w:rFonts w:ascii="GHEA Grapalat" w:hAnsi="GHEA Grapalat"/>
          <w:lang w:val="hy-AM"/>
        </w:rPr>
        <w:t xml:space="preserve">Հայաստանի Հանրապետության 2022 թվականի պետական բյուջեի մասին» օրենքում  և համապատասխան փոփոխություներ </w:t>
      </w:r>
      <w:r w:rsidR="003460AA">
        <w:rPr>
          <w:rFonts w:ascii="GHEA Grapalat" w:hAnsi="GHEA Grapalat"/>
          <w:lang w:val="hy-AM"/>
        </w:rPr>
        <w:t>և լրացում</w:t>
      </w:r>
      <w:r w:rsidR="00E83B30">
        <w:rPr>
          <w:rFonts w:ascii="GHEA Grapalat" w:hAnsi="GHEA Grapalat"/>
          <w:lang w:val="hy-AM"/>
        </w:rPr>
        <w:t>ներ</w:t>
      </w:r>
      <w:r w:rsidR="003460AA">
        <w:rPr>
          <w:rFonts w:ascii="GHEA Grapalat" w:hAnsi="GHEA Grapalat"/>
          <w:lang w:val="hy-AM"/>
        </w:rPr>
        <w:t xml:space="preserve"> </w:t>
      </w:r>
      <w:r w:rsidR="007913D0">
        <w:rPr>
          <w:rFonts w:ascii="GHEA Grapalat" w:hAnsi="GHEA Grapalat"/>
          <w:lang w:val="hy-AM"/>
        </w:rPr>
        <w:t>Հայաստանի Հանրապետության կառավարության 2021 թվականի դեկտեմբերի 23-ի N 2121-Ն որոշման մեջ։</w:t>
      </w:r>
    </w:p>
    <w:p w:rsidR="00233415" w:rsidRDefault="007913D0" w:rsidP="00C35F63">
      <w:pPr>
        <w:tabs>
          <w:tab w:val="left" w:pos="360"/>
          <w:tab w:val="left" w:pos="990"/>
        </w:tabs>
        <w:autoSpaceDE w:val="0"/>
        <w:autoSpaceDN w:val="0"/>
        <w:adjustRightInd w:val="0"/>
        <w:spacing w:line="360" w:lineRule="auto"/>
        <w:ind w:left="-270" w:firstLine="360"/>
        <w:jc w:val="both"/>
        <w:rPr>
          <w:rFonts w:ascii="GHEA Grapalat" w:hAnsi="GHEA Grapalat"/>
          <w:lang w:val="hy-AM"/>
        </w:rPr>
      </w:pPr>
      <w:r>
        <w:rPr>
          <w:rFonts w:ascii="GHEA Grapalat" w:hAnsi="GHEA Grapalat"/>
          <w:lang w:val="hy-AM"/>
        </w:rPr>
        <w:t xml:space="preserve"> </w:t>
      </w:r>
    </w:p>
    <w:p w:rsidR="00FE4674" w:rsidRPr="0084235E" w:rsidRDefault="00C35F63" w:rsidP="00FE4674">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3․</w:t>
      </w:r>
      <w:r w:rsidR="00FE4674" w:rsidRPr="0084235E">
        <w:rPr>
          <w:rFonts w:ascii="GHEA Grapalat" w:eastAsia="Calibri" w:hAnsi="GHEA Grapalat" w:cs="Sylfaen"/>
          <w:b/>
          <w:color w:val="000000"/>
          <w:lang w:val="hy-AM"/>
        </w:rPr>
        <w:t>Կարգավորման</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նպատակը</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և</w:t>
      </w:r>
      <w:r w:rsidR="00FE4674" w:rsidRPr="0084235E">
        <w:rPr>
          <w:rFonts w:ascii="GHEA Grapalat" w:eastAsia="Calibri" w:hAnsi="GHEA Grapalat" w:cs="Sylfaen"/>
          <w:b/>
          <w:color w:val="000000"/>
          <w:lang w:val="fr-FR"/>
        </w:rPr>
        <w:t xml:space="preserve"> </w:t>
      </w:r>
      <w:r w:rsidR="00FE4674" w:rsidRPr="0084235E">
        <w:rPr>
          <w:rFonts w:ascii="GHEA Grapalat" w:eastAsia="Calibri" w:hAnsi="GHEA Grapalat" w:cs="Sylfaen"/>
          <w:b/>
          <w:color w:val="000000"/>
          <w:lang w:val="hy-AM"/>
        </w:rPr>
        <w:t>բնույթը</w:t>
      </w:r>
      <w:r w:rsidR="00FE4674" w:rsidRPr="0084235E">
        <w:rPr>
          <w:rFonts w:ascii="GHEA Grapalat" w:eastAsia="Calibri" w:hAnsi="GHEA Grapalat" w:cs="Sylfaen"/>
          <w:b/>
          <w:color w:val="000000"/>
          <w:lang w:val="fr-FR"/>
        </w:rPr>
        <w:t>.</w:t>
      </w:r>
    </w:p>
    <w:p w:rsidR="007913D0" w:rsidRDefault="00723FFF" w:rsidP="00721244">
      <w:pPr>
        <w:overflowPunct w:val="0"/>
        <w:spacing w:line="360" w:lineRule="auto"/>
        <w:ind w:firstLine="709"/>
        <w:jc w:val="both"/>
        <w:textAlignment w:val="baseline"/>
        <w:rPr>
          <w:rFonts w:ascii="GHEA Grapalat" w:hAnsi="GHEA Grapalat"/>
          <w:lang w:val="hy-AM"/>
        </w:rPr>
      </w:pPr>
      <w:r w:rsidRPr="0084235E">
        <w:rPr>
          <w:rFonts w:ascii="GHEA Grapalat" w:hAnsi="GHEA Grapalat"/>
          <w:lang w:val="hy-AM"/>
        </w:rPr>
        <w:t xml:space="preserve">Առկա խնդրին լուծում տալու նպատակով </w:t>
      </w:r>
      <w:r w:rsidR="00DB4169" w:rsidRPr="0084235E">
        <w:rPr>
          <w:rFonts w:ascii="GHEA Grapalat" w:hAnsi="GHEA Grapalat"/>
          <w:lang w:val="hy-AM"/>
        </w:rPr>
        <w:t>առաջարկ</w:t>
      </w:r>
      <w:r w:rsidRPr="0084235E">
        <w:rPr>
          <w:rFonts w:ascii="GHEA Grapalat" w:hAnsi="GHEA Grapalat"/>
          <w:lang w:val="hy-AM"/>
        </w:rPr>
        <w:t>ում է</w:t>
      </w:r>
      <w:r w:rsidR="00165098" w:rsidRPr="0084235E">
        <w:rPr>
          <w:rFonts w:ascii="GHEA Grapalat" w:hAnsi="GHEA Grapalat"/>
          <w:lang w:val="hy-AM"/>
        </w:rPr>
        <w:t xml:space="preserve"> </w:t>
      </w:r>
      <w:r w:rsidR="00721244">
        <w:rPr>
          <w:rFonts w:ascii="GHEA Grapalat" w:hAnsi="GHEA Grapalat"/>
          <w:lang w:val="hy-AM"/>
        </w:rPr>
        <w:t>վերաբաշխում</w:t>
      </w:r>
      <w:r w:rsidR="007913D0">
        <w:rPr>
          <w:rFonts w:ascii="GHEA Grapalat" w:hAnsi="GHEA Grapalat"/>
          <w:lang w:val="hy-AM"/>
        </w:rPr>
        <w:t xml:space="preserve"> և փոփոխություն</w:t>
      </w:r>
      <w:r w:rsidR="00721244">
        <w:rPr>
          <w:rFonts w:ascii="GHEA Grapalat" w:hAnsi="GHEA Grapalat"/>
          <w:lang w:val="hy-AM"/>
        </w:rPr>
        <w:t xml:space="preserve"> կատարել Հայաստանի Հանր</w:t>
      </w:r>
      <w:r w:rsidR="00063DD4">
        <w:rPr>
          <w:rFonts w:ascii="GHEA Grapalat" w:hAnsi="GHEA Grapalat"/>
          <w:lang w:val="hy-AM"/>
        </w:rPr>
        <w:t>ա</w:t>
      </w:r>
      <w:r w:rsidR="00721244">
        <w:rPr>
          <w:rFonts w:ascii="GHEA Grapalat" w:hAnsi="GHEA Grapalat"/>
          <w:lang w:val="hy-AM"/>
        </w:rPr>
        <w:t>պետության պետական բյուջեում, ինչպես նաև փոփոխություններ</w:t>
      </w:r>
      <w:r w:rsidR="003460AA">
        <w:rPr>
          <w:rFonts w:ascii="GHEA Grapalat" w:hAnsi="GHEA Grapalat"/>
          <w:lang w:val="hy-AM"/>
        </w:rPr>
        <w:t xml:space="preserve"> և լրացում</w:t>
      </w:r>
      <w:r w:rsidR="00E83B30">
        <w:rPr>
          <w:rFonts w:ascii="GHEA Grapalat" w:hAnsi="GHEA Grapalat"/>
          <w:lang w:val="hy-AM"/>
        </w:rPr>
        <w:t>ներ</w:t>
      </w:r>
      <w:r w:rsidR="00721244">
        <w:rPr>
          <w:rFonts w:ascii="GHEA Grapalat" w:hAnsi="GHEA Grapalat"/>
          <w:lang w:val="hy-AM"/>
        </w:rPr>
        <w:t xml:space="preserve"> կատարել Հայաստանի Հանրապետության կառավարության 202</w:t>
      </w:r>
      <w:r w:rsidR="003460AA">
        <w:rPr>
          <w:rFonts w:ascii="GHEA Grapalat" w:hAnsi="GHEA Grapalat"/>
          <w:lang w:val="hy-AM"/>
        </w:rPr>
        <w:t>1</w:t>
      </w:r>
      <w:r w:rsidR="00721244">
        <w:rPr>
          <w:rFonts w:ascii="GHEA Grapalat" w:hAnsi="GHEA Grapalat"/>
          <w:lang w:val="hy-AM"/>
        </w:rPr>
        <w:t xml:space="preserve"> թվականի դեկտեմբերի </w:t>
      </w:r>
      <w:r w:rsidR="007913D0">
        <w:rPr>
          <w:rFonts w:ascii="GHEA Grapalat" w:hAnsi="GHEA Grapalat"/>
          <w:lang w:val="hy-AM"/>
        </w:rPr>
        <w:t>23</w:t>
      </w:r>
      <w:r w:rsidR="00721244">
        <w:rPr>
          <w:rFonts w:ascii="GHEA Grapalat" w:hAnsi="GHEA Grapalat"/>
          <w:lang w:val="hy-AM"/>
        </w:rPr>
        <w:t xml:space="preserve">-ի N </w:t>
      </w:r>
      <w:r w:rsidR="007913D0">
        <w:rPr>
          <w:rFonts w:ascii="GHEA Grapalat" w:hAnsi="GHEA Grapalat"/>
          <w:lang w:val="hy-AM"/>
        </w:rPr>
        <w:t>2121</w:t>
      </w:r>
      <w:r w:rsidR="00721244">
        <w:rPr>
          <w:rFonts w:ascii="GHEA Grapalat" w:hAnsi="GHEA Grapalat"/>
          <w:lang w:val="hy-AM"/>
        </w:rPr>
        <w:t>-Ն որոշման մեջ</w:t>
      </w:r>
      <w:r w:rsidR="007913D0">
        <w:rPr>
          <w:rFonts w:ascii="GHEA Grapalat" w:hAnsi="GHEA Grapalat"/>
          <w:lang w:val="hy-AM"/>
        </w:rPr>
        <w:t>։</w:t>
      </w:r>
    </w:p>
    <w:p w:rsidR="00721244" w:rsidRDefault="00721244" w:rsidP="00721244">
      <w:pPr>
        <w:overflowPunct w:val="0"/>
        <w:spacing w:line="360" w:lineRule="auto"/>
        <w:ind w:firstLine="709"/>
        <w:jc w:val="both"/>
        <w:textAlignment w:val="baseline"/>
        <w:rPr>
          <w:rFonts w:ascii="GHEA Grapalat" w:hAnsi="GHEA Grapalat"/>
          <w:lang w:val="hy-AM"/>
        </w:rPr>
      </w:pPr>
    </w:p>
    <w:p w:rsidR="00FE4674" w:rsidRPr="00721244" w:rsidRDefault="00C35F63" w:rsidP="00FE4674">
      <w:pPr>
        <w:spacing w:line="360" w:lineRule="auto"/>
        <w:ind w:right="175" w:firstLine="720"/>
        <w:jc w:val="both"/>
        <w:rPr>
          <w:rFonts w:ascii="GHEA Grapalat" w:hAnsi="GHEA Grapalat" w:cs="Sylfaen"/>
          <w:b/>
          <w:lang w:val="ro-RO"/>
        </w:rPr>
      </w:pPr>
      <w:r>
        <w:rPr>
          <w:rFonts w:ascii="GHEA Grapalat" w:hAnsi="GHEA Grapalat" w:cs="Sylfaen"/>
          <w:b/>
          <w:lang w:val="hy-AM"/>
        </w:rPr>
        <w:t>4․</w:t>
      </w:r>
      <w:r w:rsidR="00FE4674" w:rsidRPr="00721244">
        <w:rPr>
          <w:rFonts w:ascii="GHEA Grapalat" w:hAnsi="GHEA Grapalat" w:cs="Sylfaen"/>
          <w:b/>
          <w:lang w:val="ro-RO"/>
        </w:rPr>
        <w:t>Նախագծի մշակման գործընթացում ներգրավված ինստիտուտները և անձինք.</w:t>
      </w:r>
    </w:p>
    <w:p w:rsidR="00FE4674" w:rsidRDefault="00116BF8" w:rsidP="00116BF8">
      <w:pPr>
        <w:spacing w:line="360" w:lineRule="auto"/>
        <w:ind w:right="175" w:firstLine="709"/>
        <w:jc w:val="both"/>
        <w:rPr>
          <w:rFonts w:ascii="GHEA Grapalat" w:hAnsi="GHEA Grapalat"/>
          <w:lang w:val="ro-RO"/>
        </w:rPr>
      </w:pPr>
      <w:r w:rsidRPr="00721244">
        <w:rPr>
          <w:rFonts w:ascii="GHEA Grapalat" w:hAnsi="GHEA Grapalat"/>
          <w:lang w:val="hy-AM"/>
        </w:rPr>
        <w:t>Նախագիծը մշակվել է Հայաստանի Հանրապետության վարչապետի աշխատակազմի կողմից</w:t>
      </w:r>
      <w:r w:rsidR="00FE4674" w:rsidRPr="00721244">
        <w:rPr>
          <w:rFonts w:ascii="GHEA Grapalat" w:hAnsi="GHEA Grapalat"/>
          <w:lang w:val="ro-RO"/>
        </w:rPr>
        <w:t>:</w:t>
      </w:r>
      <w:r w:rsidR="00FE4674" w:rsidRPr="0084235E">
        <w:rPr>
          <w:rFonts w:ascii="GHEA Grapalat" w:hAnsi="GHEA Grapalat"/>
          <w:lang w:val="ro-RO"/>
        </w:rPr>
        <w:t xml:space="preserve"> </w:t>
      </w:r>
    </w:p>
    <w:p w:rsidR="00514D5B" w:rsidRPr="0084235E" w:rsidRDefault="00514D5B" w:rsidP="00116BF8">
      <w:pPr>
        <w:spacing w:line="360" w:lineRule="auto"/>
        <w:ind w:right="175" w:firstLine="709"/>
        <w:jc w:val="both"/>
        <w:rPr>
          <w:rFonts w:ascii="GHEA Grapalat" w:hAnsi="GHEA Grapalat"/>
          <w:lang w:val="ro-RO"/>
        </w:rPr>
      </w:pPr>
    </w:p>
    <w:p w:rsidR="00FE4674"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 xml:space="preserve">  </w:t>
      </w:r>
      <w:r w:rsidR="00C35F63">
        <w:rPr>
          <w:rFonts w:ascii="GHEA Grapalat" w:hAnsi="GHEA Grapalat" w:cs="Sylfaen"/>
          <w:b/>
          <w:lang w:val="hy-AM"/>
        </w:rPr>
        <w:t>5․</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2F2826" w:rsidRPr="00721244" w:rsidRDefault="00721244" w:rsidP="000F024A">
      <w:pPr>
        <w:spacing w:line="360" w:lineRule="auto"/>
        <w:ind w:firstLine="708"/>
        <w:jc w:val="both"/>
        <w:rPr>
          <w:rFonts w:ascii="GHEA Grapalat" w:hAnsi="GHEA Grapalat"/>
          <w:lang w:val="hy-AM"/>
        </w:rPr>
      </w:pPr>
      <w:r>
        <w:rPr>
          <w:rFonts w:ascii="GHEA Grapalat" w:hAnsi="GHEA Grapalat"/>
          <w:lang w:val="hy-AM"/>
        </w:rPr>
        <w:t>Որոշման ընդուն</w:t>
      </w:r>
      <w:r w:rsidR="00E83B30">
        <w:rPr>
          <w:rFonts w:ascii="GHEA Grapalat" w:hAnsi="GHEA Grapalat"/>
          <w:lang w:val="hy-AM"/>
        </w:rPr>
        <w:t>ումը</w:t>
      </w:r>
      <w:r>
        <w:rPr>
          <w:rFonts w:ascii="GHEA Grapalat" w:hAnsi="GHEA Grapalat"/>
          <w:lang w:val="hy-AM"/>
        </w:rPr>
        <w:t xml:space="preserve"> </w:t>
      </w:r>
      <w:r w:rsidR="007913D0">
        <w:rPr>
          <w:rFonts w:ascii="GHEA Grapalat" w:hAnsi="GHEA Grapalat"/>
          <w:lang w:val="hy-AM"/>
        </w:rPr>
        <w:t>հնարավորություն կընձեռնի Տեսչական մարմնին ձեռք բերել անհրաժեշտ սարքավորումներ՝</w:t>
      </w:r>
      <w:r w:rsidR="007913D0" w:rsidRPr="007913D0">
        <w:rPr>
          <w:rFonts w:ascii="GHEA Grapalat" w:hAnsi="GHEA Grapalat"/>
          <w:color w:val="000000" w:themeColor="text1"/>
          <w:lang w:val="hy-AM"/>
        </w:rPr>
        <w:t xml:space="preserve"> </w:t>
      </w:r>
      <w:r w:rsidR="007913D0">
        <w:rPr>
          <w:rFonts w:ascii="GHEA Grapalat" w:hAnsi="GHEA Grapalat"/>
          <w:color w:val="000000" w:themeColor="text1"/>
          <w:lang w:val="hy-AM"/>
        </w:rPr>
        <w:t>Տեսչական մարմնի բնականոն գործունեությունն ապահովելու և համակարգն ամբողջական դարձնելու համար</w:t>
      </w:r>
      <w:r>
        <w:rPr>
          <w:rFonts w:ascii="GHEA Grapalat" w:hAnsi="GHEA Grapalat"/>
          <w:lang w:val="hy-AM"/>
        </w:rPr>
        <w:t>։</w:t>
      </w:r>
    </w:p>
    <w:p w:rsidR="0007159D" w:rsidRDefault="00C35F63" w:rsidP="0007159D">
      <w:pPr>
        <w:pStyle w:val="NormalWeb"/>
        <w:spacing w:line="360" w:lineRule="auto"/>
        <w:ind w:firstLine="720"/>
        <w:jc w:val="both"/>
        <w:rPr>
          <w:rFonts w:ascii="GHEA Grapalat" w:hAnsi="GHEA Grapalat" w:cs="Sylfaen"/>
          <w:b/>
          <w:lang w:val="hy-AM"/>
        </w:rPr>
      </w:pPr>
      <w:r>
        <w:rPr>
          <w:rFonts w:ascii="GHEA Grapalat" w:hAnsi="GHEA Grapalat" w:cs="Sylfaen"/>
          <w:b/>
          <w:lang w:val="hy-AM"/>
        </w:rPr>
        <w:t>6․</w:t>
      </w:r>
      <w:r w:rsidR="00351C33">
        <w:rPr>
          <w:rFonts w:ascii="GHEA Grapalat" w:hAnsi="GHEA Grapalat" w:cs="Sylfaen"/>
          <w:b/>
          <w:lang w:val="hy-AM"/>
        </w:rPr>
        <w:t>Իրավական ակտի ը</w:t>
      </w:r>
      <w:r w:rsidR="00351C33"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sidR="00351C33">
        <w:rPr>
          <w:rFonts w:ascii="GHEA Grapalat" w:hAnsi="GHEA Grapalat" w:cs="Sylfaen"/>
          <w:b/>
          <w:lang w:val="hy-AM"/>
        </w:rPr>
        <w:t>և</w:t>
      </w:r>
      <w:r w:rsidR="00351C33" w:rsidRPr="00E04B16">
        <w:rPr>
          <w:rFonts w:ascii="GHEA Grapalat" w:hAnsi="GHEA Grapalat" w:cs="Sylfaen"/>
          <w:b/>
          <w:lang w:val="hy-AM"/>
        </w:rPr>
        <w:t xml:space="preserve"> ծախսերի ավելաց</w:t>
      </w:r>
      <w:r w:rsidR="00351C33">
        <w:rPr>
          <w:rFonts w:ascii="GHEA Grapalat" w:hAnsi="GHEA Grapalat" w:cs="Sylfaen"/>
          <w:b/>
          <w:lang w:val="hy-AM"/>
        </w:rPr>
        <w:t xml:space="preserve">ման </w:t>
      </w:r>
      <w:r w:rsidR="00351C33" w:rsidRPr="00E04B16">
        <w:rPr>
          <w:rFonts w:ascii="GHEA Grapalat" w:hAnsi="GHEA Grapalat" w:cs="Sylfaen"/>
          <w:b/>
          <w:lang w:val="hy-AM"/>
        </w:rPr>
        <w:t>կամ նվազեց</w:t>
      </w:r>
      <w:r w:rsidR="00351C33">
        <w:rPr>
          <w:rFonts w:ascii="GHEA Grapalat" w:hAnsi="GHEA Grapalat" w:cs="Sylfaen"/>
          <w:b/>
          <w:lang w:val="hy-AM"/>
        </w:rPr>
        <w:t>ման անհրաժեշտություն.</w:t>
      </w:r>
    </w:p>
    <w:p w:rsidR="007C0594" w:rsidRDefault="00E17E58" w:rsidP="0007159D">
      <w:pPr>
        <w:pStyle w:val="NormalWeb"/>
        <w:spacing w:line="360" w:lineRule="auto"/>
        <w:ind w:firstLine="720"/>
        <w:jc w:val="both"/>
        <w:rPr>
          <w:rFonts w:ascii="GHEA Grapalat" w:hAnsi="GHEA Grapalat"/>
          <w:lang w:val="ro-RO"/>
        </w:rPr>
      </w:pPr>
      <w:r>
        <w:rPr>
          <w:rFonts w:ascii="GHEA Grapalat" w:hAnsi="GHEA Grapalat"/>
          <w:lang w:val="hy-AM"/>
        </w:rPr>
        <w:t>«Հայաստանի Հանրապետության 2022 թվականի պետական բյուջեի մասին» օրենքում վերաբաշխում և փոփոխություն, Հայաստանի Հանրապետության կառավարության 2021 թվականի դեկտեմբերի 23-ի N 2121-Ն որոշման մեջ փոփոխություններ</w:t>
      </w:r>
      <w:r w:rsidR="004830CA">
        <w:rPr>
          <w:rFonts w:ascii="GHEA Grapalat" w:hAnsi="GHEA Grapalat"/>
          <w:lang w:val="hy-AM"/>
        </w:rPr>
        <w:t xml:space="preserve"> և</w:t>
      </w:r>
      <w:r w:rsidR="004830CA" w:rsidRPr="004830CA">
        <w:rPr>
          <w:rFonts w:ascii="GHEA Grapalat" w:hAnsi="GHEA Grapalat"/>
          <w:lang w:val="hy-AM"/>
        </w:rPr>
        <w:t xml:space="preserve"> </w:t>
      </w:r>
      <w:r w:rsidR="004830CA">
        <w:rPr>
          <w:rFonts w:ascii="GHEA Grapalat" w:hAnsi="GHEA Grapalat"/>
          <w:lang w:val="hy-AM"/>
        </w:rPr>
        <w:t>լրացում</w:t>
      </w:r>
      <w:r w:rsidR="00E83B30">
        <w:rPr>
          <w:rFonts w:ascii="GHEA Grapalat" w:hAnsi="GHEA Grapalat"/>
          <w:lang w:val="hy-AM"/>
        </w:rPr>
        <w:t>ներ</w:t>
      </w:r>
      <w:r>
        <w:rPr>
          <w:rFonts w:ascii="GHEA Grapalat" w:hAnsi="GHEA Grapalat"/>
          <w:lang w:val="hy-AM"/>
        </w:rPr>
        <w:t xml:space="preserve"> կատարելու մասին» </w:t>
      </w:r>
      <w:r w:rsidR="00BE6201" w:rsidRPr="0084235E">
        <w:rPr>
          <w:rFonts w:ascii="GHEA Grapalat" w:hAnsi="GHEA Grapalat" w:cs="Sylfaen"/>
          <w:lang w:val="ro-RO"/>
        </w:rPr>
        <w:t>Հայաստանի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կառավարության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որոշման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նախա</w:t>
      </w:r>
      <w:r w:rsidR="00BE6201" w:rsidRPr="0084235E">
        <w:rPr>
          <w:rFonts w:ascii="GHEA Grapalat" w:hAnsi="GHEA Grapalat" w:cs="Times Armenian"/>
          <w:lang w:val="ro-RO"/>
        </w:rPr>
        <w:t>գ</w:t>
      </w:r>
      <w:r w:rsidR="00BE6201" w:rsidRPr="0084235E">
        <w:rPr>
          <w:rFonts w:ascii="GHEA Grapalat" w:hAnsi="GHEA Grapalat" w:cs="Sylfaen"/>
          <w:lang w:val="ro-RO"/>
        </w:rPr>
        <w:t>ծի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ընդունումը</w:t>
      </w:r>
      <w:r w:rsidR="00BE6201" w:rsidRPr="0084235E">
        <w:rPr>
          <w:rFonts w:ascii="GHEA Grapalat" w:hAnsi="GHEA Grapalat" w:cs="Times Armenian"/>
          <w:lang w:val="ro-RO"/>
        </w:rPr>
        <w:t xml:space="preserve"> </w:t>
      </w:r>
      <w:r w:rsidR="00514D5B" w:rsidRPr="0084235E">
        <w:rPr>
          <w:rFonts w:ascii="GHEA Grapalat" w:hAnsi="GHEA Grapalat" w:cs="Sylfaen"/>
          <w:lang w:val="ro-RO"/>
        </w:rPr>
        <w:t>Հայաստանի</w:t>
      </w:r>
      <w:r w:rsidR="00514D5B" w:rsidRPr="0084235E">
        <w:rPr>
          <w:rFonts w:ascii="GHEA Grapalat" w:hAnsi="GHEA Grapalat" w:cs="Times Armenian"/>
          <w:lang w:val="ro-RO"/>
        </w:rPr>
        <w:t xml:space="preserve"> </w:t>
      </w:r>
      <w:r w:rsidR="00514D5B" w:rsidRPr="0084235E">
        <w:rPr>
          <w:rFonts w:ascii="GHEA Grapalat" w:hAnsi="GHEA Grapalat" w:cs="Sylfaen"/>
          <w:lang w:val="ro-RO"/>
        </w:rPr>
        <w:t>Հանրապետության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պետական</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բյուջեի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եկամուտներում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և</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ծախսերում</w:t>
      </w:r>
      <w:r w:rsidR="00BE6201" w:rsidRPr="0084235E">
        <w:rPr>
          <w:rFonts w:ascii="GHEA Grapalat" w:hAnsi="GHEA Grapalat" w:cs="Times Armenian"/>
          <w:lang w:val="ro-RO"/>
        </w:rPr>
        <w:t xml:space="preserve"> </w:t>
      </w:r>
      <w:r w:rsidR="00BE6201" w:rsidRPr="0084235E">
        <w:rPr>
          <w:rFonts w:ascii="GHEA Grapalat" w:hAnsi="GHEA Grapalat" w:cs="Sylfaen"/>
          <w:lang w:val="ro-RO"/>
        </w:rPr>
        <w:t>փոփոխություններ</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չի</w:t>
      </w:r>
      <w:r w:rsidR="00BE6201" w:rsidRPr="0084235E">
        <w:rPr>
          <w:rFonts w:ascii="GHEA Grapalat" w:hAnsi="GHEA Grapalat" w:cs="Times Armenian"/>
          <w:lang w:val="ro-RO"/>
        </w:rPr>
        <w:t xml:space="preserve"> </w:t>
      </w:r>
      <w:r w:rsidR="00BE6201" w:rsidRPr="0084235E">
        <w:rPr>
          <w:rFonts w:ascii="GHEA Grapalat" w:hAnsi="GHEA Grapalat" w:cs="Sylfaen"/>
          <w:lang w:val="ro-RO"/>
        </w:rPr>
        <w:t>առաջացնի</w:t>
      </w:r>
      <w:r w:rsidR="00BE6201" w:rsidRPr="0084235E">
        <w:rPr>
          <w:rFonts w:ascii="GHEA Grapalat" w:hAnsi="GHEA Grapalat" w:cs="Times Armenian"/>
          <w:lang w:val="ro-RO"/>
        </w:rPr>
        <w:t>:</w:t>
      </w:r>
    </w:p>
    <w:p w:rsidR="007C0594" w:rsidRPr="00514D5B" w:rsidRDefault="00C35F63" w:rsidP="007C0594">
      <w:pPr>
        <w:pStyle w:val="NormalWeb"/>
        <w:shd w:val="clear" w:color="auto" w:fill="FFFFFF"/>
        <w:spacing w:line="360" w:lineRule="auto"/>
        <w:ind w:firstLine="720"/>
        <w:jc w:val="both"/>
        <w:rPr>
          <w:rFonts w:ascii="Arial" w:hAnsi="Arial" w:cs="Arial"/>
          <w:color w:val="222222"/>
          <w:lang w:val="hy-AM"/>
        </w:rPr>
      </w:pPr>
      <w:r>
        <w:rPr>
          <w:rFonts w:ascii="GHEA Grapalat" w:hAnsi="GHEA Grapalat"/>
          <w:lang w:val="hy-AM"/>
        </w:rPr>
        <w:lastRenderedPageBreak/>
        <w:t>7․</w:t>
      </w:r>
      <w:r w:rsidR="00BE6201" w:rsidRPr="00514D5B">
        <w:rPr>
          <w:rFonts w:ascii="GHEA Grapalat" w:hAnsi="GHEA Grapalat"/>
          <w:lang w:val="ro-RO"/>
        </w:rPr>
        <w:t xml:space="preserve">  </w:t>
      </w:r>
      <w:r w:rsidR="007C0594" w:rsidRPr="00514D5B">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17E58" w:rsidRPr="00E83B30" w:rsidRDefault="00E17E58" w:rsidP="00D95D10">
      <w:pPr>
        <w:shd w:val="clear" w:color="auto" w:fill="FFFFFF" w:themeFill="background1"/>
        <w:tabs>
          <w:tab w:val="left" w:pos="10620"/>
        </w:tabs>
        <w:spacing w:after="200" w:line="276" w:lineRule="auto"/>
        <w:ind w:firstLine="851"/>
        <w:jc w:val="both"/>
        <w:rPr>
          <w:rFonts w:ascii="GHEA Grapalat" w:hAnsi="GHEA Grapalat" w:cs="Arial Unicode"/>
          <w:b/>
          <w:bCs/>
          <w:lang w:val="hy-AM"/>
        </w:rPr>
      </w:pPr>
      <w:r w:rsidRPr="00695428">
        <w:rPr>
          <w:rFonts w:ascii="GHEA Grapalat" w:hAnsi="GHEA Grapalat" w:cs="Arial Unicode"/>
          <w:bCs/>
          <w:lang w:val="hy-AM"/>
        </w:rPr>
        <w:t>Նախագիծը վերոնշյալ փաստաթղթերի հետ փոխկապակցված չէ։</w:t>
      </w:r>
    </w:p>
    <w:p w:rsidR="007D69E3" w:rsidRPr="00E04B16" w:rsidRDefault="00C35F63" w:rsidP="007D69E3">
      <w:pPr>
        <w:pStyle w:val="NormalWeb"/>
        <w:spacing w:line="360" w:lineRule="auto"/>
        <w:ind w:firstLine="720"/>
        <w:jc w:val="both"/>
        <w:rPr>
          <w:rFonts w:ascii="GHEA Grapalat" w:hAnsi="GHEA Grapalat" w:cs="Sylfaen"/>
          <w:b/>
          <w:lang w:val="hy-AM"/>
        </w:rPr>
      </w:pPr>
      <w:r>
        <w:rPr>
          <w:rFonts w:ascii="GHEA Grapalat" w:hAnsi="GHEA Grapalat" w:cs="Sylfaen"/>
          <w:b/>
          <w:lang w:val="hy-AM"/>
        </w:rPr>
        <w:t>8․</w:t>
      </w:r>
      <w:r w:rsidR="007D69E3">
        <w:rPr>
          <w:rFonts w:ascii="GHEA Grapalat" w:hAnsi="GHEA Grapalat" w:cs="Sylfaen"/>
          <w:b/>
          <w:lang w:val="hy-AM"/>
        </w:rPr>
        <w:t>Իրավական ակտի ը</w:t>
      </w:r>
      <w:r w:rsidR="007D69E3" w:rsidRPr="00E04B16">
        <w:rPr>
          <w:rFonts w:ascii="GHEA Grapalat" w:hAnsi="GHEA Grapalat" w:cs="Sylfaen"/>
          <w:b/>
          <w:lang w:val="hy-AM"/>
        </w:rPr>
        <w:t>նդունման կապակցությամբ այլ նորմատիվ իրավական ակտերի ընդունման անհրաժեշտությ</w:t>
      </w:r>
      <w:r w:rsidR="007D69E3">
        <w:rPr>
          <w:rFonts w:ascii="GHEA Grapalat" w:hAnsi="GHEA Grapalat" w:cs="Sylfaen"/>
          <w:b/>
          <w:lang w:val="hy-AM"/>
        </w:rPr>
        <w:t>ու</w:t>
      </w:r>
      <w:r w:rsidR="007D69E3" w:rsidRPr="00E04B16">
        <w:rPr>
          <w:rFonts w:ascii="GHEA Grapalat" w:hAnsi="GHEA Grapalat" w:cs="Sylfaen"/>
          <w:b/>
          <w:lang w:val="hy-AM"/>
        </w:rPr>
        <w:t>ն</w:t>
      </w:r>
      <w:r w:rsidR="007D69E3">
        <w:rPr>
          <w:rFonts w:ascii="GHEA Grapalat" w:hAnsi="GHEA Grapalat" w:cs="Sylfaen"/>
          <w:b/>
          <w:lang w:val="hy-AM"/>
        </w:rPr>
        <w:t>.</w:t>
      </w:r>
    </w:p>
    <w:p w:rsidR="000A4718" w:rsidRPr="0084235E" w:rsidRDefault="007D69E3" w:rsidP="00514D5B">
      <w:pPr>
        <w:spacing w:line="360" w:lineRule="auto"/>
        <w:ind w:firstLine="720"/>
        <w:jc w:val="both"/>
        <w:rPr>
          <w:rFonts w:ascii="GHEA Grapalat" w:hAnsi="GHEA Grapalat"/>
          <w:color w:val="000000"/>
          <w:lang w:val="hy-AM"/>
        </w:rPr>
      </w:pPr>
      <w:r w:rsidRPr="0039326A">
        <w:rPr>
          <w:rFonts w:ascii="GHEA Grapalat" w:hAnsi="GHEA Grapalat" w:cs="Sylfaen"/>
          <w:lang w:val="ro-RO"/>
        </w:rPr>
        <w:t>Այլ իրավական ակտերում փոփոխությունների և/կամ լրացումների անհրաժեշտությունը</w:t>
      </w:r>
      <w:r w:rsidR="00B8425C">
        <w:rPr>
          <w:rFonts w:ascii="GHEA Grapalat" w:hAnsi="GHEA Grapalat" w:cs="Sylfaen"/>
          <w:lang w:val="hy-AM"/>
        </w:rPr>
        <w:t xml:space="preserve"> չի առաջանում</w:t>
      </w:r>
      <w:r w:rsidRPr="0039326A">
        <w:rPr>
          <w:rFonts w:ascii="GHEA Grapalat" w:hAnsi="GHEA Grapalat" w:cs="Sylfaen"/>
          <w:lang w:val="ro-RO"/>
        </w:rPr>
        <w:t>.</w:t>
      </w:r>
    </w:p>
    <w:sectPr w:rsidR="000A4718" w:rsidRPr="0084235E" w:rsidSect="00514D5B">
      <w:pgSz w:w="11909" w:h="16834" w:code="9"/>
      <w:pgMar w:top="576" w:right="1152"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436" w:rsidRDefault="00BC2436" w:rsidP="00657515">
      <w:r>
        <w:separator/>
      </w:r>
    </w:p>
  </w:endnote>
  <w:endnote w:type="continuationSeparator" w:id="0">
    <w:p w:rsidR="00BC2436" w:rsidRDefault="00BC243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altName w:val="Times New Rom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436" w:rsidRDefault="00BC2436" w:rsidP="00657515">
      <w:r>
        <w:separator/>
      </w:r>
    </w:p>
  </w:footnote>
  <w:footnote w:type="continuationSeparator" w:id="0">
    <w:p w:rsidR="00BC2436" w:rsidRDefault="00BC2436"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B967DAF"/>
    <w:multiLevelType w:val="hybridMultilevel"/>
    <w:tmpl w:val="7870E694"/>
    <w:lvl w:ilvl="0" w:tplc="0409000F">
      <w:start w:val="1"/>
      <w:numFmt w:val="decimal"/>
      <w:lvlText w:val="%1."/>
      <w:lvlJc w:val="left"/>
      <w:pPr>
        <w:ind w:left="10170" w:hanging="360"/>
      </w:pPr>
    </w:lvl>
    <w:lvl w:ilvl="1" w:tplc="04090019">
      <w:start w:val="1"/>
      <w:numFmt w:val="lowerLetter"/>
      <w:lvlText w:val="%2."/>
      <w:lvlJc w:val="left"/>
      <w:pPr>
        <w:ind w:left="10890" w:hanging="360"/>
      </w:pPr>
    </w:lvl>
    <w:lvl w:ilvl="2" w:tplc="0409001B">
      <w:start w:val="1"/>
      <w:numFmt w:val="lowerRoman"/>
      <w:lvlText w:val="%3."/>
      <w:lvlJc w:val="right"/>
      <w:pPr>
        <w:ind w:left="11610" w:hanging="180"/>
      </w:pPr>
    </w:lvl>
    <w:lvl w:ilvl="3" w:tplc="0409000F">
      <w:start w:val="1"/>
      <w:numFmt w:val="decimal"/>
      <w:lvlText w:val="%4."/>
      <w:lvlJc w:val="left"/>
      <w:pPr>
        <w:ind w:left="12330" w:hanging="360"/>
      </w:pPr>
    </w:lvl>
    <w:lvl w:ilvl="4" w:tplc="04090019">
      <w:start w:val="1"/>
      <w:numFmt w:val="lowerLetter"/>
      <w:lvlText w:val="%5."/>
      <w:lvlJc w:val="left"/>
      <w:pPr>
        <w:ind w:left="13050" w:hanging="360"/>
      </w:pPr>
    </w:lvl>
    <w:lvl w:ilvl="5" w:tplc="0409001B">
      <w:start w:val="1"/>
      <w:numFmt w:val="lowerRoman"/>
      <w:lvlText w:val="%6."/>
      <w:lvlJc w:val="right"/>
      <w:pPr>
        <w:ind w:left="13770" w:hanging="180"/>
      </w:pPr>
    </w:lvl>
    <w:lvl w:ilvl="6" w:tplc="0409000F">
      <w:start w:val="1"/>
      <w:numFmt w:val="decimal"/>
      <w:lvlText w:val="%7."/>
      <w:lvlJc w:val="left"/>
      <w:pPr>
        <w:ind w:left="14490" w:hanging="360"/>
      </w:pPr>
    </w:lvl>
    <w:lvl w:ilvl="7" w:tplc="04090019">
      <w:start w:val="1"/>
      <w:numFmt w:val="lowerLetter"/>
      <w:lvlText w:val="%8."/>
      <w:lvlJc w:val="left"/>
      <w:pPr>
        <w:ind w:left="15210" w:hanging="360"/>
      </w:pPr>
    </w:lvl>
    <w:lvl w:ilvl="8" w:tplc="0409001B">
      <w:start w:val="1"/>
      <w:numFmt w:val="lowerRoman"/>
      <w:lvlText w:val="%9."/>
      <w:lvlJc w:val="right"/>
      <w:pPr>
        <w:ind w:left="15930"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246A"/>
    <w:rsid w:val="000425C0"/>
    <w:rsid w:val="000438BD"/>
    <w:rsid w:val="00045BCA"/>
    <w:rsid w:val="000474FB"/>
    <w:rsid w:val="00047785"/>
    <w:rsid w:val="00050AC5"/>
    <w:rsid w:val="000510C1"/>
    <w:rsid w:val="00052213"/>
    <w:rsid w:val="00052382"/>
    <w:rsid w:val="000529E1"/>
    <w:rsid w:val="00057C93"/>
    <w:rsid w:val="00060883"/>
    <w:rsid w:val="00061D9B"/>
    <w:rsid w:val="00061F52"/>
    <w:rsid w:val="00063DD4"/>
    <w:rsid w:val="00065C0E"/>
    <w:rsid w:val="0006750F"/>
    <w:rsid w:val="0007159D"/>
    <w:rsid w:val="00071AD8"/>
    <w:rsid w:val="00072650"/>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11EE"/>
    <w:rsid w:val="000F1D7A"/>
    <w:rsid w:val="000F37EF"/>
    <w:rsid w:val="001035F3"/>
    <w:rsid w:val="0010564C"/>
    <w:rsid w:val="00111F14"/>
    <w:rsid w:val="00116690"/>
    <w:rsid w:val="00116BF8"/>
    <w:rsid w:val="00116CDB"/>
    <w:rsid w:val="0013129D"/>
    <w:rsid w:val="00131C4C"/>
    <w:rsid w:val="00132399"/>
    <w:rsid w:val="00133E1C"/>
    <w:rsid w:val="00133FEE"/>
    <w:rsid w:val="00135975"/>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84F2F"/>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78F8"/>
    <w:rsid w:val="00231BD1"/>
    <w:rsid w:val="00233415"/>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C9"/>
    <w:rsid w:val="002A0E95"/>
    <w:rsid w:val="002A107A"/>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0AA"/>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3CFA"/>
    <w:rsid w:val="00386491"/>
    <w:rsid w:val="0038740D"/>
    <w:rsid w:val="00387AA2"/>
    <w:rsid w:val="0039124E"/>
    <w:rsid w:val="003926A9"/>
    <w:rsid w:val="00392841"/>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025"/>
    <w:rsid w:val="004569A1"/>
    <w:rsid w:val="0045793D"/>
    <w:rsid w:val="004650A2"/>
    <w:rsid w:val="00471E70"/>
    <w:rsid w:val="004739E4"/>
    <w:rsid w:val="0047408B"/>
    <w:rsid w:val="004747BA"/>
    <w:rsid w:val="00476067"/>
    <w:rsid w:val="00476E54"/>
    <w:rsid w:val="0048096C"/>
    <w:rsid w:val="00482ACE"/>
    <w:rsid w:val="004830CA"/>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200A"/>
    <w:rsid w:val="004E3962"/>
    <w:rsid w:val="004E51A7"/>
    <w:rsid w:val="004F0B2E"/>
    <w:rsid w:val="004F1225"/>
    <w:rsid w:val="004F180E"/>
    <w:rsid w:val="004F2E74"/>
    <w:rsid w:val="004F6381"/>
    <w:rsid w:val="0050022F"/>
    <w:rsid w:val="00500AAE"/>
    <w:rsid w:val="00501DB2"/>
    <w:rsid w:val="00502EC9"/>
    <w:rsid w:val="0050411E"/>
    <w:rsid w:val="00504731"/>
    <w:rsid w:val="00505BD2"/>
    <w:rsid w:val="00505D4D"/>
    <w:rsid w:val="00512320"/>
    <w:rsid w:val="00513241"/>
    <w:rsid w:val="00514D5B"/>
    <w:rsid w:val="00517947"/>
    <w:rsid w:val="005200E9"/>
    <w:rsid w:val="005203A8"/>
    <w:rsid w:val="00520B69"/>
    <w:rsid w:val="0052145A"/>
    <w:rsid w:val="00523B22"/>
    <w:rsid w:val="0052605C"/>
    <w:rsid w:val="00526961"/>
    <w:rsid w:val="00527CE4"/>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7E14"/>
    <w:rsid w:val="0056180E"/>
    <w:rsid w:val="00561F80"/>
    <w:rsid w:val="00564936"/>
    <w:rsid w:val="00566494"/>
    <w:rsid w:val="00566623"/>
    <w:rsid w:val="00570A55"/>
    <w:rsid w:val="0057204A"/>
    <w:rsid w:val="00575ACF"/>
    <w:rsid w:val="00577E10"/>
    <w:rsid w:val="005812AF"/>
    <w:rsid w:val="0058192A"/>
    <w:rsid w:val="00581CC1"/>
    <w:rsid w:val="00583F2B"/>
    <w:rsid w:val="00586171"/>
    <w:rsid w:val="00590F98"/>
    <w:rsid w:val="00593CE5"/>
    <w:rsid w:val="00594CD5"/>
    <w:rsid w:val="0059788B"/>
    <w:rsid w:val="005A0917"/>
    <w:rsid w:val="005A69E5"/>
    <w:rsid w:val="005A7361"/>
    <w:rsid w:val="005B10B9"/>
    <w:rsid w:val="005B175F"/>
    <w:rsid w:val="005B2C2C"/>
    <w:rsid w:val="005B30A8"/>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3AB8"/>
    <w:rsid w:val="00615D90"/>
    <w:rsid w:val="006163D0"/>
    <w:rsid w:val="00616753"/>
    <w:rsid w:val="0062322A"/>
    <w:rsid w:val="006237B6"/>
    <w:rsid w:val="00624186"/>
    <w:rsid w:val="0062525B"/>
    <w:rsid w:val="00625957"/>
    <w:rsid w:val="006269E6"/>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2D53"/>
    <w:rsid w:val="00674979"/>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08BC"/>
    <w:rsid w:val="0070205D"/>
    <w:rsid w:val="0070292D"/>
    <w:rsid w:val="00704AF4"/>
    <w:rsid w:val="00707A9D"/>
    <w:rsid w:val="00721244"/>
    <w:rsid w:val="00721BC8"/>
    <w:rsid w:val="00723FFF"/>
    <w:rsid w:val="0072436E"/>
    <w:rsid w:val="0072479C"/>
    <w:rsid w:val="007321AF"/>
    <w:rsid w:val="0073636F"/>
    <w:rsid w:val="00743073"/>
    <w:rsid w:val="00743594"/>
    <w:rsid w:val="007449DC"/>
    <w:rsid w:val="007503ED"/>
    <w:rsid w:val="007513B6"/>
    <w:rsid w:val="00752A39"/>
    <w:rsid w:val="0075314C"/>
    <w:rsid w:val="00753548"/>
    <w:rsid w:val="00755370"/>
    <w:rsid w:val="00756046"/>
    <w:rsid w:val="0075763A"/>
    <w:rsid w:val="007576AD"/>
    <w:rsid w:val="00760653"/>
    <w:rsid w:val="007613A7"/>
    <w:rsid w:val="00761AA4"/>
    <w:rsid w:val="00762D63"/>
    <w:rsid w:val="007657DD"/>
    <w:rsid w:val="00766AAA"/>
    <w:rsid w:val="007674E0"/>
    <w:rsid w:val="00773079"/>
    <w:rsid w:val="00773F25"/>
    <w:rsid w:val="00775364"/>
    <w:rsid w:val="0077717A"/>
    <w:rsid w:val="00780819"/>
    <w:rsid w:val="00780B6A"/>
    <w:rsid w:val="0078164B"/>
    <w:rsid w:val="00781E7E"/>
    <w:rsid w:val="00784DA2"/>
    <w:rsid w:val="00785BFB"/>
    <w:rsid w:val="00786043"/>
    <w:rsid w:val="0078697E"/>
    <w:rsid w:val="00790935"/>
    <w:rsid w:val="00790E72"/>
    <w:rsid w:val="007913D0"/>
    <w:rsid w:val="00793B7A"/>
    <w:rsid w:val="00795DC5"/>
    <w:rsid w:val="00795FE8"/>
    <w:rsid w:val="007961CE"/>
    <w:rsid w:val="00796233"/>
    <w:rsid w:val="007A020A"/>
    <w:rsid w:val="007A0CAB"/>
    <w:rsid w:val="007A1C01"/>
    <w:rsid w:val="007A7014"/>
    <w:rsid w:val="007B199A"/>
    <w:rsid w:val="007B32DF"/>
    <w:rsid w:val="007B5F0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5A21"/>
    <w:rsid w:val="00810232"/>
    <w:rsid w:val="00810C37"/>
    <w:rsid w:val="008121B6"/>
    <w:rsid w:val="00813A79"/>
    <w:rsid w:val="00816011"/>
    <w:rsid w:val="00820EC3"/>
    <w:rsid w:val="00824356"/>
    <w:rsid w:val="008259B4"/>
    <w:rsid w:val="00833131"/>
    <w:rsid w:val="00834063"/>
    <w:rsid w:val="00835788"/>
    <w:rsid w:val="0083662D"/>
    <w:rsid w:val="00837AEB"/>
    <w:rsid w:val="00837C86"/>
    <w:rsid w:val="00841A40"/>
    <w:rsid w:val="0084235E"/>
    <w:rsid w:val="00844D9B"/>
    <w:rsid w:val="00844F16"/>
    <w:rsid w:val="008479B1"/>
    <w:rsid w:val="00853552"/>
    <w:rsid w:val="00856537"/>
    <w:rsid w:val="008632F4"/>
    <w:rsid w:val="008675FA"/>
    <w:rsid w:val="0088030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33E6"/>
    <w:rsid w:val="008D3656"/>
    <w:rsid w:val="008D5375"/>
    <w:rsid w:val="008D7C62"/>
    <w:rsid w:val="008E0916"/>
    <w:rsid w:val="008E0E12"/>
    <w:rsid w:val="008E13A9"/>
    <w:rsid w:val="008E31B3"/>
    <w:rsid w:val="008E31BB"/>
    <w:rsid w:val="008E68FE"/>
    <w:rsid w:val="008E707E"/>
    <w:rsid w:val="008F03FC"/>
    <w:rsid w:val="008F32F9"/>
    <w:rsid w:val="008F3812"/>
    <w:rsid w:val="008F60A3"/>
    <w:rsid w:val="008F66EB"/>
    <w:rsid w:val="008F6DB2"/>
    <w:rsid w:val="008F786C"/>
    <w:rsid w:val="008F7B45"/>
    <w:rsid w:val="00901A69"/>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A7337"/>
    <w:rsid w:val="009B24D0"/>
    <w:rsid w:val="009B2D39"/>
    <w:rsid w:val="009B2D9B"/>
    <w:rsid w:val="009B4844"/>
    <w:rsid w:val="009B7DB8"/>
    <w:rsid w:val="009C1C57"/>
    <w:rsid w:val="009D0409"/>
    <w:rsid w:val="009D12C2"/>
    <w:rsid w:val="009D1BA3"/>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DB3"/>
    <w:rsid w:val="00A715B2"/>
    <w:rsid w:val="00A72515"/>
    <w:rsid w:val="00A73045"/>
    <w:rsid w:val="00A74279"/>
    <w:rsid w:val="00A74DAE"/>
    <w:rsid w:val="00A76350"/>
    <w:rsid w:val="00A80B1C"/>
    <w:rsid w:val="00A8369F"/>
    <w:rsid w:val="00A84DA9"/>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67F7F"/>
    <w:rsid w:val="00B73581"/>
    <w:rsid w:val="00B73E6B"/>
    <w:rsid w:val="00B74785"/>
    <w:rsid w:val="00B75827"/>
    <w:rsid w:val="00B77D70"/>
    <w:rsid w:val="00B8425C"/>
    <w:rsid w:val="00B847FA"/>
    <w:rsid w:val="00B852F4"/>
    <w:rsid w:val="00B859D2"/>
    <w:rsid w:val="00B86CBD"/>
    <w:rsid w:val="00B91AA5"/>
    <w:rsid w:val="00B965E8"/>
    <w:rsid w:val="00B975E3"/>
    <w:rsid w:val="00BA07E4"/>
    <w:rsid w:val="00BA729A"/>
    <w:rsid w:val="00BB070D"/>
    <w:rsid w:val="00BB1CF2"/>
    <w:rsid w:val="00BB38D7"/>
    <w:rsid w:val="00BB5336"/>
    <w:rsid w:val="00BB5913"/>
    <w:rsid w:val="00BB7780"/>
    <w:rsid w:val="00BB7AF2"/>
    <w:rsid w:val="00BC2436"/>
    <w:rsid w:val="00BC46AB"/>
    <w:rsid w:val="00BC585A"/>
    <w:rsid w:val="00BD13BF"/>
    <w:rsid w:val="00BD406D"/>
    <w:rsid w:val="00BD4767"/>
    <w:rsid w:val="00BD6ADF"/>
    <w:rsid w:val="00BE6201"/>
    <w:rsid w:val="00BE6974"/>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5F63"/>
    <w:rsid w:val="00C36B7B"/>
    <w:rsid w:val="00C377A8"/>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A80"/>
    <w:rsid w:val="00CD02E5"/>
    <w:rsid w:val="00CD1656"/>
    <w:rsid w:val="00CD318A"/>
    <w:rsid w:val="00CD7C94"/>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3685C"/>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95D10"/>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17E58"/>
    <w:rsid w:val="00E2035C"/>
    <w:rsid w:val="00E21BD1"/>
    <w:rsid w:val="00E23B63"/>
    <w:rsid w:val="00E24540"/>
    <w:rsid w:val="00E274DE"/>
    <w:rsid w:val="00E33571"/>
    <w:rsid w:val="00E34833"/>
    <w:rsid w:val="00E37322"/>
    <w:rsid w:val="00E400A1"/>
    <w:rsid w:val="00E41B2D"/>
    <w:rsid w:val="00E41BD1"/>
    <w:rsid w:val="00E45A11"/>
    <w:rsid w:val="00E46055"/>
    <w:rsid w:val="00E47C63"/>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3B30"/>
    <w:rsid w:val="00E848CC"/>
    <w:rsid w:val="00E8502B"/>
    <w:rsid w:val="00E8638D"/>
    <w:rsid w:val="00E91554"/>
    <w:rsid w:val="00E92796"/>
    <w:rsid w:val="00E927AC"/>
    <w:rsid w:val="00E9342B"/>
    <w:rsid w:val="00E935E9"/>
    <w:rsid w:val="00E93FCC"/>
    <w:rsid w:val="00E96B78"/>
    <w:rsid w:val="00E975EC"/>
    <w:rsid w:val="00EA1025"/>
    <w:rsid w:val="00EA3D23"/>
    <w:rsid w:val="00EA4B2A"/>
    <w:rsid w:val="00EB2396"/>
    <w:rsid w:val="00EB27FA"/>
    <w:rsid w:val="00EB4BAF"/>
    <w:rsid w:val="00EC177A"/>
    <w:rsid w:val="00EC1C19"/>
    <w:rsid w:val="00EC2A9C"/>
    <w:rsid w:val="00EC553B"/>
    <w:rsid w:val="00EC5A14"/>
    <w:rsid w:val="00EC69D2"/>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659"/>
    <w:rsid w:val="00F10B14"/>
    <w:rsid w:val="00F10E1A"/>
    <w:rsid w:val="00F11714"/>
    <w:rsid w:val="00F15E8D"/>
    <w:rsid w:val="00F217A8"/>
    <w:rsid w:val="00F22F89"/>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74013"/>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0EB"/>
    <w:rsid w:val="00FA27D7"/>
    <w:rsid w:val="00FA396F"/>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DC0"/>
    <w:rsid w:val="00FF6373"/>
    <w:rsid w:val="00FF6695"/>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30746616">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22364106">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5705512">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81560468">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B9882-50EB-4C78-8FA3-B51FD075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854</Words>
  <Characters>4872</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https:/mul2.gov.am/tasks/581453/oneclick/Himnavorum.docx?token=af7296c8438f7ffc74317de912511862</cp:keywords>
  <cp:lastModifiedBy>Lilit Azatyan</cp:lastModifiedBy>
  <cp:revision>3</cp:revision>
  <cp:lastPrinted>2020-12-22T08:26:00Z</cp:lastPrinted>
  <dcterms:created xsi:type="dcterms:W3CDTF">2022-03-23T05:44:00Z</dcterms:created>
  <dcterms:modified xsi:type="dcterms:W3CDTF">2022-03-23T05:44:00Z</dcterms:modified>
</cp:coreProperties>
</file>