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20B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53D8E" w:rsidRDefault="00040312" w:rsidP="0004031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 w:cs="Arial"/>
          <w:sz w:val="24"/>
          <w:szCs w:val="24"/>
          <w:lang w:val="hy-AM"/>
        </w:rPr>
        <w:t>ԳԵՐԱԿԱ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ԾՐԱԳՐԻ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653D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653D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653D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Pr="00653D8E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ԴՐԱՆՑ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ՈՒ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ՄԱՍԵՐԻ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, </w:t>
      </w:r>
      <w:r w:rsid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ՀՈՒՄՔԻ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ԵՎ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(</w:t>
      </w:r>
      <w:r w:rsidRPr="00040312">
        <w:rPr>
          <w:rFonts w:ascii="GHEA Mariam" w:hAnsi="GHEA Mariam" w:cs="Arial"/>
          <w:sz w:val="24"/>
          <w:szCs w:val="24"/>
          <w:lang w:val="hy-AM"/>
        </w:rPr>
        <w:t>ԿԱՄ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) </w:t>
      </w:r>
      <w:r w:rsidRPr="0004031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, </w:t>
      </w:r>
      <w:r w:rsidRPr="0004031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653D8E">
        <w:rPr>
          <w:rFonts w:ascii="GHEA Mariam" w:hAnsi="GHEA Mariam"/>
          <w:sz w:val="24"/>
          <w:szCs w:val="24"/>
          <w:lang w:val="hy-AM"/>
        </w:rPr>
        <w:t>՝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ՀԱՄԱՐ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 Armenian"/>
          <w:sz w:val="24"/>
          <w:szCs w:val="24"/>
          <w:lang w:val="hy-AM"/>
        </w:rPr>
        <w:t>«</w:t>
      </w:r>
      <w:r w:rsidRPr="00040312">
        <w:rPr>
          <w:rFonts w:ascii="GHEA Mariam" w:hAnsi="GHEA Mariam" w:cs="Arial"/>
          <w:sz w:val="24"/>
          <w:szCs w:val="24"/>
          <w:lang w:val="hy-AM"/>
        </w:rPr>
        <w:t>ՋԵԹ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4"/>
          <w:sz w:val="24"/>
          <w:szCs w:val="24"/>
          <w:lang w:val="hy-AM"/>
        </w:rPr>
        <w:t>ԷՅԷՄ</w:t>
      </w:r>
      <w:r w:rsidRPr="00653D8E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653D8E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653D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653D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653D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D8E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653D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ՀԱՅՏԸ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ԵՎ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>
        <w:rPr>
          <w:rFonts w:ascii="GHEA Mariam" w:hAnsi="GHEA Mariam" w:cs="Arial"/>
          <w:sz w:val="24"/>
          <w:szCs w:val="24"/>
          <w:lang w:val="hy-AM"/>
        </w:rPr>
        <w:t>ԱՐՏՈՆՈՒԹՅՈՒՆ</w:t>
      </w:r>
      <w:r w:rsidR="00795491">
        <w:rPr>
          <w:rFonts w:ascii="GHEA Mariam" w:hAnsi="GHEA Mariam" w:cs="Arial"/>
          <w:sz w:val="24"/>
          <w:szCs w:val="24"/>
          <w:lang w:val="hy-AM"/>
        </w:rPr>
        <w:t>Ը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40312" w:rsidRDefault="00040312" w:rsidP="0004031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40312">
        <w:rPr>
          <w:rFonts w:ascii="GHEA Mariam" w:hAnsi="GHEA Mariam" w:cs="Arial"/>
          <w:sz w:val="24"/>
          <w:szCs w:val="24"/>
          <w:lang w:val="hy-AM"/>
        </w:rPr>
        <w:t>Մ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Ա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Ս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Ի</w:t>
      </w:r>
      <w:r w:rsidR="00653D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0312">
        <w:rPr>
          <w:rFonts w:ascii="GHEA Mariam" w:hAnsi="GHEA Mariam" w:cs="Arial"/>
          <w:sz w:val="24"/>
          <w:szCs w:val="24"/>
          <w:lang w:val="hy-AM"/>
        </w:rPr>
        <w:t>Ն</w:t>
      </w:r>
    </w:p>
    <w:p w:rsidR="00040312" w:rsidRPr="00040312" w:rsidRDefault="00040312" w:rsidP="0004031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040312" w:rsidRPr="00FF1005" w:rsidRDefault="00040312" w:rsidP="0004031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040312" w:rsidRPr="00040312" w:rsidRDefault="00040312" w:rsidP="0004031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653D8E" w:rsidRPr="00653D8E">
        <w:rPr>
          <w:rFonts w:ascii="GHEA Mariam" w:hAnsi="GHEA Mariam"/>
          <w:sz w:val="24"/>
          <w:szCs w:val="24"/>
          <w:lang w:val="hy-AM"/>
        </w:rPr>
        <w:t xml:space="preserve">N </w:t>
      </w:r>
      <w:r w:rsidRPr="00040312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040312" w:rsidRPr="00040312" w:rsidRDefault="00040312" w:rsidP="00040312">
      <w:pPr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t>Բավարարել «ՋԵԹ ԷՅԷՄ»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</w:t>
      </w:r>
      <w:r w:rsidR="00653D8E">
        <w:rPr>
          <w:rFonts w:ascii="GHEA Mariam" w:hAnsi="GHEA Mariam"/>
          <w:sz w:val="24"/>
          <w:szCs w:val="24"/>
          <w:lang w:val="hy-AM"/>
        </w:rPr>
        <w:softHyphen/>
      </w:r>
      <w:r w:rsidRPr="00040312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նկատմամբ սակագնային, մասնավորապես</w:t>
      </w:r>
      <w:r w:rsidR="00653D8E">
        <w:rPr>
          <w:rFonts w:ascii="GHEA Mariam" w:hAnsi="GHEA Mariam"/>
          <w:sz w:val="24"/>
          <w:szCs w:val="24"/>
          <w:lang w:val="hy-AM"/>
        </w:rPr>
        <w:t>՝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ներմուծման մաքսատուրքից ազատելու արտոնու</w:t>
      </w:r>
      <w:r w:rsidR="00653D8E">
        <w:rPr>
          <w:rFonts w:ascii="GHEA Mariam" w:hAnsi="GHEA Mariam"/>
          <w:sz w:val="24"/>
          <w:szCs w:val="24"/>
          <w:lang w:val="hy-AM"/>
        </w:rPr>
        <w:softHyphen/>
      </w:r>
      <w:r w:rsidRPr="00040312">
        <w:rPr>
          <w:rFonts w:ascii="GHEA Mariam" w:hAnsi="GHEA Mariam"/>
          <w:sz w:val="24"/>
          <w:szCs w:val="24"/>
          <w:lang w:val="hy-AM"/>
        </w:rPr>
        <w:t>թյունից օգտվելու համար</w:t>
      </w:r>
      <w:r w:rsidR="00653D8E">
        <w:rPr>
          <w:rFonts w:ascii="GHEA Mariam" w:hAnsi="GHEA Mariam"/>
          <w:sz w:val="24"/>
          <w:szCs w:val="24"/>
          <w:lang w:val="hy-AM"/>
        </w:rPr>
        <w:t>,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և սահմանված կարգով կիրառել համապատասխան արտոնությունը` համաձայն հավելվածի ներմուծվող տեխնոլոգիական սարքավորում</w:t>
      </w:r>
      <w:r w:rsidR="00653D8E">
        <w:rPr>
          <w:rFonts w:ascii="GHEA Mariam" w:hAnsi="GHEA Mariam"/>
          <w:sz w:val="24"/>
          <w:szCs w:val="24"/>
          <w:lang w:val="hy-AM"/>
        </w:rPr>
        <w:softHyphen/>
      </w:r>
      <w:r w:rsidRPr="00040312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նկատմամբ: </w:t>
      </w:r>
    </w:p>
    <w:p w:rsidR="00040312" w:rsidRPr="00040312" w:rsidRDefault="00040312" w:rsidP="00040312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lastRenderedPageBreak/>
        <w:t xml:space="preserve">2.  Սահմանել, որ՝ </w:t>
      </w:r>
    </w:p>
    <w:p w:rsidR="00040312" w:rsidRPr="00040312" w:rsidRDefault="00040312" w:rsidP="00040312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t>ս</w:t>
      </w:r>
      <w:r w:rsidRPr="00040312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04031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40312" w:rsidRPr="00040312" w:rsidRDefault="00040312" w:rsidP="00040312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t>«ՋԵԹ ԷՅԷՄ»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մինչև ծրագրի իրականացման վերջնաժամկետը</w:t>
      </w:r>
      <w:r w:rsidRPr="0004031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40312" w:rsidRPr="00040312" w:rsidRDefault="00040312" w:rsidP="00040312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40312">
        <w:rPr>
          <w:rFonts w:ascii="GHEA Mariam" w:hAnsi="GHEA Mariam"/>
          <w:sz w:val="24"/>
          <w:szCs w:val="24"/>
          <w:lang w:val="hy-AM"/>
        </w:rPr>
        <w:t>ծ</w:t>
      </w:r>
      <w:r w:rsidRPr="00040312">
        <w:rPr>
          <w:rFonts w:ascii="GHEA Mariam" w:hAnsi="GHEA Mariam"/>
          <w:sz w:val="24"/>
          <w:szCs w:val="24"/>
          <w:lang w:val="hy-AM"/>
        </w:rPr>
        <w:t>րագրի իրականացման ժամկետ</w:t>
      </w:r>
      <w:r w:rsidR="00653D8E">
        <w:rPr>
          <w:rFonts w:ascii="GHEA Mariam" w:hAnsi="GHEA Mariam"/>
          <w:sz w:val="24"/>
          <w:szCs w:val="24"/>
          <w:lang w:val="hy-AM"/>
        </w:rPr>
        <w:t>ը</w:t>
      </w:r>
      <w:r w:rsidRPr="00040312">
        <w:rPr>
          <w:rFonts w:ascii="GHEA Mariam" w:hAnsi="GHEA Mariam"/>
          <w:sz w:val="24"/>
          <w:szCs w:val="24"/>
          <w:lang w:val="hy-AM"/>
        </w:rPr>
        <w:t xml:space="preserve"> սույն որոշումն ուժի մեջ մտնելուց հետո 1 տարի</w:t>
      </w:r>
      <w:r w:rsidR="00653D8E" w:rsidRPr="00653D8E">
        <w:rPr>
          <w:rFonts w:ascii="GHEA Mariam" w:hAnsi="GHEA Mariam"/>
          <w:sz w:val="24"/>
          <w:szCs w:val="24"/>
          <w:lang w:val="hy-AM"/>
        </w:rPr>
        <w:t xml:space="preserve"> </w:t>
      </w:r>
      <w:r w:rsidR="00653D8E" w:rsidRPr="00040312">
        <w:rPr>
          <w:rFonts w:ascii="GHEA Mariam" w:hAnsi="GHEA Mariam"/>
          <w:sz w:val="24"/>
          <w:szCs w:val="24"/>
          <w:lang w:val="hy-AM"/>
        </w:rPr>
        <w:t>է</w:t>
      </w:r>
      <w:r w:rsidRPr="00040312">
        <w:rPr>
          <w:rFonts w:ascii="GHEA Mariam" w:hAnsi="GHEA Mariam"/>
          <w:sz w:val="24"/>
          <w:szCs w:val="24"/>
          <w:lang w:val="hy-AM"/>
        </w:rPr>
        <w:t>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0312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40312" w:rsidSect="00040312">
          <w:headerReference w:type="even" r:id="rId8"/>
          <w:headerReference w:type="default" r:id="rId9"/>
          <w:footerReference w:type="even" r:id="rId10"/>
          <w:pgSz w:w="11909" w:h="16834" w:code="9"/>
          <w:pgMar w:top="1276" w:right="994" w:bottom="1276" w:left="1418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40312" w:rsidRPr="00B17AEF" w:rsidRDefault="00040312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040312" w:rsidRPr="00B17AEF" w:rsidRDefault="00040312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40312" w:rsidRDefault="00040312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մարտ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24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40312" w:rsidRDefault="00040312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40312" w:rsidRPr="00040312" w:rsidRDefault="00040312" w:rsidP="00040312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040312" w:rsidRDefault="00040312" w:rsidP="0004031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040312" w:rsidRPr="00040312" w:rsidRDefault="00040312" w:rsidP="0004031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4031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040312" w:rsidRPr="00FF1005" w:rsidRDefault="00040312" w:rsidP="00040312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50"/>
        <w:gridCol w:w="2160"/>
        <w:gridCol w:w="2070"/>
        <w:gridCol w:w="1170"/>
        <w:gridCol w:w="1172"/>
        <w:gridCol w:w="1559"/>
        <w:gridCol w:w="1834"/>
        <w:gridCol w:w="1559"/>
        <w:gridCol w:w="1276"/>
      </w:tblGrid>
      <w:tr w:rsidR="00040312" w:rsidRPr="00040312" w:rsidTr="00A75B88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04031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2A460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2A4607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2A460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040312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04031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12" w:rsidRPr="00040312" w:rsidRDefault="00040312" w:rsidP="000403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տեղեկու-թյուններ</w:t>
            </w:r>
          </w:p>
        </w:tc>
      </w:tr>
      <w:tr w:rsidR="00040312" w:rsidRPr="00040312" w:rsidTr="00A75B88">
        <w:trPr>
          <w:trHeight w:val="782"/>
        </w:trPr>
        <w:tc>
          <w:tcPr>
            <w:tcW w:w="150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40312" w:rsidRPr="00040312" w:rsidTr="00A75B8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04031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8711609000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</w:pPr>
            <w:r w:rsidRPr="00040312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Էլեկտրական սկուտեր </w:t>
            </w:r>
            <w:r w:rsidRPr="00040312"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  <w:t>MAX NBMP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  <w:t xml:space="preserve">240W </w:t>
            </w:r>
            <w:r w:rsidRPr="0004031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շարժիչ</w:t>
            </w:r>
          </w:p>
          <w:p w:rsidR="00040312" w:rsidRPr="00040312" w:rsidRDefault="00040312" w:rsidP="000403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040312">
              <w:rPr>
                <w:rFonts w:ascii="GHEA Mariam" w:hAnsi="GHEA Mariam" w:cs="Calibri"/>
                <w:color w:val="000000"/>
                <w:lang w:val="hy-AM"/>
              </w:rPr>
              <w:t>36</w:t>
            </w:r>
            <w:r w:rsidRPr="00040312">
              <w:rPr>
                <w:rFonts w:ascii="GHEA Mariam" w:hAnsi="GHEA Mariam" w:cs="Calibri"/>
                <w:color w:val="000000"/>
              </w:rPr>
              <w:t>v</w:t>
            </w:r>
          </w:p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— փոխվող մարտկոցով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կգ/հատ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30</w:t>
            </w:r>
            <w:r w:rsidRPr="00040312">
              <w:rPr>
                <w:rFonts w:ascii="Cambria Math" w:eastAsia="Calibri" w:hAnsi="Cambria Math" w:cs="Cambria Math"/>
                <w:b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40312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000/1</w:t>
            </w:r>
            <w:r w:rsidRPr="00040312">
              <w:rPr>
                <w:rFonts w:ascii="Cambria Math" w:eastAsia="Calibri" w:hAnsi="Cambria Math" w:cs="Cambria Math"/>
                <w:b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40312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200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Ֆինլանդիա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226 000 000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0312" w:rsidRPr="00040312" w:rsidTr="00A75B88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9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0312" w:rsidRPr="00040312" w:rsidRDefault="00040312" w:rsidP="005974FE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4031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226 000 000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312" w:rsidRPr="00040312" w:rsidRDefault="00040312" w:rsidP="00597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1"/>
    </w:tbl>
    <w:p w:rsidR="00040312" w:rsidRDefault="00040312" w:rsidP="00040312">
      <w:pPr>
        <w:tabs>
          <w:tab w:val="left" w:pos="6935"/>
        </w:tabs>
        <w:rPr>
          <w:rFonts w:ascii="GHEA Grapalat" w:hAnsi="GHEA Grapalat"/>
          <w:lang w:val="hy-AM" w:eastAsia="en-US"/>
        </w:rPr>
      </w:pPr>
    </w:p>
    <w:p w:rsidR="00040312" w:rsidRPr="00FF64B6" w:rsidRDefault="00040312" w:rsidP="00040312">
      <w:pPr>
        <w:tabs>
          <w:tab w:val="left" w:pos="6935"/>
        </w:tabs>
        <w:rPr>
          <w:rFonts w:ascii="GHEA Grapalat" w:hAnsi="GHEA Grapalat"/>
          <w:lang w:val="hy-AM" w:eastAsia="en-US"/>
        </w:rPr>
      </w:pPr>
    </w:p>
    <w:p w:rsidR="00040312" w:rsidRPr="00F26632" w:rsidRDefault="000403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0312" w:rsidRPr="00F26632" w:rsidRDefault="00040312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40312" w:rsidRPr="00F26632" w:rsidRDefault="00040312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040312">
      <w:pgSz w:w="16834" w:h="11909" w:orient="landscape" w:code="9"/>
      <w:pgMar w:top="709" w:right="1276" w:bottom="284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4B4" w:rsidRDefault="004D04B4">
      <w:r>
        <w:separator/>
      </w:r>
    </w:p>
  </w:endnote>
  <w:endnote w:type="continuationSeparator" w:id="0">
    <w:p w:rsidR="004D04B4" w:rsidRDefault="004D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1065">
      <w:rPr>
        <w:noProof/>
        <w:sz w:val="18"/>
      </w:rPr>
      <w:t>KA-75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4B4" w:rsidRDefault="004D04B4">
      <w:r>
        <w:separator/>
      </w:r>
    </w:p>
  </w:footnote>
  <w:footnote w:type="continuationSeparator" w:id="0">
    <w:p w:rsidR="004D04B4" w:rsidRDefault="004D0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106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15C6D"/>
    <w:multiLevelType w:val="hybridMultilevel"/>
    <w:tmpl w:val="14F69F72"/>
    <w:lvl w:ilvl="0" w:tplc="28906500">
      <w:numFmt w:val="bullet"/>
      <w:lvlText w:val="—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5615FED"/>
    <w:multiLevelType w:val="hybridMultilevel"/>
    <w:tmpl w:val="BDDE7736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2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31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8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607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48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04B4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D8E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B3B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491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065"/>
    <w:rsid w:val="00831DB7"/>
    <w:rsid w:val="00831FB8"/>
    <w:rsid w:val="0083239F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8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139</cp:revision>
  <cp:lastPrinted>2022-03-23T11:03:00Z</cp:lastPrinted>
  <dcterms:created xsi:type="dcterms:W3CDTF">2021-03-09T05:28:00Z</dcterms:created>
  <dcterms:modified xsi:type="dcterms:W3CDTF">2022-03-23T11:08:00Z</dcterms:modified>
</cp:coreProperties>
</file>