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10" w:rsidRPr="00C43F71" w:rsidRDefault="00C43F71" w:rsidP="00C43F71">
      <w:pPr>
        <w:shd w:val="clear" w:color="auto" w:fill="FFFFFF"/>
        <w:spacing w:after="0" w:line="36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C43F7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C27710" w:rsidRPr="00C43F71" w:rsidRDefault="00C27710" w:rsidP="00C43F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C27710" w:rsidRPr="00C43F71" w:rsidRDefault="00C43F71" w:rsidP="00C43F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C43F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 ՀԱՆՐԱՊԵՏՈՒԹՅԱՆ</w:t>
      </w:r>
    </w:p>
    <w:p w:rsidR="00C27710" w:rsidRPr="00C43F71" w:rsidRDefault="00C43F71" w:rsidP="00C43F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C43F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ՕՐԵՆՔԸ</w:t>
      </w:r>
    </w:p>
    <w:p w:rsidR="00C27710" w:rsidRPr="00C43F71" w:rsidRDefault="00C43F71" w:rsidP="00C43F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C43F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«ՀԱՆՐԱՅԻՆ ԾԱՌԱՅՈՒԹՅԱՆ ՄԱՍԻՆ» ՕՐԵՆՔՈՒՄ</w:t>
      </w:r>
    </w:p>
    <w:p w:rsidR="00C27710" w:rsidRPr="00C43F71" w:rsidRDefault="00C43F71" w:rsidP="00C43F7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C43F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 ԿԱՏԱՐԵԼՈՒ ՄԱՍԻՆ»</w:t>
      </w:r>
    </w:p>
    <w:p w:rsidR="00C27710" w:rsidRPr="00C43F71" w:rsidRDefault="00C27710" w:rsidP="00C43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" w:hanging="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</w:p>
    <w:p w:rsidR="00C27710" w:rsidRPr="00C43F71" w:rsidRDefault="00C43F71" w:rsidP="00A64A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C43F71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Հոդված 1. </w:t>
      </w:r>
      <w:r w:rsidRPr="00C43F7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«Հանրային ծառայության մասին» 2018 թվականի մարտի 23-ի ՀՕ-206-Ն օրենքի (այս</w:t>
      </w:r>
      <w:r w:rsidRPr="00C43F71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ուհետ՝ Օրենք</w:t>
      </w:r>
      <w:r w:rsidRPr="00C43F7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) 9-րդ հոդվածի 27-րդ մասում «լիազորությունները կասեցվելիս» բառերը փոխարինել «պաշտոնավարումը (լիազորությունները) կասեց</w:t>
      </w:r>
      <w:r w:rsidRPr="00C43F71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</w:t>
      </w:r>
      <w:r w:rsidRPr="00C43F7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ելիս» բառերով:</w:t>
      </w:r>
    </w:p>
    <w:p w:rsidR="00C27710" w:rsidRPr="00C43F71" w:rsidRDefault="00C27710" w:rsidP="00A64A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6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</w:p>
    <w:p w:rsidR="00C27710" w:rsidRPr="00C43F71" w:rsidRDefault="00C43F71" w:rsidP="00A64A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8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C43F7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 2.</w:t>
      </w:r>
      <w:r w:rsidRPr="00C43F71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C43F71">
        <w:rPr>
          <w:rFonts w:ascii="GHEA Grapalat" w:eastAsia="GHEA Grapalat" w:hAnsi="GHEA Grapalat" w:cs="GHEA Grapalat"/>
          <w:sz w:val="24"/>
          <w:szCs w:val="24"/>
          <w:lang w:val="hy-AM"/>
        </w:rPr>
        <w:t>Օրենքի 14-րդ հոդվածի 1-ին մասի 4-րդ կետում  «հանված կամ մարված չէ» բառերը փոխարինել «մարված կամ վերացված չէ» բառերով։</w:t>
      </w:r>
    </w:p>
    <w:p w:rsidR="00C27710" w:rsidRPr="00C43F71" w:rsidRDefault="00C27710" w:rsidP="00A64A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8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27710" w:rsidRPr="00C43F71" w:rsidRDefault="00C43F71" w:rsidP="00A64A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8"/>
        <w:jc w:val="both"/>
        <w:rPr>
          <w:rFonts w:ascii="Cambria" w:eastAsia="Cambria" w:hAnsi="Cambria" w:cs="Cambria"/>
          <w:color w:val="000000"/>
          <w:sz w:val="24"/>
          <w:szCs w:val="24"/>
          <w:lang w:val="hy-AM"/>
        </w:rPr>
      </w:pPr>
      <w:r w:rsidRPr="00C43F71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Հոդված 3. </w:t>
      </w:r>
      <w:r w:rsidRPr="00C43F7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Սույն օրենքն ուժի մեջ է մտնում </w:t>
      </w:r>
      <w:r w:rsidRPr="00C43F71">
        <w:rPr>
          <w:rFonts w:ascii="GHEA Grapalat" w:eastAsia="GHEA Grapalat" w:hAnsi="GHEA Grapalat" w:cs="GHEA Grapalat"/>
          <w:sz w:val="24"/>
          <w:szCs w:val="24"/>
          <w:lang w:val="hy-AM"/>
        </w:rPr>
        <w:t>«Հայաստանի Հանրապետության քրեական դատավարության օրենսգիրք» 2021 թվականի հունիսի 30-ի ՀՕ-306-Ն և «Հայաստանի Հանրապետության քրեական օրենսգիրք» 2021 թվականի մայիսի 5-ի ՀՕ-199-Ն օրենքների ուժի մեջ մտնելու օրը</w:t>
      </w:r>
      <w:r w:rsidRPr="00C43F7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</w:t>
      </w:r>
    </w:p>
    <w:p w:rsidR="00C27710" w:rsidRPr="00C43F71" w:rsidRDefault="00C27710" w:rsidP="00A64A8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sectPr w:rsidR="00C27710" w:rsidRPr="00C43F71" w:rsidSect="00C27710">
      <w:pgSz w:w="11906" w:h="16838"/>
      <w:pgMar w:top="851" w:right="567" w:bottom="567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C27710"/>
    <w:rsid w:val="000A13BB"/>
    <w:rsid w:val="00A64A80"/>
    <w:rsid w:val="00C27710"/>
    <w:rsid w:val="00C43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2D329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ru-RU"/>
    </w:rPr>
  </w:style>
  <w:style w:type="paragraph" w:styleId="Heading1">
    <w:name w:val="heading 1"/>
    <w:basedOn w:val="normal0"/>
    <w:next w:val="normal0"/>
    <w:rsid w:val="002D329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2D329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2D329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2D329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2D329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2D329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C27710"/>
  </w:style>
  <w:style w:type="paragraph" w:styleId="Title">
    <w:name w:val="Title"/>
    <w:basedOn w:val="normal0"/>
    <w:next w:val="normal0"/>
    <w:rsid w:val="002D329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2D329A"/>
  </w:style>
  <w:style w:type="paragraph" w:styleId="FootnoteText">
    <w:name w:val="footnote text"/>
    <w:basedOn w:val="Normal"/>
    <w:qFormat/>
    <w:rsid w:val="002D32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rsid w:val="002D329A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2D329A"/>
    <w:rPr>
      <w:w w:val="100"/>
      <w:position w:val="-1"/>
      <w:effect w:val="none"/>
      <w:vertAlign w:val="superscript"/>
      <w:cs w:val="0"/>
      <w:em w:val="none"/>
    </w:rPr>
  </w:style>
  <w:style w:type="paragraph" w:styleId="ListParagraph">
    <w:name w:val="List Paragraph"/>
    <w:basedOn w:val="Normal"/>
    <w:rsid w:val="002D329A"/>
    <w:pPr>
      <w:ind w:left="720"/>
      <w:contextualSpacing/>
    </w:pPr>
  </w:style>
  <w:style w:type="paragraph" w:styleId="NormalWeb">
    <w:name w:val="Normal (Web)"/>
    <w:basedOn w:val="Normal"/>
    <w:qFormat/>
    <w:rsid w:val="002D329A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qFormat/>
    <w:rsid w:val="002D32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sid w:val="002D329A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exposedshow">
    <w:name w:val="text_exposed_show"/>
    <w:basedOn w:val="DefaultParagraphFont"/>
    <w:rsid w:val="002D329A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sid w:val="002D329A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2D32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sid w:val="002D329A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sid w:val="002D329A"/>
    <w:rPr>
      <w:b/>
      <w:bCs/>
    </w:rPr>
  </w:style>
  <w:style w:type="character" w:customStyle="1" w:styleId="CommentSubjectChar">
    <w:name w:val="Comment Subject Char"/>
    <w:rsid w:val="002D329A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Strong">
    <w:name w:val="Strong"/>
    <w:rsid w:val="002D329A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sid w:val="002D329A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sid w:val="002D329A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2D32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2D329A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Footer">
    <w:name w:val="footer"/>
    <w:basedOn w:val="Normal"/>
    <w:qFormat/>
    <w:rsid w:val="002D32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2D329A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Subtitle">
    <w:name w:val="Subtitle"/>
    <w:basedOn w:val="Normal"/>
    <w:next w:val="Normal"/>
    <w:rsid w:val="00C277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lWaSVA11PYIvpM0Q5HsQODoEYQ==">AMUW2mVQGdiJ6C214NCP74pzKf/ZCeu1oQhuwc3E2zAfpvRS/14JbXm4x9IMOf981vzve2vSKuu9MkImuF5tG6qb5qLLV43w3Z+Jza4SNhqJpJLuqdhU8HM=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3</cp:revision>
  <dcterms:created xsi:type="dcterms:W3CDTF">2021-12-29T06:15:00Z</dcterms:created>
  <dcterms:modified xsi:type="dcterms:W3CDTF">2022-03-02T07:24:00Z</dcterms:modified>
</cp:coreProperties>
</file>