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12B" w:rsidRDefault="00FB6610" w:rsidP="00DB63D8">
      <w:pPr>
        <w:tabs>
          <w:tab w:val="left" w:pos="1140"/>
        </w:tabs>
        <w:spacing w:line="360" w:lineRule="auto"/>
        <w:jc w:val="right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ՆԱԽԱԳԻԾ</w:t>
      </w:r>
    </w:p>
    <w:p w:rsidR="0018512B" w:rsidRDefault="0018512B" w:rsidP="00DB63D8">
      <w:pPr>
        <w:tabs>
          <w:tab w:val="left" w:pos="3855"/>
        </w:tabs>
        <w:spacing w:line="360" w:lineRule="auto"/>
        <w:rPr>
          <w:b/>
          <w:sz w:val="24"/>
          <w:szCs w:val="24"/>
        </w:rPr>
      </w:pPr>
    </w:p>
    <w:p w:rsidR="0018512B" w:rsidRDefault="00FB6610" w:rsidP="00DB63D8">
      <w:pPr>
        <w:tabs>
          <w:tab w:val="left" w:pos="3855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ՀԱՅԱՍՏԱՆԻ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ՀԱՆՐԱՊԵՏՈՒԹՅԱՆ</w:t>
      </w:r>
      <w:r>
        <w:rPr>
          <w:b/>
          <w:sz w:val="24"/>
          <w:szCs w:val="24"/>
        </w:rPr>
        <w:t xml:space="preserve"> </w:t>
      </w:r>
    </w:p>
    <w:p w:rsidR="0018512B" w:rsidRDefault="00FB6610" w:rsidP="00DB63D8">
      <w:pPr>
        <w:tabs>
          <w:tab w:val="left" w:pos="3855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ՕՐԵՆՔԸ</w:t>
      </w:r>
      <w:r>
        <w:rPr>
          <w:b/>
          <w:sz w:val="24"/>
          <w:szCs w:val="24"/>
        </w:rPr>
        <w:t xml:space="preserve"> </w:t>
      </w:r>
    </w:p>
    <w:p w:rsidR="0018512B" w:rsidRDefault="00FB6610" w:rsidP="00DB63D8">
      <w:pPr>
        <w:tabs>
          <w:tab w:val="left" w:pos="3855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ԲԱՆԿԱՅԻՆ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ԳԱՂՏՆԻՔԻ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ՄԱՍԻՆ</w:t>
      </w:r>
      <w:r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ՕՐԵՆՔՈՒՄ</w:t>
      </w:r>
    </w:p>
    <w:p w:rsidR="0018512B" w:rsidRDefault="00FB6610" w:rsidP="00DB63D8">
      <w:pPr>
        <w:tabs>
          <w:tab w:val="left" w:pos="3855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ՓՈՓՈԽՈՒԹՅՈՒՆՆԵՐ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ԿԱՏԱՐԵԼՈՒ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ՄԱՍԻՆ</w:t>
      </w:r>
      <w:r>
        <w:rPr>
          <w:b/>
          <w:sz w:val="24"/>
          <w:szCs w:val="24"/>
        </w:rPr>
        <w:t>»</w:t>
      </w:r>
    </w:p>
    <w:p w:rsidR="0018512B" w:rsidRDefault="0018512B" w:rsidP="00DB63D8">
      <w:pPr>
        <w:tabs>
          <w:tab w:val="left" w:pos="3855"/>
        </w:tabs>
        <w:spacing w:line="360" w:lineRule="auto"/>
        <w:jc w:val="center"/>
        <w:rPr>
          <w:b/>
          <w:sz w:val="24"/>
          <w:szCs w:val="24"/>
        </w:rPr>
      </w:pPr>
    </w:p>
    <w:p w:rsidR="0018512B" w:rsidRDefault="00FB6610" w:rsidP="00DB63D8">
      <w:pPr>
        <w:tabs>
          <w:tab w:val="left" w:pos="993"/>
        </w:tabs>
        <w:spacing w:after="200" w:line="360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Հոդված</w:t>
      </w:r>
      <w:r>
        <w:rPr>
          <w:b/>
          <w:sz w:val="24"/>
          <w:szCs w:val="24"/>
        </w:rPr>
        <w:t xml:space="preserve"> 1.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>Բանկային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գաղտնիքի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մասին</w:t>
      </w:r>
      <w:r>
        <w:rPr>
          <w:sz w:val="24"/>
          <w:szCs w:val="24"/>
        </w:rPr>
        <w:t xml:space="preserve">» 1996 </w:t>
      </w:r>
      <w:r>
        <w:rPr>
          <w:sz w:val="24"/>
          <w:szCs w:val="24"/>
        </w:rPr>
        <w:t>թվականի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հոկտեմբերի</w:t>
      </w:r>
      <w:r>
        <w:rPr>
          <w:sz w:val="24"/>
          <w:szCs w:val="24"/>
        </w:rPr>
        <w:t xml:space="preserve"> 7-</w:t>
      </w:r>
      <w:r>
        <w:rPr>
          <w:sz w:val="24"/>
          <w:szCs w:val="24"/>
        </w:rPr>
        <w:t>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ՀՕ</w:t>
      </w:r>
      <w:r>
        <w:rPr>
          <w:sz w:val="24"/>
          <w:szCs w:val="24"/>
        </w:rPr>
        <w:t>-80-</w:t>
      </w:r>
      <w:r>
        <w:rPr>
          <w:sz w:val="24"/>
          <w:szCs w:val="24"/>
        </w:rPr>
        <w:t>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օրենքի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>այսուհետ՝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Օրենք</w:t>
      </w:r>
      <w:r>
        <w:rPr>
          <w:sz w:val="24"/>
          <w:szCs w:val="24"/>
        </w:rPr>
        <w:t>) 11-</w:t>
      </w:r>
      <w:r>
        <w:rPr>
          <w:sz w:val="24"/>
          <w:szCs w:val="24"/>
        </w:rPr>
        <w:t>րդ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հոդվածի</w:t>
      </w:r>
      <w:r>
        <w:rPr>
          <w:sz w:val="24"/>
          <w:szCs w:val="24"/>
        </w:rPr>
        <w:t xml:space="preserve"> 1-</w:t>
      </w:r>
      <w:r>
        <w:rPr>
          <w:sz w:val="24"/>
          <w:szCs w:val="24"/>
        </w:rPr>
        <w:t>ին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մասում</w:t>
      </w:r>
      <w:r>
        <w:rPr>
          <w:sz w:val="24"/>
          <w:szCs w:val="24"/>
        </w:rPr>
        <w:t xml:space="preserve"> «</w:t>
      </w:r>
      <w:r>
        <w:rPr>
          <w:sz w:val="24"/>
          <w:szCs w:val="24"/>
          <w:highlight w:val="white"/>
        </w:rPr>
        <w:t>քաղաքացիական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և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քրեական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գործերի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>բառերը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փոխարինել</w:t>
      </w:r>
      <w:r>
        <w:rPr>
          <w:sz w:val="24"/>
          <w:szCs w:val="24"/>
        </w:rPr>
        <w:t xml:space="preserve"> «</w:t>
      </w:r>
      <w:r>
        <w:rPr>
          <w:sz w:val="24"/>
          <w:szCs w:val="24"/>
          <w:highlight w:val="white"/>
        </w:rPr>
        <w:t>քաղաքացիական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գործերի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և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քրեական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վարույթների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>բառերով</w:t>
      </w:r>
      <w:r>
        <w:rPr>
          <w:sz w:val="24"/>
          <w:szCs w:val="24"/>
        </w:rPr>
        <w:t>:</w:t>
      </w:r>
    </w:p>
    <w:p w:rsidR="0018512B" w:rsidRDefault="00FB6610" w:rsidP="00DB63D8">
      <w:pPr>
        <w:tabs>
          <w:tab w:val="left" w:pos="993"/>
        </w:tabs>
        <w:spacing w:after="0" w:line="360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Հոդված</w:t>
      </w:r>
      <w:r>
        <w:rPr>
          <w:b/>
          <w:sz w:val="24"/>
          <w:szCs w:val="24"/>
        </w:rPr>
        <w:t xml:space="preserve"> 2.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>Օրենքի</w:t>
      </w:r>
      <w:r>
        <w:rPr>
          <w:sz w:val="24"/>
          <w:szCs w:val="24"/>
        </w:rPr>
        <w:t xml:space="preserve"> 13.1-</w:t>
      </w:r>
      <w:r>
        <w:rPr>
          <w:sz w:val="24"/>
          <w:szCs w:val="24"/>
        </w:rPr>
        <w:t>ին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հոդվածի</w:t>
      </w:r>
      <w:r>
        <w:rPr>
          <w:sz w:val="24"/>
          <w:szCs w:val="24"/>
        </w:rPr>
        <w:t xml:space="preserve"> 1-</w:t>
      </w:r>
      <w:r>
        <w:rPr>
          <w:sz w:val="24"/>
          <w:szCs w:val="24"/>
        </w:rPr>
        <w:t>ին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մասի՝</w:t>
      </w:r>
    </w:p>
    <w:p w:rsidR="0018512B" w:rsidRDefault="00FB6610" w:rsidP="00DB63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1-</w:t>
      </w:r>
      <w:r>
        <w:rPr>
          <w:color w:val="000000"/>
          <w:sz w:val="24"/>
          <w:szCs w:val="24"/>
        </w:rPr>
        <w:t>ին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նախադասությունը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շարադրել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հետևյալ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խմբագրությամբ</w:t>
      </w:r>
      <w:r>
        <w:rPr>
          <w:color w:val="000000"/>
          <w:sz w:val="24"/>
          <w:szCs w:val="24"/>
        </w:rPr>
        <w:t>.</w:t>
      </w:r>
    </w:p>
    <w:p w:rsidR="0018512B" w:rsidRDefault="00FB6610" w:rsidP="00DB63D8">
      <w:pPr>
        <w:tabs>
          <w:tab w:val="left" w:pos="993"/>
        </w:tabs>
        <w:spacing w:after="0"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«1. «</w:t>
      </w:r>
      <w:r>
        <w:rPr>
          <w:sz w:val="24"/>
          <w:szCs w:val="24"/>
        </w:rPr>
        <w:t>Փողերի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լվացման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և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ահաբեկչության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ֆինանսավորման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դեմ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պա</w:t>
      </w:r>
      <w:r>
        <w:rPr>
          <w:sz w:val="24"/>
          <w:szCs w:val="24"/>
        </w:rPr>
        <w:t>յքարի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մասին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>օրենքով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սահմանված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ներառյալ՝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բանկային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գաղտնիք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կազմող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տեղեկություններն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այդ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օրենքով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սահմանված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լիազոր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մարմնի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>սույն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հոդվածի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իմաստով՝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լիազոր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մարմին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>կողմից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վերլուծվելու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արդյունքում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եթե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լիազոր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մարմինը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գալիս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է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եզրակացության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որ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առկա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են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փողերի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լվացմա</w:t>
      </w:r>
      <w:r>
        <w:rPr>
          <w:sz w:val="24"/>
          <w:szCs w:val="24"/>
        </w:rPr>
        <w:t>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կամ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ահաբեկչության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ֆինանսավորման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հետ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կապված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հիմնավոր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կասկածներ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կամ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նախորդող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հանցագործության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այնպիսի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հիմնավոր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կասկածներ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որոնք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կարող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են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հանգեցնել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փողերի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լվացման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ծանուցում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է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տրամադրում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օպերատիվ</w:t>
      </w:r>
      <w:r>
        <w:rPr>
          <w:sz w:val="24"/>
          <w:szCs w:val="24"/>
        </w:rPr>
        <w:t>-</w:t>
      </w:r>
      <w:r>
        <w:rPr>
          <w:sz w:val="24"/>
          <w:szCs w:val="24"/>
        </w:rPr>
        <w:t>հետախուզական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գործունեություն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իրականացնող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մարմնին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ինչպես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նաև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ք</w:t>
      </w:r>
      <w:r>
        <w:rPr>
          <w:sz w:val="24"/>
          <w:szCs w:val="24"/>
        </w:rPr>
        <w:t>րեական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վարույթի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հանրային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մասնակցին</w:t>
      </w:r>
      <w:r>
        <w:rPr>
          <w:sz w:val="24"/>
          <w:szCs w:val="24"/>
        </w:rPr>
        <w:t>:».</w:t>
      </w:r>
    </w:p>
    <w:p w:rsidR="0018512B" w:rsidRDefault="00FB6610" w:rsidP="00DB63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2-</w:t>
      </w:r>
      <w:r>
        <w:rPr>
          <w:sz w:val="24"/>
          <w:szCs w:val="24"/>
        </w:rPr>
        <w:t>րդ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նախադասությունում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>քրեական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հետապնդում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իրականացնող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white"/>
        </w:rPr>
        <w:t>մարմիններ</w:t>
      </w:r>
      <w:r>
        <w:rPr>
          <w:color w:val="000000"/>
          <w:sz w:val="24"/>
          <w:szCs w:val="24"/>
        </w:rPr>
        <w:t xml:space="preserve">» </w:t>
      </w:r>
      <w:r>
        <w:rPr>
          <w:color w:val="000000"/>
          <w:sz w:val="24"/>
          <w:szCs w:val="24"/>
        </w:rPr>
        <w:t>բառեր</w:t>
      </w:r>
      <w:r>
        <w:rPr>
          <w:sz w:val="24"/>
          <w:szCs w:val="24"/>
        </w:rPr>
        <w:t>ը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փոխարինել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>օպերատիվ</w:t>
      </w:r>
      <w:r>
        <w:rPr>
          <w:sz w:val="24"/>
          <w:szCs w:val="24"/>
        </w:rPr>
        <w:t>-</w:t>
      </w:r>
      <w:r>
        <w:rPr>
          <w:sz w:val="24"/>
          <w:szCs w:val="24"/>
        </w:rPr>
        <w:t>հետախուզական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գործունեություն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իրականացնող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մարմիններ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ինչպես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նաև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քրեական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վարույթի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հանրային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մասնակիցներին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>բառերով</w:t>
      </w:r>
      <w:r>
        <w:rPr>
          <w:sz w:val="24"/>
          <w:szCs w:val="24"/>
        </w:rPr>
        <w:t>.</w:t>
      </w:r>
    </w:p>
    <w:p w:rsidR="0018512B" w:rsidRDefault="00FB6610" w:rsidP="00DB63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2-</w:t>
      </w:r>
      <w:r>
        <w:rPr>
          <w:sz w:val="24"/>
          <w:szCs w:val="24"/>
        </w:rPr>
        <w:t>րդ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պարբերությունում՝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>քրեական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հետապնդման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մարմինների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>բառերը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փոխարինել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>օպերատիվ</w:t>
      </w:r>
      <w:r>
        <w:rPr>
          <w:sz w:val="24"/>
          <w:szCs w:val="24"/>
        </w:rPr>
        <w:t>-</w:t>
      </w:r>
      <w:r>
        <w:rPr>
          <w:sz w:val="24"/>
          <w:szCs w:val="24"/>
        </w:rPr>
        <w:t>հետախուզական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գործունեություն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իրականացնող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մարմինների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ինչպես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նաև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քրեական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վարույթի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հանրային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մասնակիցների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>բառերով</w:t>
      </w:r>
      <w:r>
        <w:rPr>
          <w:sz w:val="24"/>
          <w:szCs w:val="24"/>
        </w:rPr>
        <w:t>:</w:t>
      </w:r>
    </w:p>
    <w:p w:rsidR="0018512B" w:rsidRDefault="00FB6610" w:rsidP="00DB63D8">
      <w:pPr>
        <w:spacing w:after="200" w:line="360" w:lineRule="auto"/>
        <w:ind w:firstLine="567"/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lastRenderedPageBreak/>
        <w:t>Հոդված</w:t>
      </w:r>
      <w:r>
        <w:rPr>
          <w:b/>
          <w:sz w:val="24"/>
          <w:szCs w:val="24"/>
        </w:rPr>
        <w:t xml:space="preserve"> 3.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>Օրենքի</w:t>
      </w:r>
      <w:r>
        <w:rPr>
          <w:sz w:val="24"/>
          <w:szCs w:val="24"/>
        </w:rPr>
        <w:t xml:space="preserve"> 17-</w:t>
      </w:r>
      <w:r>
        <w:rPr>
          <w:sz w:val="24"/>
          <w:szCs w:val="24"/>
        </w:rPr>
        <w:t>րդ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հոդվածի</w:t>
      </w:r>
      <w:r>
        <w:rPr>
          <w:sz w:val="24"/>
          <w:szCs w:val="24"/>
        </w:rPr>
        <w:t xml:space="preserve"> 1-</w:t>
      </w:r>
      <w:r>
        <w:rPr>
          <w:sz w:val="24"/>
          <w:szCs w:val="24"/>
        </w:rPr>
        <w:t>ին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մասի</w:t>
      </w:r>
      <w:r>
        <w:rPr>
          <w:sz w:val="24"/>
          <w:szCs w:val="24"/>
        </w:rPr>
        <w:t xml:space="preserve"> 1-</w:t>
      </w:r>
      <w:r>
        <w:rPr>
          <w:sz w:val="24"/>
          <w:szCs w:val="24"/>
        </w:rPr>
        <w:t>ին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նախադասություն</w:t>
      </w:r>
      <w:r>
        <w:rPr>
          <w:sz w:val="24"/>
          <w:szCs w:val="24"/>
        </w:rPr>
        <w:t>ում՝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>քրեական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հետապնդում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իրականացնող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մարմնին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>բառերը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փոխարինել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>օպերատիվ</w:t>
      </w:r>
      <w:r>
        <w:rPr>
          <w:sz w:val="24"/>
          <w:szCs w:val="24"/>
        </w:rPr>
        <w:t>-</w:t>
      </w:r>
      <w:r>
        <w:rPr>
          <w:sz w:val="24"/>
          <w:szCs w:val="24"/>
        </w:rPr>
        <w:t>հետախուզական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գործունեություն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իրականացնող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մարմնին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ինչպես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նաև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քրեական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վարույթի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հանրային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մասնակիցներին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>բառերով</w:t>
      </w:r>
      <w:r>
        <w:rPr>
          <w:color w:val="000000"/>
          <w:sz w:val="24"/>
          <w:szCs w:val="24"/>
        </w:rPr>
        <w:t>:</w:t>
      </w:r>
    </w:p>
    <w:p w:rsidR="0018512B" w:rsidRDefault="00FB6610" w:rsidP="00DB63D8">
      <w:pPr>
        <w:tabs>
          <w:tab w:val="left" w:pos="993"/>
        </w:tabs>
        <w:spacing w:after="200" w:line="360" w:lineRule="auto"/>
        <w:ind w:firstLine="567"/>
        <w:jc w:val="both"/>
        <w:rPr>
          <w:rFonts w:ascii="Calibri" w:eastAsia="Calibri" w:hAnsi="Calibri" w:cs="Calibri"/>
          <w:sz w:val="24"/>
          <w:szCs w:val="24"/>
        </w:rPr>
      </w:pPr>
      <w:bookmarkStart w:id="0" w:name="_heading=h.980b45omlvj6" w:colFirst="0" w:colLast="0"/>
      <w:bookmarkEnd w:id="0"/>
      <w:r>
        <w:rPr>
          <w:b/>
          <w:sz w:val="24"/>
          <w:szCs w:val="24"/>
        </w:rPr>
        <w:t>Հոդված</w:t>
      </w:r>
      <w:r>
        <w:rPr>
          <w:b/>
          <w:sz w:val="24"/>
          <w:szCs w:val="24"/>
        </w:rPr>
        <w:t xml:space="preserve"> 4.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Սույն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օրենքն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ուժի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մեջ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է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մտնում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>Հայաստանի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Հանրապետության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քրեակ</w:t>
      </w:r>
      <w:r>
        <w:rPr>
          <w:sz w:val="24"/>
          <w:szCs w:val="24"/>
        </w:rPr>
        <w:t>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դատավարության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օրենսգիրք</w:t>
      </w:r>
      <w:r>
        <w:rPr>
          <w:sz w:val="24"/>
          <w:szCs w:val="24"/>
        </w:rPr>
        <w:t xml:space="preserve">» 2021 </w:t>
      </w:r>
      <w:r>
        <w:rPr>
          <w:sz w:val="24"/>
          <w:szCs w:val="24"/>
        </w:rPr>
        <w:t>թվականի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հունիսի</w:t>
      </w:r>
      <w:r>
        <w:rPr>
          <w:sz w:val="24"/>
          <w:szCs w:val="24"/>
        </w:rPr>
        <w:t xml:space="preserve"> 30-</w:t>
      </w:r>
      <w:r>
        <w:rPr>
          <w:sz w:val="24"/>
          <w:szCs w:val="24"/>
        </w:rPr>
        <w:t>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ՀՕ</w:t>
      </w:r>
      <w:r>
        <w:rPr>
          <w:sz w:val="24"/>
          <w:szCs w:val="24"/>
        </w:rPr>
        <w:t>-306-</w:t>
      </w:r>
      <w:r>
        <w:rPr>
          <w:sz w:val="24"/>
          <w:szCs w:val="24"/>
        </w:rPr>
        <w:t>Ն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օրենքի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ուժի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մեջ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մտնելու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օրը</w:t>
      </w:r>
      <w:r>
        <w:rPr>
          <w:sz w:val="24"/>
          <w:szCs w:val="24"/>
        </w:rPr>
        <w:t>:</w:t>
      </w:r>
    </w:p>
    <w:p w:rsidR="0018512B" w:rsidRDefault="0018512B" w:rsidP="00DB63D8">
      <w:pPr>
        <w:tabs>
          <w:tab w:val="left" w:pos="993"/>
        </w:tabs>
        <w:spacing w:after="200" w:line="360" w:lineRule="auto"/>
        <w:ind w:firstLine="567"/>
        <w:jc w:val="both"/>
        <w:rPr>
          <w:b/>
          <w:sz w:val="24"/>
          <w:szCs w:val="24"/>
        </w:rPr>
      </w:pPr>
      <w:bookmarkStart w:id="1" w:name="_heading=h.pfqipy4eb6m6" w:colFirst="0" w:colLast="0"/>
      <w:bookmarkEnd w:id="1"/>
    </w:p>
    <w:sectPr w:rsidR="0018512B" w:rsidSect="00DB63D8">
      <w:headerReference w:type="default" r:id="rId8"/>
      <w:pgSz w:w="11906" w:h="16838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610" w:rsidRDefault="00FB6610" w:rsidP="0018512B">
      <w:pPr>
        <w:spacing w:after="0" w:line="240" w:lineRule="auto"/>
      </w:pPr>
      <w:r>
        <w:separator/>
      </w:r>
    </w:p>
  </w:endnote>
  <w:endnote w:type="continuationSeparator" w:id="0">
    <w:p w:rsidR="00FB6610" w:rsidRDefault="00FB6610" w:rsidP="00185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610" w:rsidRDefault="00FB6610" w:rsidP="0018512B">
      <w:pPr>
        <w:spacing w:after="0" w:line="240" w:lineRule="auto"/>
      </w:pPr>
      <w:r>
        <w:separator/>
      </w:r>
    </w:p>
  </w:footnote>
  <w:footnote w:type="continuationSeparator" w:id="0">
    <w:p w:rsidR="00FB6610" w:rsidRDefault="00FB6610" w:rsidP="00185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12B" w:rsidRDefault="0018512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7BF6"/>
    <w:multiLevelType w:val="multilevel"/>
    <w:tmpl w:val="DF1E01C2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512B"/>
    <w:rsid w:val="0018512B"/>
    <w:rsid w:val="00DB63D8"/>
    <w:rsid w:val="00FB6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="GHEA Grapalat" w:hAnsi="GHEA Grapalat" w:cs="GHEA Grapalat"/>
        <w:sz w:val="22"/>
        <w:szCs w:val="22"/>
        <w:lang w:val="hy-AM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12B"/>
  </w:style>
  <w:style w:type="paragraph" w:styleId="Heading1">
    <w:name w:val="heading 1"/>
    <w:basedOn w:val="normal0"/>
    <w:next w:val="normal0"/>
    <w:rsid w:val="0018512B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18512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18512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18512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18512B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18512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18512B"/>
  </w:style>
  <w:style w:type="paragraph" w:styleId="Title">
    <w:name w:val="Title"/>
    <w:basedOn w:val="normal0"/>
    <w:next w:val="normal0"/>
    <w:rsid w:val="0018512B"/>
    <w:pPr>
      <w:keepNext/>
      <w:keepLines/>
      <w:spacing w:before="48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C75F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70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3F"/>
    <w:rPr>
      <w:rFonts w:ascii="Segoe UI" w:hAnsi="Segoe UI" w:cs="Segoe UI"/>
      <w:sz w:val="18"/>
      <w:szCs w:val="18"/>
    </w:rPr>
  </w:style>
  <w:style w:type="paragraph" w:styleId="NormalWeb">
    <w:name w:val="Normal (Web)"/>
    <w:aliases w:val="Знак,webb Знак Знак,webb"/>
    <w:basedOn w:val="Normal"/>
    <w:link w:val="NormalWebChar"/>
    <w:uiPriority w:val="99"/>
    <w:qFormat/>
    <w:rsid w:val="00FA3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Знак Char,webb Знак Знак Char,webb Char"/>
    <w:basedOn w:val="DefaultParagraphFont"/>
    <w:link w:val="NormalWeb"/>
    <w:uiPriority w:val="99"/>
    <w:locked/>
    <w:rsid w:val="00FA3F98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0"/>
    <w:next w:val="normal0"/>
    <w:rsid w:val="0018512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+OedZBDxlDNzHet+pAstNyPm9Q==">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Ռ Մ</cp:lastModifiedBy>
  <cp:revision>2</cp:revision>
  <dcterms:created xsi:type="dcterms:W3CDTF">2022-02-25T19:53:00Z</dcterms:created>
  <dcterms:modified xsi:type="dcterms:W3CDTF">2022-03-02T07:53:00Z</dcterms:modified>
</cp:coreProperties>
</file>