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7DA" w:rsidRPr="0065226D" w:rsidRDefault="00025C9C" w:rsidP="0065226D">
      <w:pPr>
        <w:tabs>
          <w:tab w:val="left" w:pos="993"/>
        </w:tabs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65226D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ՀԱՅԱՍՏԱՆԻ</w:t>
      </w:r>
      <w:r w:rsidRPr="0065226D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ՀԱՆՐԱՊԵՏՈՒԹՅԱՆ</w:t>
      </w:r>
    </w:p>
    <w:p w:rsidR="00FB07DA" w:rsidRPr="0065226D" w:rsidRDefault="00025C9C" w:rsidP="0065226D">
      <w:pPr>
        <w:tabs>
          <w:tab w:val="left" w:pos="993"/>
        </w:tabs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65226D">
        <w:rPr>
          <w:rFonts w:ascii="GHEA Grapalat" w:eastAsia="GHEA Grapalat" w:hAnsi="GHEA Grapalat" w:cs="GHEA Grapalat"/>
          <w:b/>
          <w:sz w:val="24"/>
          <w:szCs w:val="24"/>
          <w:lang w:val="hy-AM"/>
        </w:rPr>
        <w:t>ՕՐԵՆՔԸ</w:t>
      </w:r>
    </w:p>
    <w:p w:rsidR="00FB07DA" w:rsidRPr="0065226D" w:rsidRDefault="00025C9C" w:rsidP="0065226D">
      <w:pPr>
        <w:tabs>
          <w:tab w:val="left" w:pos="993"/>
        </w:tabs>
        <w:spacing w:before="240"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65226D">
        <w:rPr>
          <w:rFonts w:ascii="GHEA Grapalat" w:eastAsia="GHEA Grapalat" w:hAnsi="GHEA Grapalat" w:cs="GHEA Grapalat"/>
          <w:b/>
          <w:sz w:val="24"/>
          <w:szCs w:val="24"/>
          <w:lang w:val="hy-AM"/>
        </w:rPr>
        <w:t>«</w:t>
      </w:r>
      <w:r w:rsidRPr="0065226D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ՀԱՅԱՍՏԱՆԻ</w:t>
      </w:r>
      <w:r w:rsidRPr="0065226D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ՀԱՆՐԱՊԵՏՈՒԹՅԱՆ</w:t>
      </w:r>
      <w:r w:rsidRPr="0065226D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ՀՈՂԱՅԻՆ</w:t>
      </w:r>
      <w:r w:rsidRPr="0065226D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 </w:t>
      </w:r>
      <w:r w:rsidRPr="0065226D">
        <w:rPr>
          <w:rFonts w:ascii="GHEA Grapalat" w:eastAsia="GHEA Grapalat" w:hAnsi="GHEA Grapalat" w:cs="GHEA Grapalat"/>
          <w:b/>
          <w:sz w:val="24"/>
          <w:szCs w:val="24"/>
          <w:lang w:val="hy-AM"/>
        </w:rPr>
        <w:t>ՕՐԵՆՍԳՐՔՈՒՄ</w:t>
      </w:r>
    </w:p>
    <w:p w:rsidR="00FB07DA" w:rsidRPr="0065226D" w:rsidRDefault="00025C9C" w:rsidP="0065226D">
      <w:pPr>
        <w:tabs>
          <w:tab w:val="left" w:pos="993"/>
        </w:tabs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65226D">
        <w:rPr>
          <w:rFonts w:ascii="GHEA Grapalat" w:eastAsia="GHEA Grapalat" w:hAnsi="GHEA Grapalat" w:cs="GHEA Grapalat"/>
          <w:b/>
          <w:sz w:val="24"/>
          <w:szCs w:val="24"/>
          <w:lang w:val="hy-AM"/>
        </w:rPr>
        <w:t>ՓՈՓՈԽՈՒԹՅՈՒՆ</w:t>
      </w:r>
      <w:r w:rsidRPr="0065226D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b/>
          <w:sz w:val="24"/>
          <w:szCs w:val="24"/>
          <w:lang w:val="hy-AM"/>
        </w:rPr>
        <w:t>ԿԱՏԱՐԵԼՈՒ</w:t>
      </w:r>
      <w:r w:rsidRPr="0065226D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b/>
          <w:sz w:val="24"/>
          <w:szCs w:val="24"/>
          <w:lang w:val="hy-AM"/>
        </w:rPr>
        <w:t>ՄԱՍԻՆ</w:t>
      </w:r>
      <w:r w:rsidRPr="0065226D">
        <w:rPr>
          <w:rFonts w:ascii="GHEA Grapalat" w:eastAsia="GHEA Grapalat" w:hAnsi="GHEA Grapalat" w:cs="GHEA Grapalat"/>
          <w:b/>
          <w:sz w:val="24"/>
          <w:szCs w:val="24"/>
          <w:lang w:val="hy-AM"/>
        </w:rPr>
        <w:t>»</w:t>
      </w:r>
    </w:p>
    <w:p w:rsidR="00FB07DA" w:rsidRPr="0065226D" w:rsidRDefault="00FB07DA" w:rsidP="0065226D">
      <w:pPr>
        <w:tabs>
          <w:tab w:val="left" w:pos="993"/>
        </w:tabs>
        <w:spacing w:after="0" w:line="360" w:lineRule="auto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FB07DA" w:rsidRPr="0065226D" w:rsidRDefault="00025C9C" w:rsidP="0065226D">
      <w:pPr>
        <w:spacing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</w:pPr>
      <w:r w:rsidRPr="0065226D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Հոդված</w:t>
      </w:r>
      <w:r w:rsidRPr="0065226D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1</w:t>
      </w:r>
      <w:r w:rsidRPr="0065226D">
        <w:rPr>
          <w:rFonts w:ascii="GHEA Grapalat" w:eastAsia="GHEA Grapalat" w:hAnsi="GHEA Grapalat" w:cs="GHEA Grapalat"/>
          <w:b/>
          <w:i/>
          <w:color w:val="000000"/>
          <w:sz w:val="24"/>
          <w:szCs w:val="24"/>
          <w:highlight w:val="white"/>
          <w:lang w:val="hy-AM"/>
        </w:rPr>
        <w:t>.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2001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թվականի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հունիսի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15-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ի՝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Հայաստանի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Հանրապետության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հողային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օրենսգրքի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105-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րդ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հոդվածի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5-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րդ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մասը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շարադրել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հետևյալ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խմբագրությամբ</w:t>
      </w:r>
      <w:r w:rsidRPr="0065226D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.</w:t>
      </w:r>
    </w:p>
    <w:p w:rsidR="00FB07DA" w:rsidRPr="0065226D" w:rsidRDefault="00025C9C" w:rsidP="0065226D">
      <w:pPr>
        <w:spacing w:line="360" w:lineRule="auto"/>
        <w:ind w:firstLine="567"/>
        <w:jc w:val="both"/>
        <w:rPr>
          <w:sz w:val="24"/>
          <w:szCs w:val="24"/>
          <w:lang w:val="hy-AM"/>
        </w:rPr>
      </w:pP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«5.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Հայաստանի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Հանրապետության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օրենսգրքով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սահմանված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դեպքերում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հողամասը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դատարանի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կողմից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ենթակա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է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բռնագրավման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`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անհատույց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վերցման</w:t>
      </w:r>
      <w:r w:rsidRPr="006522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:»:</w:t>
      </w:r>
    </w:p>
    <w:p w:rsidR="00FB07DA" w:rsidRPr="0065226D" w:rsidRDefault="00025C9C" w:rsidP="0065226D">
      <w:pPr>
        <w:tabs>
          <w:tab w:val="left" w:pos="993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65226D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65226D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2.  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Սույն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օրենքն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է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մտնում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մայիսի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5-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-199-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օրեն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քի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65226D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FB07DA" w:rsidRPr="0065226D" w:rsidRDefault="00FB07DA" w:rsidP="0065226D">
      <w:pPr>
        <w:tabs>
          <w:tab w:val="left" w:pos="993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FB07DA" w:rsidRPr="0065226D" w:rsidRDefault="00FB07DA" w:rsidP="0065226D">
      <w:pPr>
        <w:tabs>
          <w:tab w:val="left" w:pos="993"/>
        </w:tabs>
        <w:spacing w:after="0" w:line="360" w:lineRule="auto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FB07DA" w:rsidRPr="0065226D" w:rsidRDefault="00FB07DA" w:rsidP="0065226D">
      <w:pPr>
        <w:tabs>
          <w:tab w:val="left" w:pos="993"/>
        </w:tabs>
        <w:spacing w:after="0" w:line="360" w:lineRule="auto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FB07DA" w:rsidRPr="0065226D" w:rsidRDefault="00FB07DA" w:rsidP="0065226D">
      <w:pPr>
        <w:spacing w:after="0" w:line="360" w:lineRule="auto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sectPr w:rsidR="00FB07DA" w:rsidRPr="0065226D" w:rsidSect="00FB07DA">
      <w:headerReference w:type="default" r:id="rId7"/>
      <w:footerReference w:type="default" r:id="rId8"/>
      <w:pgSz w:w="12240" w:h="15840"/>
      <w:pgMar w:top="851" w:right="567" w:bottom="567" w:left="1134" w:header="720" w:footer="565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C9C" w:rsidRDefault="00025C9C" w:rsidP="00FB07DA">
      <w:pPr>
        <w:spacing w:after="0" w:line="240" w:lineRule="auto"/>
      </w:pPr>
      <w:r>
        <w:separator/>
      </w:r>
    </w:p>
  </w:endnote>
  <w:endnote w:type="continuationSeparator" w:id="0">
    <w:p w:rsidR="00025C9C" w:rsidRDefault="00025C9C" w:rsidP="00FB0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7DA" w:rsidRDefault="00FB07DA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025C9C">
      <w:rPr>
        <w:color w:val="000000"/>
      </w:rPr>
      <w:instrText>PAGE</w:instrText>
    </w:r>
    <w:r w:rsidR="0065226D">
      <w:rPr>
        <w:color w:val="000000"/>
      </w:rPr>
      <w:fldChar w:fldCharType="separate"/>
    </w:r>
    <w:r w:rsidR="0065226D">
      <w:rPr>
        <w:noProof/>
        <w:color w:val="000000"/>
      </w:rPr>
      <w:t>1</w:t>
    </w:r>
    <w:r>
      <w:rPr>
        <w:color w:val="000000"/>
      </w:rPr>
      <w:fldChar w:fldCharType="end"/>
    </w:r>
  </w:p>
  <w:p w:rsidR="00FB07DA" w:rsidRDefault="00FB07DA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C9C" w:rsidRDefault="00025C9C" w:rsidP="00FB07DA">
      <w:pPr>
        <w:spacing w:after="0" w:line="240" w:lineRule="auto"/>
      </w:pPr>
      <w:r>
        <w:separator/>
      </w:r>
    </w:p>
  </w:footnote>
  <w:footnote w:type="continuationSeparator" w:id="0">
    <w:p w:rsidR="00025C9C" w:rsidRDefault="00025C9C" w:rsidP="00FB0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7DA" w:rsidRDefault="00025C9C">
    <w:pPr>
      <w:ind w:left="7920"/>
      <w:jc w:val="center"/>
      <w:rPr>
        <w:rFonts w:ascii="GHEA Grapalat" w:eastAsia="GHEA Grapalat" w:hAnsi="GHEA Grapalat" w:cs="GHEA Grapalat"/>
        <w:b/>
        <w:sz w:val="24"/>
        <w:szCs w:val="24"/>
      </w:rPr>
    </w:pPr>
    <w:r>
      <w:rPr>
        <w:rFonts w:ascii="GHEA Grapalat" w:eastAsia="GHEA Grapalat" w:hAnsi="GHEA Grapalat" w:cs="GHEA Grapalat"/>
        <w:b/>
        <w:sz w:val="24"/>
        <w:szCs w:val="24"/>
      </w:rPr>
      <w:t>ՆԱԽԱԳԻԾ</w:t>
    </w:r>
  </w:p>
  <w:p w:rsidR="00FB07DA" w:rsidRDefault="00FB07DA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7DA"/>
    <w:rsid w:val="00025C9C"/>
    <w:rsid w:val="0065226D"/>
    <w:rsid w:val="00FB0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19A"/>
    <w:rPr>
      <w:lang w:val="ru-RU"/>
    </w:rPr>
  </w:style>
  <w:style w:type="paragraph" w:styleId="Heading1">
    <w:name w:val="heading 1"/>
    <w:basedOn w:val="normal0"/>
    <w:next w:val="normal0"/>
    <w:rsid w:val="0061201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61201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61201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61201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612010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61201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FB07DA"/>
  </w:style>
  <w:style w:type="paragraph" w:styleId="Title">
    <w:name w:val="Title"/>
    <w:basedOn w:val="normal0"/>
    <w:next w:val="normal0"/>
    <w:rsid w:val="0061201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612010"/>
  </w:style>
  <w:style w:type="paragraph" w:styleId="Subtitle">
    <w:name w:val="Subtitle"/>
    <w:basedOn w:val="Normal"/>
    <w:next w:val="Normal"/>
    <w:rsid w:val="00FB07D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208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7CAs60VNHgS4eeyLCHmupbdp0+g==">AMUW2mU8WaPtbxghlU62xXYvU5hNXR0LKwbCwj4P5G6bdeEJpcfI8O4kk7xLm/mXrO3+oG1Qyi5Xg93CeArbDS414woHAyNuRlUMKZGwVeSfdrisqQlIVhw=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Ռ Մ</cp:lastModifiedBy>
  <cp:revision>2</cp:revision>
  <dcterms:created xsi:type="dcterms:W3CDTF">2022-02-01T15:08:00Z</dcterms:created>
  <dcterms:modified xsi:type="dcterms:W3CDTF">2022-03-02T07:38:00Z</dcterms:modified>
</cp:coreProperties>
</file>