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3C2C" w:rsidRDefault="00743C2C" w:rsidP="00743C2C">
      <w:pPr>
        <w:jc w:val="both"/>
        <w:rPr>
          <w:rFonts w:ascii="GHEA Grapalat" w:hAnsi="GHEA Grapalat" w:cs="Arial"/>
          <w:sz w:val="24"/>
          <w:szCs w:val="24"/>
          <w:lang w:val="hy-AM"/>
        </w:rPr>
      </w:pPr>
    </w:p>
    <w:p w:rsidR="00743C2C" w:rsidRPr="00744D7D" w:rsidRDefault="00743C2C" w:rsidP="00743C2C">
      <w:pPr>
        <w:jc w:val="center"/>
        <w:rPr>
          <w:rFonts w:ascii="GHEA Grapalat" w:hAnsi="GHEA Grapalat"/>
          <w:b/>
          <w:lang w:val="hy-AM"/>
        </w:rPr>
      </w:pPr>
      <w:r w:rsidRPr="00744D7D">
        <w:rPr>
          <w:rFonts w:ascii="GHEA Grapalat" w:hAnsi="GHEA Grapalat"/>
          <w:b/>
          <w:lang w:val="hy-AM"/>
        </w:rPr>
        <w:t>ՀԻՄՆԱՎՈՐՈՒՄ</w:t>
      </w:r>
    </w:p>
    <w:p w:rsidR="00743C2C" w:rsidRPr="00744D7D" w:rsidRDefault="00743C2C" w:rsidP="00743C2C">
      <w:pPr>
        <w:jc w:val="center"/>
        <w:rPr>
          <w:rFonts w:ascii="GHEA Grapalat" w:hAnsi="GHEA Grapalat"/>
          <w:b/>
          <w:lang w:val="hy-AM"/>
        </w:rPr>
      </w:pPr>
    </w:p>
    <w:p w:rsidR="00743C2C" w:rsidRPr="001F2311" w:rsidRDefault="00743C2C" w:rsidP="00743C2C">
      <w:pPr>
        <w:pStyle w:val="mechtex"/>
        <w:rPr>
          <w:rFonts w:ascii="GHEA Grapalat" w:hAnsi="GHEA Grapalat"/>
          <w:sz w:val="24"/>
          <w:szCs w:val="24"/>
          <w:lang w:val="hy-AM"/>
        </w:rPr>
      </w:pPr>
      <w:r>
        <w:rPr>
          <w:rFonts w:ascii="GHEA Grapalat" w:hAnsi="GHEA Grapalat"/>
          <w:sz w:val="24"/>
          <w:szCs w:val="24"/>
          <w:lang w:val="hy-AM"/>
        </w:rPr>
        <w:t>Ո</w:t>
      </w:r>
      <w:r w:rsidRPr="00593ABA">
        <w:rPr>
          <w:rFonts w:ascii="GHEA Grapalat" w:hAnsi="GHEA Grapalat"/>
          <w:sz w:val="24"/>
          <w:szCs w:val="24"/>
          <w:lang w:val="hy-AM"/>
        </w:rPr>
        <w:t>ՐՊԵՍ ՆՎԻՐԱՏՎՈՒԹՅՈՒՆ ԱՆՇԱՐԺ ԳՈՒՅՔ ԸՆԴՈՒՆԵԼՈՒ</w:t>
      </w:r>
      <w:r>
        <w:rPr>
          <w:rFonts w:ascii="GHEA Grapalat" w:hAnsi="GHEA Grapalat"/>
          <w:sz w:val="24"/>
          <w:szCs w:val="24"/>
          <w:lang w:val="hy-AM"/>
        </w:rPr>
        <w:t xml:space="preserve"> ԵՎ</w:t>
      </w:r>
      <w:r w:rsidRPr="00593ABA">
        <w:rPr>
          <w:rFonts w:ascii="GHEA Grapalat" w:hAnsi="GHEA Grapalat"/>
          <w:sz w:val="24"/>
          <w:szCs w:val="24"/>
          <w:lang w:val="hy-AM"/>
        </w:rPr>
        <w:t xml:space="preserve"> ԱՆՀԱՏՈՒՅՑ ՕԳՏԱԳՈՐԾՄԱՆ ԻՐԱՎՈՒՆՔՈՎ </w:t>
      </w:r>
      <w:r>
        <w:rPr>
          <w:rFonts w:ascii="GHEA Grapalat" w:hAnsi="GHEA Grapalat"/>
          <w:sz w:val="24"/>
          <w:szCs w:val="24"/>
          <w:lang w:val="hy-AM"/>
        </w:rPr>
        <w:t>ԱՄՐԱՑՆԵԼՈՒ</w:t>
      </w:r>
      <w:r w:rsidRPr="00593ABA">
        <w:rPr>
          <w:rFonts w:ascii="GHEA Grapalat" w:hAnsi="GHEA Grapalat"/>
          <w:sz w:val="24"/>
          <w:szCs w:val="24"/>
          <w:lang w:val="hy-AM"/>
        </w:rPr>
        <w:t xml:space="preserve"> ՄԱՍԻՆ</w:t>
      </w:r>
    </w:p>
    <w:p w:rsidR="00743C2C" w:rsidRPr="00E471A2" w:rsidRDefault="00743C2C" w:rsidP="00743C2C">
      <w:pPr>
        <w:pStyle w:val="BodyTextIndent"/>
        <w:tabs>
          <w:tab w:val="left" w:pos="3119"/>
        </w:tabs>
        <w:ind w:firstLine="540"/>
        <w:jc w:val="center"/>
        <w:rPr>
          <w:b/>
          <w:lang w:val="hy-AM"/>
        </w:rPr>
      </w:pPr>
      <w:r w:rsidRPr="00E471A2">
        <w:rPr>
          <w:b/>
          <w:lang w:val="hy-AM"/>
        </w:rPr>
        <w:t xml:space="preserve">ՀՀ ԿԱՌԱՎԱՐՈՒԹՅԱՆ ՈՐՈՇՄԱՆ ՆԱԽԱԳԾԻ </w:t>
      </w:r>
    </w:p>
    <w:p w:rsidR="00743C2C" w:rsidRPr="00E471A2" w:rsidRDefault="00743C2C" w:rsidP="00743C2C">
      <w:pPr>
        <w:pStyle w:val="BodyTextIndent"/>
        <w:tabs>
          <w:tab w:val="left" w:pos="3119"/>
        </w:tabs>
        <w:ind w:firstLine="540"/>
        <w:rPr>
          <w:lang w:val="hy-AM"/>
        </w:rPr>
      </w:pPr>
    </w:p>
    <w:p w:rsidR="00743C2C" w:rsidRDefault="00743C2C" w:rsidP="00743C2C">
      <w:pPr>
        <w:spacing w:line="360" w:lineRule="auto"/>
        <w:ind w:hanging="540"/>
        <w:jc w:val="both"/>
        <w:rPr>
          <w:rFonts w:ascii="GHEA Grapalat" w:hAnsi="GHEA Grapalat"/>
          <w:lang w:val="hy-AM"/>
        </w:rPr>
      </w:pPr>
      <w:r>
        <w:rPr>
          <w:rFonts w:ascii="GHEA Grapalat" w:hAnsi="GHEA Grapalat"/>
          <w:lang w:val="hy-AM"/>
        </w:rPr>
        <w:t xml:space="preserve">               1</w:t>
      </w:r>
      <w:r>
        <w:rPr>
          <w:rFonts w:ascii="Cambria Math" w:hAnsi="Cambria Math"/>
          <w:lang w:val="hy-AM"/>
        </w:rPr>
        <w:t>․</w:t>
      </w:r>
      <w:r>
        <w:rPr>
          <w:rFonts w:ascii="GHEA Grapalat" w:hAnsi="GHEA Grapalat"/>
          <w:lang w:val="hy-AM"/>
        </w:rPr>
        <w:t xml:space="preserve"> Նախագծի ընդունման անհրաժեշտությունը պայմանավորված է թանգարանի շրջակայքի բարեկարգմամբ, հնարավորությունների ընդլայնմամբ։ Որոշման նախագծի ընդունմամբ Հայաստանի Հանրապետությունը կընդունի Աբովյան համայնքի կողմից նվիրված հողամասերը (անշարժ գույք) և մշակութային նպատակներով կամրացվի ՀՀՏԿԵՆ։ Նախագիծը քննարկվել է Աբովյան համայնքի տեղական ինքնակառավարման մարմինների հետ՝ իրենց առաջարկությամբ։</w:t>
      </w:r>
    </w:p>
    <w:p w:rsidR="00743C2C" w:rsidRDefault="00743C2C" w:rsidP="00743C2C">
      <w:pPr>
        <w:tabs>
          <w:tab w:val="left" w:pos="993"/>
        </w:tabs>
        <w:spacing w:line="360" w:lineRule="auto"/>
        <w:ind w:firstLine="567"/>
        <w:jc w:val="both"/>
        <w:rPr>
          <w:rFonts w:ascii="GHEA Grapalat" w:hAnsi="GHEA Grapalat"/>
          <w:b/>
          <w:bCs/>
          <w:iCs/>
          <w:noProof/>
          <w:lang w:val="hy-AM"/>
        </w:rPr>
      </w:pPr>
      <w:r>
        <w:rPr>
          <w:rFonts w:ascii="GHEA Grapalat" w:hAnsi="GHEA Grapalat"/>
          <w:b/>
          <w:bCs/>
          <w:iCs/>
          <w:noProof/>
          <w:lang w:val="hy-AM"/>
        </w:rPr>
        <w:t>2. Ակնկալվող արդյունքը</w:t>
      </w:r>
    </w:p>
    <w:p w:rsidR="00743C2C" w:rsidRDefault="00743C2C" w:rsidP="00743C2C">
      <w:pPr>
        <w:spacing w:line="360" w:lineRule="auto"/>
        <w:ind w:firstLine="600"/>
        <w:jc w:val="both"/>
        <w:rPr>
          <w:rFonts w:ascii="GHEA Grapalat" w:hAnsi="GHEA Grapalat"/>
          <w:lang w:val="hy-AM"/>
        </w:rPr>
      </w:pPr>
      <w:r>
        <w:rPr>
          <w:rFonts w:ascii="GHEA Grapalat" w:hAnsi="GHEA Grapalat"/>
          <w:lang w:val="hy-AM"/>
        </w:rPr>
        <w:t>Բարեկարգված թանգարանի տարածք։</w:t>
      </w:r>
    </w:p>
    <w:p w:rsidR="00743C2C" w:rsidRDefault="00743C2C" w:rsidP="00743C2C">
      <w:pPr>
        <w:spacing w:line="360" w:lineRule="auto"/>
        <w:ind w:firstLine="720"/>
        <w:jc w:val="both"/>
        <w:rPr>
          <w:rFonts w:ascii="GHEA Grapalat" w:hAnsi="GHEA Grapalat"/>
          <w:b/>
          <w:bCs/>
          <w:shd w:val="clear" w:color="auto" w:fill="FFFFFF"/>
          <w:lang w:val="hy-AM"/>
        </w:rPr>
      </w:pPr>
      <w:r>
        <w:rPr>
          <w:rFonts w:ascii="GHEA Grapalat" w:hAnsi="GHEA Grapalat"/>
          <w:b/>
          <w:bCs/>
          <w:iCs/>
          <w:noProof/>
          <w:lang w:val="hy-AM"/>
        </w:rPr>
        <w:t xml:space="preserve">3. </w:t>
      </w:r>
      <w:r>
        <w:rPr>
          <w:rFonts w:ascii="GHEA Grapalat" w:hAnsi="GHEA Grapalat"/>
          <w:b/>
          <w:bCs/>
          <w:shd w:val="clear" w:color="auto" w:fill="FFFFFF"/>
          <w:lang w:val="hy-AM"/>
        </w:rPr>
        <w:t>Նախագծի մշակման գործընթացում ներգրավված ինստիտուտները և անձինք</w:t>
      </w:r>
    </w:p>
    <w:p w:rsidR="00743C2C" w:rsidRDefault="00743C2C" w:rsidP="00743C2C">
      <w:pPr>
        <w:spacing w:line="360" w:lineRule="auto"/>
        <w:ind w:firstLine="720"/>
        <w:jc w:val="both"/>
        <w:rPr>
          <w:rFonts w:ascii="GHEA Grapalat" w:hAnsi="GHEA Grapalat" w:cs="Arial Unicode"/>
          <w:color w:val="000000"/>
          <w:shd w:val="clear" w:color="auto" w:fill="FFFFFF"/>
          <w:lang w:val="hy-AM"/>
        </w:rPr>
      </w:pPr>
      <w:r>
        <w:rPr>
          <w:rFonts w:ascii="GHEA Grapalat" w:hAnsi="GHEA Grapalat" w:cs="Arial Unicode"/>
          <w:color w:val="000000"/>
          <w:shd w:val="clear" w:color="auto" w:fill="FFFFFF"/>
          <w:lang w:val="hy-AM"/>
        </w:rPr>
        <w:t>Նախագիծը մշակվել է ՀՀ կրթության, գիտությ</w:t>
      </w:r>
      <w:bookmarkStart w:id="0" w:name="_GoBack"/>
      <w:bookmarkEnd w:id="0"/>
      <w:r>
        <w:rPr>
          <w:rFonts w:ascii="GHEA Grapalat" w:hAnsi="GHEA Grapalat" w:cs="Arial Unicode"/>
          <w:color w:val="000000"/>
          <w:shd w:val="clear" w:color="auto" w:fill="FFFFFF"/>
          <w:lang w:val="hy-AM"/>
        </w:rPr>
        <w:t>ան, մշակույթի և սպորտի նախարարության կողմից:</w:t>
      </w:r>
    </w:p>
    <w:p w:rsidR="00743C2C" w:rsidRDefault="00743C2C" w:rsidP="00743C2C">
      <w:pPr>
        <w:spacing w:line="360" w:lineRule="auto"/>
        <w:ind w:firstLine="720"/>
        <w:jc w:val="both"/>
        <w:rPr>
          <w:rFonts w:ascii="GHEA Grapalat" w:hAnsi="GHEA Grapalat"/>
          <w:b/>
          <w:bCs/>
          <w:iCs/>
          <w:noProof/>
          <w:lang w:val="hy-AM"/>
        </w:rPr>
      </w:pPr>
      <w:r>
        <w:rPr>
          <w:rFonts w:ascii="GHEA Grapalat" w:hAnsi="GHEA Grapalat"/>
          <w:b/>
          <w:bCs/>
          <w:iCs/>
          <w:noProof/>
          <w:lang w:val="hy-AM"/>
        </w:rPr>
        <w:t>4. Այլ իրավական ակտերում փոփոխությունների և/կամ լրացումների անհրաժեշտությունը.</w:t>
      </w:r>
    </w:p>
    <w:p w:rsidR="00743C2C" w:rsidRDefault="00743C2C" w:rsidP="00743C2C">
      <w:pPr>
        <w:spacing w:line="360" w:lineRule="auto"/>
        <w:ind w:firstLine="851"/>
        <w:jc w:val="both"/>
        <w:rPr>
          <w:rFonts w:ascii="GHEA Grapalat" w:hAnsi="GHEA Grapalat" w:cs="Sylfaen"/>
          <w:noProof/>
          <w:lang w:val="hy-AM"/>
        </w:rPr>
      </w:pPr>
      <w:r>
        <w:rPr>
          <w:rFonts w:ascii="GHEA Grapalat" w:hAnsi="GHEA Grapalat" w:cs="Sylfaen"/>
          <w:noProof/>
          <w:lang w:val="hy-AM"/>
        </w:rPr>
        <w:t xml:space="preserve">Նախագծի ընդունման դեպքում այլ իրավական ակտերում փոփոխություններ և/կամ լրացումներ կատարելու անհրաժեշտությունը բացակայում է: </w:t>
      </w:r>
    </w:p>
    <w:p w:rsidR="00743C2C" w:rsidRDefault="00743C2C" w:rsidP="00743C2C">
      <w:pPr>
        <w:spacing w:line="360" w:lineRule="auto"/>
        <w:ind w:firstLine="720"/>
        <w:jc w:val="both"/>
        <w:rPr>
          <w:rFonts w:ascii="GHEA Grapalat" w:hAnsi="GHEA Grapalat"/>
          <w:b/>
          <w:bCs/>
          <w:iCs/>
          <w:noProof/>
          <w:lang w:val="hy-AM"/>
        </w:rPr>
      </w:pPr>
      <w:r>
        <w:rPr>
          <w:rFonts w:ascii="GHEA Grapalat" w:hAnsi="GHEA Grapalat"/>
          <w:b/>
          <w:bCs/>
          <w:iCs/>
          <w:noProof/>
          <w:lang w:val="hy-AM"/>
        </w:rPr>
        <w:t>5. Պետական կամ տեղական ինքնակառավարման մարմնի բյուջեում ծախսերի և եկամուտների էական ավելացման կամ նվազեցման մասին.</w:t>
      </w:r>
    </w:p>
    <w:p w:rsidR="00743C2C" w:rsidRDefault="00743C2C" w:rsidP="00743C2C">
      <w:pPr>
        <w:spacing w:line="360" w:lineRule="auto"/>
        <w:ind w:firstLine="720"/>
        <w:jc w:val="both"/>
        <w:rPr>
          <w:rFonts w:ascii="GHEA Grapalat" w:hAnsi="GHEA Grapalat"/>
          <w:lang w:val="hy-AM"/>
        </w:rPr>
      </w:pPr>
      <w:r>
        <w:rPr>
          <w:rFonts w:ascii="GHEA Grapalat" w:hAnsi="GHEA Grapalat"/>
          <w:lang w:val="hy-AM"/>
        </w:rPr>
        <w:t>Նախագիծը ՀՀ պետական բյուջեում (կամ տեղական ինքնակառավարման մարմնի բյուջեում) ծախսերի կամ եկամուտների էական ավելացման կամ նվազեցման չի հանգեցնում:</w:t>
      </w:r>
    </w:p>
    <w:p w:rsidR="00743C2C" w:rsidRDefault="00743C2C" w:rsidP="00743C2C">
      <w:pPr>
        <w:spacing w:line="360" w:lineRule="auto"/>
        <w:ind w:firstLine="720"/>
        <w:jc w:val="both"/>
        <w:rPr>
          <w:rFonts w:ascii="GHEA Grapalat" w:hAnsi="GHEA Grapalat"/>
          <w:b/>
          <w:bCs/>
          <w:iCs/>
          <w:noProof/>
          <w:lang w:val="hy-AM"/>
        </w:rPr>
      </w:pPr>
      <w:r>
        <w:rPr>
          <w:rFonts w:ascii="GHEA Grapalat" w:hAnsi="GHEA Grapalat"/>
          <w:b/>
          <w:bCs/>
          <w:iCs/>
          <w:noProof/>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r>
        <w:rPr>
          <w:rFonts w:ascii="Cambria Math" w:hAnsi="Cambria Math" w:cs="Cambria Math"/>
          <w:b/>
          <w:bCs/>
          <w:iCs/>
          <w:noProof/>
          <w:lang w:val="hy-AM"/>
        </w:rPr>
        <w:t>․</w:t>
      </w:r>
    </w:p>
    <w:p w:rsidR="00743C2C" w:rsidRDefault="00743C2C" w:rsidP="00743C2C">
      <w:pPr>
        <w:spacing w:line="360" w:lineRule="auto"/>
        <w:jc w:val="both"/>
        <w:rPr>
          <w:rFonts w:ascii="GHEA Grapalat" w:hAnsi="GHEA Grapalat"/>
          <w:lang w:val="hy-AM"/>
        </w:rPr>
      </w:pPr>
      <w:r>
        <w:rPr>
          <w:rFonts w:ascii="GHEA Grapalat" w:hAnsi="GHEA Grapalat"/>
          <w:lang w:val="hy-AM"/>
        </w:rPr>
        <w:t xml:space="preserve">    «Որպես նվիրատվություն անշարժ գույք ընդունելու և անշարժ գույք ամրացնելու մասին» Կառավարության որոշման նախագիծը բխում է ՀՀ կառավարության 2021-2026թթ. ծրագրի </w:t>
      </w:r>
      <w:r>
        <w:rPr>
          <w:rFonts w:ascii="GHEA Grapalat" w:eastAsia="GHEA Grapalat" w:hAnsi="GHEA Grapalat" w:cs="GHEA Grapalat"/>
          <w:lang w:val="hy-AM"/>
        </w:rPr>
        <w:t xml:space="preserve"> ՀՀ Կառավարության 2021 թվականի թվականի օգոստոսի 18-ի N 1363-Ա որոշմամբ հաստատված հավելվածով 4</w:t>
      </w:r>
      <w:r>
        <w:rPr>
          <w:rFonts w:ascii="GHEA Grapalat" w:eastAsia="GHEA Grapalat" w:hAnsi="Cambria Math" w:cs="GHEA Grapalat"/>
          <w:lang w:val="hy-AM"/>
        </w:rPr>
        <w:t>․</w:t>
      </w:r>
      <w:r>
        <w:rPr>
          <w:rFonts w:ascii="GHEA Grapalat" w:eastAsia="GHEA Grapalat" w:hAnsi="GHEA Grapalat" w:cs="GHEA Grapalat"/>
          <w:lang w:val="hy-AM"/>
        </w:rPr>
        <w:t>9 կետից։</w:t>
      </w:r>
    </w:p>
    <w:p w:rsidR="00743C2C" w:rsidRDefault="00743C2C" w:rsidP="00743C2C">
      <w:pPr>
        <w:spacing w:line="360" w:lineRule="auto"/>
        <w:jc w:val="both"/>
        <w:rPr>
          <w:rFonts w:ascii="GHEA Grapalat" w:hAnsi="GHEA Grapalat"/>
          <w:lang w:val="hy-AM"/>
        </w:rPr>
      </w:pPr>
      <w:r>
        <w:rPr>
          <w:rFonts w:ascii="GHEA Grapalat" w:hAnsi="GHEA Grapalat"/>
          <w:lang w:val="hy-AM"/>
        </w:rPr>
        <w:t xml:space="preserve">   </w:t>
      </w:r>
      <w:r>
        <w:rPr>
          <w:rFonts w:ascii="GHEA Grapalat" w:hAnsi="GHEA Grapalat"/>
          <w:lang w:val="hy-AM"/>
        </w:rPr>
        <w:tab/>
      </w:r>
    </w:p>
    <w:p w:rsidR="00743C2C" w:rsidRDefault="00743C2C" w:rsidP="00D75748">
      <w:pPr>
        <w:spacing w:line="360" w:lineRule="auto"/>
        <w:ind w:left="-432"/>
        <w:rPr>
          <w:rFonts w:ascii="GHEA Grapalat" w:hAnsi="GHEA Grapalat" w:cs="GHEA Grapalat"/>
          <w:b/>
          <w:i/>
          <w:iCs/>
          <w:sz w:val="14"/>
          <w:szCs w:val="14"/>
          <w:lang w:val="hy-AM"/>
        </w:rPr>
      </w:pPr>
    </w:p>
    <w:p w:rsidR="00743C2C" w:rsidRDefault="00743C2C" w:rsidP="00D75748">
      <w:pPr>
        <w:spacing w:line="360" w:lineRule="auto"/>
        <w:ind w:left="-432"/>
        <w:rPr>
          <w:rFonts w:ascii="GHEA Grapalat" w:hAnsi="GHEA Grapalat" w:cs="GHEA Grapalat"/>
          <w:b/>
          <w:i/>
          <w:iCs/>
          <w:sz w:val="14"/>
          <w:szCs w:val="14"/>
          <w:lang w:val="hy-AM"/>
        </w:rPr>
      </w:pPr>
    </w:p>
    <w:p w:rsidR="00743C2C" w:rsidRDefault="00743C2C" w:rsidP="00D75748">
      <w:pPr>
        <w:spacing w:line="360" w:lineRule="auto"/>
        <w:ind w:left="-432"/>
        <w:rPr>
          <w:rFonts w:ascii="GHEA Grapalat" w:hAnsi="GHEA Grapalat" w:cs="GHEA Grapalat"/>
          <w:b/>
          <w:i/>
          <w:iCs/>
          <w:sz w:val="14"/>
          <w:szCs w:val="14"/>
          <w:lang w:val="hy-AM"/>
        </w:rPr>
      </w:pPr>
    </w:p>
    <w:p w:rsidR="00743C2C" w:rsidRDefault="00743C2C" w:rsidP="00E471A2">
      <w:pPr>
        <w:spacing w:line="360" w:lineRule="auto"/>
        <w:rPr>
          <w:rFonts w:ascii="GHEA Grapalat" w:hAnsi="GHEA Grapalat" w:cs="GHEA Grapalat"/>
          <w:b/>
          <w:i/>
          <w:iCs/>
          <w:sz w:val="14"/>
          <w:szCs w:val="14"/>
          <w:lang w:val="hy-AM"/>
        </w:rPr>
      </w:pPr>
    </w:p>
    <w:p w:rsidR="00743C2C" w:rsidRDefault="00743C2C" w:rsidP="00D75748">
      <w:pPr>
        <w:spacing w:line="360" w:lineRule="auto"/>
        <w:ind w:left="-432"/>
        <w:rPr>
          <w:rFonts w:ascii="GHEA Grapalat" w:hAnsi="GHEA Grapalat" w:cs="GHEA Grapalat"/>
          <w:b/>
          <w:i/>
          <w:iCs/>
          <w:sz w:val="14"/>
          <w:szCs w:val="14"/>
          <w:lang w:val="hy-AM"/>
        </w:rPr>
      </w:pPr>
    </w:p>
    <w:p w:rsidR="00743C2C" w:rsidRDefault="00743C2C" w:rsidP="00D75748">
      <w:pPr>
        <w:spacing w:line="360" w:lineRule="auto"/>
        <w:ind w:left="-432"/>
        <w:rPr>
          <w:rFonts w:ascii="GHEA Grapalat" w:hAnsi="GHEA Grapalat" w:cs="GHEA Grapalat"/>
          <w:b/>
          <w:i/>
          <w:iCs/>
          <w:sz w:val="14"/>
          <w:szCs w:val="14"/>
          <w:lang w:val="hy-AM"/>
        </w:rPr>
      </w:pPr>
    </w:p>
    <w:p w:rsidR="00743C2C" w:rsidRDefault="00743C2C" w:rsidP="00D75748">
      <w:pPr>
        <w:spacing w:line="360" w:lineRule="auto"/>
        <w:ind w:left="-432"/>
        <w:rPr>
          <w:rFonts w:ascii="GHEA Grapalat" w:hAnsi="GHEA Grapalat" w:cs="GHEA Grapalat"/>
          <w:b/>
          <w:i/>
          <w:iCs/>
          <w:sz w:val="14"/>
          <w:szCs w:val="14"/>
          <w:lang w:val="hy-AM"/>
        </w:rPr>
      </w:pPr>
    </w:p>
    <w:sectPr w:rsidR="00743C2C" w:rsidSect="00F85913">
      <w:headerReference w:type="even" r:id="rId7"/>
      <w:footerReference w:type="default" r:id="rId8"/>
      <w:pgSz w:w="11909" w:h="16834" w:code="9"/>
      <w:pgMar w:top="992" w:right="851"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277D" w:rsidRDefault="00DD277D">
      <w:r>
        <w:separator/>
      </w:r>
    </w:p>
  </w:endnote>
  <w:endnote w:type="continuationSeparator" w:id="0">
    <w:p w:rsidR="00DD277D" w:rsidRDefault="00DD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Unicode">
    <w:altName w:val="Arial"/>
    <w:charset w:val="CC"/>
    <w:family w:val="swiss"/>
    <w:pitch w:val="variable"/>
    <w:sig w:usb0="00000001"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96392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277D" w:rsidRDefault="00DD277D">
      <w:r>
        <w:separator/>
      </w:r>
    </w:p>
  </w:footnote>
  <w:footnote w:type="continuationSeparator" w:id="0">
    <w:p w:rsidR="00DD277D" w:rsidRDefault="00DD27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1454E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5138"/>
    <w:multiLevelType w:val="hybridMultilevel"/>
    <w:tmpl w:val="18502A94"/>
    <w:lvl w:ilvl="0" w:tplc="FFB8DB6A">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5D91E0C"/>
    <w:multiLevelType w:val="hybridMultilevel"/>
    <w:tmpl w:val="6FA0B868"/>
    <w:lvl w:ilvl="0" w:tplc="9A009602">
      <w:start w:val="1"/>
      <w:numFmt w:val="decimal"/>
      <w:lvlText w:val="%1."/>
      <w:lvlJc w:val="left"/>
      <w:pPr>
        <w:ind w:left="735" w:hanging="360"/>
      </w:pPr>
      <w:rPr>
        <w:rFonts w:cs="Times New Roman"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4" w15:restartNumberingAfterBreak="0">
    <w:nsid w:val="379A562D"/>
    <w:multiLevelType w:val="hybridMultilevel"/>
    <w:tmpl w:val="592EB426"/>
    <w:lvl w:ilvl="0" w:tplc="1AEC2A18">
      <w:start w:val="1"/>
      <w:numFmt w:val="decimal"/>
      <w:lvlText w:val="%1."/>
      <w:lvlJc w:val="left"/>
      <w:pPr>
        <w:ind w:left="1080" w:hanging="360"/>
      </w:pPr>
      <w:rPr>
        <w:rFonts w:cs="Sylfaen"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0851CE"/>
    <w:multiLevelType w:val="hybridMultilevel"/>
    <w:tmpl w:val="E02478C2"/>
    <w:lvl w:ilvl="0" w:tplc="44FCDD1A">
      <w:numFmt w:val="bullet"/>
      <w:lvlText w:val="-"/>
      <w:lvlJc w:val="left"/>
      <w:pPr>
        <w:ind w:left="720" w:hanging="360"/>
      </w:pPr>
      <w:rPr>
        <w:rFonts w:ascii="Sylfaen" w:eastAsiaTheme="minorHAnsi" w:hAnsi="Sylfaen" w:cstheme="minorBidi"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6"/>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27524"/>
    <w:rsid w:val="00010718"/>
    <w:rsid w:val="000203B4"/>
    <w:rsid w:val="00021F68"/>
    <w:rsid w:val="0002748A"/>
    <w:rsid w:val="00027698"/>
    <w:rsid w:val="0004054D"/>
    <w:rsid w:val="000419A4"/>
    <w:rsid w:val="00042D90"/>
    <w:rsid w:val="00046CF4"/>
    <w:rsid w:val="00050CCE"/>
    <w:rsid w:val="000526D5"/>
    <w:rsid w:val="00052EBB"/>
    <w:rsid w:val="000537F9"/>
    <w:rsid w:val="00054BAA"/>
    <w:rsid w:val="0005725B"/>
    <w:rsid w:val="00062054"/>
    <w:rsid w:val="00065B57"/>
    <w:rsid w:val="00065F5A"/>
    <w:rsid w:val="000663BA"/>
    <w:rsid w:val="00072676"/>
    <w:rsid w:val="00085527"/>
    <w:rsid w:val="000903DE"/>
    <w:rsid w:val="000C50B0"/>
    <w:rsid w:val="000C69D0"/>
    <w:rsid w:val="000E06E7"/>
    <w:rsid w:val="000E2393"/>
    <w:rsid w:val="000E56A3"/>
    <w:rsid w:val="000F1BF3"/>
    <w:rsid w:val="001135D2"/>
    <w:rsid w:val="001154EC"/>
    <w:rsid w:val="001255F2"/>
    <w:rsid w:val="001402A4"/>
    <w:rsid w:val="001454EC"/>
    <w:rsid w:val="001526EC"/>
    <w:rsid w:val="00154049"/>
    <w:rsid w:val="001601EB"/>
    <w:rsid w:val="001605EA"/>
    <w:rsid w:val="00166536"/>
    <w:rsid w:val="001727D8"/>
    <w:rsid w:val="00176076"/>
    <w:rsid w:val="00176C18"/>
    <w:rsid w:val="0018184B"/>
    <w:rsid w:val="00190F7E"/>
    <w:rsid w:val="0019148C"/>
    <w:rsid w:val="00195716"/>
    <w:rsid w:val="001A02C6"/>
    <w:rsid w:val="001A30F8"/>
    <w:rsid w:val="001A442B"/>
    <w:rsid w:val="001A7186"/>
    <w:rsid w:val="001C3F17"/>
    <w:rsid w:val="001C6BB0"/>
    <w:rsid w:val="001E087A"/>
    <w:rsid w:val="001E27CB"/>
    <w:rsid w:val="001E2BE4"/>
    <w:rsid w:val="001F0814"/>
    <w:rsid w:val="001F12CF"/>
    <w:rsid w:val="001F7787"/>
    <w:rsid w:val="00202449"/>
    <w:rsid w:val="0021163B"/>
    <w:rsid w:val="002117C0"/>
    <w:rsid w:val="00214600"/>
    <w:rsid w:val="00215A82"/>
    <w:rsid w:val="00215E2E"/>
    <w:rsid w:val="002331E6"/>
    <w:rsid w:val="0023349A"/>
    <w:rsid w:val="00240301"/>
    <w:rsid w:val="00241324"/>
    <w:rsid w:val="00244D87"/>
    <w:rsid w:val="00246E7D"/>
    <w:rsid w:val="002516BC"/>
    <w:rsid w:val="00256719"/>
    <w:rsid w:val="002571C1"/>
    <w:rsid w:val="00257486"/>
    <w:rsid w:val="00260E0C"/>
    <w:rsid w:val="00283EC6"/>
    <w:rsid w:val="00295173"/>
    <w:rsid w:val="002953C4"/>
    <w:rsid w:val="002A0287"/>
    <w:rsid w:val="002A2DF8"/>
    <w:rsid w:val="002B1B6D"/>
    <w:rsid w:val="002B4C62"/>
    <w:rsid w:val="002C5CC7"/>
    <w:rsid w:val="002D1C36"/>
    <w:rsid w:val="002E306D"/>
    <w:rsid w:val="002E6875"/>
    <w:rsid w:val="002F4EA2"/>
    <w:rsid w:val="00302C59"/>
    <w:rsid w:val="003031F3"/>
    <w:rsid w:val="00305C0E"/>
    <w:rsid w:val="00311BC8"/>
    <w:rsid w:val="003268D7"/>
    <w:rsid w:val="0033072B"/>
    <w:rsid w:val="003365DC"/>
    <w:rsid w:val="00342D4F"/>
    <w:rsid w:val="00343C82"/>
    <w:rsid w:val="00345BB6"/>
    <w:rsid w:val="00345E26"/>
    <w:rsid w:val="00355C9C"/>
    <w:rsid w:val="00357E3A"/>
    <w:rsid w:val="003620D5"/>
    <w:rsid w:val="0036457F"/>
    <w:rsid w:val="0036538F"/>
    <w:rsid w:val="00376368"/>
    <w:rsid w:val="003A1A0F"/>
    <w:rsid w:val="003A6FEA"/>
    <w:rsid w:val="003B2394"/>
    <w:rsid w:val="003B6624"/>
    <w:rsid w:val="003B7365"/>
    <w:rsid w:val="003C0240"/>
    <w:rsid w:val="003D1392"/>
    <w:rsid w:val="003D224F"/>
    <w:rsid w:val="003E7623"/>
    <w:rsid w:val="004021FF"/>
    <w:rsid w:val="00407326"/>
    <w:rsid w:val="00412BA3"/>
    <w:rsid w:val="00441BC3"/>
    <w:rsid w:val="00445B46"/>
    <w:rsid w:val="00457C27"/>
    <w:rsid w:val="00461C77"/>
    <w:rsid w:val="004679D5"/>
    <w:rsid w:val="00476B26"/>
    <w:rsid w:val="00487693"/>
    <w:rsid w:val="00492388"/>
    <w:rsid w:val="00495C6A"/>
    <w:rsid w:val="004975CD"/>
    <w:rsid w:val="004A6B28"/>
    <w:rsid w:val="004B3BB1"/>
    <w:rsid w:val="004C790C"/>
    <w:rsid w:val="004D1D89"/>
    <w:rsid w:val="004E5EC7"/>
    <w:rsid w:val="004F17DA"/>
    <w:rsid w:val="004F1E05"/>
    <w:rsid w:val="004F2998"/>
    <w:rsid w:val="004F339E"/>
    <w:rsid w:val="004F4A01"/>
    <w:rsid w:val="004F4B78"/>
    <w:rsid w:val="004F699E"/>
    <w:rsid w:val="004F6D8B"/>
    <w:rsid w:val="0050407A"/>
    <w:rsid w:val="00505030"/>
    <w:rsid w:val="0050796F"/>
    <w:rsid w:val="005207D0"/>
    <w:rsid w:val="00523823"/>
    <w:rsid w:val="0052452E"/>
    <w:rsid w:val="00525A85"/>
    <w:rsid w:val="00531777"/>
    <w:rsid w:val="00535505"/>
    <w:rsid w:val="0053659C"/>
    <w:rsid w:val="0053722F"/>
    <w:rsid w:val="0054162F"/>
    <w:rsid w:val="005433CD"/>
    <w:rsid w:val="0054569A"/>
    <w:rsid w:val="0055041F"/>
    <w:rsid w:val="005537C3"/>
    <w:rsid w:val="0055608C"/>
    <w:rsid w:val="0055653A"/>
    <w:rsid w:val="00560517"/>
    <w:rsid w:val="0056185E"/>
    <w:rsid w:val="00561DC7"/>
    <w:rsid w:val="00567DFD"/>
    <w:rsid w:val="005726ED"/>
    <w:rsid w:val="005825E6"/>
    <w:rsid w:val="005A329B"/>
    <w:rsid w:val="005A637B"/>
    <w:rsid w:val="005B1486"/>
    <w:rsid w:val="005B3F24"/>
    <w:rsid w:val="005B51E8"/>
    <w:rsid w:val="005C08FA"/>
    <w:rsid w:val="005D15EF"/>
    <w:rsid w:val="005D75E8"/>
    <w:rsid w:val="005E4E91"/>
    <w:rsid w:val="005F0BDC"/>
    <w:rsid w:val="00613200"/>
    <w:rsid w:val="00621E16"/>
    <w:rsid w:val="0066076D"/>
    <w:rsid w:val="00660825"/>
    <w:rsid w:val="00660A08"/>
    <w:rsid w:val="00661674"/>
    <w:rsid w:val="006729B6"/>
    <w:rsid w:val="0067675E"/>
    <w:rsid w:val="0068029E"/>
    <w:rsid w:val="00680A67"/>
    <w:rsid w:val="00685AD7"/>
    <w:rsid w:val="00686257"/>
    <w:rsid w:val="0069516E"/>
    <w:rsid w:val="006965FB"/>
    <w:rsid w:val="006A0D88"/>
    <w:rsid w:val="006A2B8C"/>
    <w:rsid w:val="006A7A7D"/>
    <w:rsid w:val="006B6AAE"/>
    <w:rsid w:val="006C1D88"/>
    <w:rsid w:val="006C31C1"/>
    <w:rsid w:val="006C7AE8"/>
    <w:rsid w:val="006D1532"/>
    <w:rsid w:val="006D6D36"/>
    <w:rsid w:val="006E2221"/>
    <w:rsid w:val="006F1E29"/>
    <w:rsid w:val="006F1F37"/>
    <w:rsid w:val="006F224D"/>
    <w:rsid w:val="007045C5"/>
    <w:rsid w:val="0070554F"/>
    <w:rsid w:val="0072201F"/>
    <w:rsid w:val="00722764"/>
    <w:rsid w:val="00724E0F"/>
    <w:rsid w:val="007272F1"/>
    <w:rsid w:val="007349A6"/>
    <w:rsid w:val="007361DC"/>
    <w:rsid w:val="00736AC1"/>
    <w:rsid w:val="00743C2C"/>
    <w:rsid w:val="0075665C"/>
    <w:rsid w:val="007703EA"/>
    <w:rsid w:val="0077317C"/>
    <w:rsid w:val="00785B06"/>
    <w:rsid w:val="00786D28"/>
    <w:rsid w:val="007A2F0D"/>
    <w:rsid w:val="007A3A3D"/>
    <w:rsid w:val="007A7D8E"/>
    <w:rsid w:val="007B16BE"/>
    <w:rsid w:val="007C0ABE"/>
    <w:rsid w:val="007C4149"/>
    <w:rsid w:val="007C4A19"/>
    <w:rsid w:val="007C7408"/>
    <w:rsid w:val="007D2692"/>
    <w:rsid w:val="007D6359"/>
    <w:rsid w:val="007E2B21"/>
    <w:rsid w:val="007E3D92"/>
    <w:rsid w:val="007F67A6"/>
    <w:rsid w:val="00800BD6"/>
    <w:rsid w:val="00800D1E"/>
    <w:rsid w:val="0082130D"/>
    <w:rsid w:val="0082299A"/>
    <w:rsid w:val="00826402"/>
    <w:rsid w:val="00827980"/>
    <w:rsid w:val="00832A92"/>
    <w:rsid w:val="0083641A"/>
    <w:rsid w:val="008708B2"/>
    <w:rsid w:val="008752B5"/>
    <w:rsid w:val="008763B4"/>
    <w:rsid w:val="00877AE2"/>
    <w:rsid w:val="00895B19"/>
    <w:rsid w:val="00896D5C"/>
    <w:rsid w:val="008A2343"/>
    <w:rsid w:val="008A3463"/>
    <w:rsid w:val="008A4706"/>
    <w:rsid w:val="008B54DE"/>
    <w:rsid w:val="008B785C"/>
    <w:rsid w:val="008B7D6F"/>
    <w:rsid w:val="008C6271"/>
    <w:rsid w:val="008C64D6"/>
    <w:rsid w:val="008D51EC"/>
    <w:rsid w:val="008D6D8E"/>
    <w:rsid w:val="008E4E1E"/>
    <w:rsid w:val="008E751C"/>
    <w:rsid w:val="008F24B3"/>
    <w:rsid w:val="00910A09"/>
    <w:rsid w:val="009228B7"/>
    <w:rsid w:val="00924E55"/>
    <w:rsid w:val="00931FBC"/>
    <w:rsid w:val="00942337"/>
    <w:rsid w:val="009514E2"/>
    <w:rsid w:val="00961D53"/>
    <w:rsid w:val="0096392E"/>
    <w:rsid w:val="009774B0"/>
    <w:rsid w:val="00977F12"/>
    <w:rsid w:val="009808FC"/>
    <w:rsid w:val="009822ED"/>
    <w:rsid w:val="00984BA8"/>
    <w:rsid w:val="00987822"/>
    <w:rsid w:val="009932CE"/>
    <w:rsid w:val="009A2C91"/>
    <w:rsid w:val="009A6751"/>
    <w:rsid w:val="009B0098"/>
    <w:rsid w:val="009B13A0"/>
    <w:rsid w:val="009B6BB7"/>
    <w:rsid w:val="009D15D2"/>
    <w:rsid w:val="009D2326"/>
    <w:rsid w:val="009D3123"/>
    <w:rsid w:val="009D3361"/>
    <w:rsid w:val="009D68F3"/>
    <w:rsid w:val="009D726A"/>
    <w:rsid w:val="009F1C24"/>
    <w:rsid w:val="009F2EDD"/>
    <w:rsid w:val="009F437D"/>
    <w:rsid w:val="009F5DB4"/>
    <w:rsid w:val="00A11D5A"/>
    <w:rsid w:val="00A13442"/>
    <w:rsid w:val="00A1680E"/>
    <w:rsid w:val="00A3672D"/>
    <w:rsid w:val="00A40F45"/>
    <w:rsid w:val="00A42FFB"/>
    <w:rsid w:val="00A43D23"/>
    <w:rsid w:val="00A60771"/>
    <w:rsid w:val="00A61CB9"/>
    <w:rsid w:val="00A65CB3"/>
    <w:rsid w:val="00A67779"/>
    <w:rsid w:val="00A82DA0"/>
    <w:rsid w:val="00A8326B"/>
    <w:rsid w:val="00A859A6"/>
    <w:rsid w:val="00A919B1"/>
    <w:rsid w:val="00A92044"/>
    <w:rsid w:val="00A93DBD"/>
    <w:rsid w:val="00A9599F"/>
    <w:rsid w:val="00A97A5C"/>
    <w:rsid w:val="00AB2475"/>
    <w:rsid w:val="00AB51BF"/>
    <w:rsid w:val="00AB7E44"/>
    <w:rsid w:val="00AC4DB5"/>
    <w:rsid w:val="00AD6D05"/>
    <w:rsid w:val="00AE11BE"/>
    <w:rsid w:val="00AF323B"/>
    <w:rsid w:val="00AF3A9E"/>
    <w:rsid w:val="00B05A3C"/>
    <w:rsid w:val="00B105C2"/>
    <w:rsid w:val="00B1183D"/>
    <w:rsid w:val="00B12203"/>
    <w:rsid w:val="00B17721"/>
    <w:rsid w:val="00B42349"/>
    <w:rsid w:val="00B44EC4"/>
    <w:rsid w:val="00B57A12"/>
    <w:rsid w:val="00B657C4"/>
    <w:rsid w:val="00B65C71"/>
    <w:rsid w:val="00B7490B"/>
    <w:rsid w:val="00B77385"/>
    <w:rsid w:val="00B81CDB"/>
    <w:rsid w:val="00B96AC6"/>
    <w:rsid w:val="00BA0119"/>
    <w:rsid w:val="00BA0750"/>
    <w:rsid w:val="00BA11F4"/>
    <w:rsid w:val="00BB10E5"/>
    <w:rsid w:val="00BB14C4"/>
    <w:rsid w:val="00BB612B"/>
    <w:rsid w:val="00BC2F0D"/>
    <w:rsid w:val="00BD514F"/>
    <w:rsid w:val="00BE2273"/>
    <w:rsid w:val="00BE4E07"/>
    <w:rsid w:val="00BE588F"/>
    <w:rsid w:val="00BE7B34"/>
    <w:rsid w:val="00BF0EED"/>
    <w:rsid w:val="00BF16F6"/>
    <w:rsid w:val="00C022AA"/>
    <w:rsid w:val="00C26516"/>
    <w:rsid w:val="00C27ACC"/>
    <w:rsid w:val="00C352C6"/>
    <w:rsid w:val="00C374F4"/>
    <w:rsid w:val="00C407DC"/>
    <w:rsid w:val="00C5042A"/>
    <w:rsid w:val="00C53FD3"/>
    <w:rsid w:val="00C63D1C"/>
    <w:rsid w:val="00C64CB8"/>
    <w:rsid w:val="00C6515C"/>
    <w:rsid w:val="00C71EBE"/>
    <w:rsid w:val="00C737C0"/>
    <w:rsid w:val="00C76EB0"/>
    <w:rsid w:val="00C8120A"/>
    <w:rsid w:val="00C8177B"/>
    <w:rsid w:val="00C82A05"/>
    <w:rsid w:val="00C83884"/>
    <w:rsid w:val="00C92213"/>
    <w:rsid w:val="00CA724A"/>
    <w:rsid w:val="00CB5F75"/>
    <w:rsid w:val="00CC0067"/>
    <w:rsid w:val="00CC3A3D"/>
    <w:rsid w:val="00CD4AA6"/>
    <w:rsid w:val="00CD50C6"/>
    <w:rsid w:val="00CD5F0E"/>
    <w:rsid w:val="00CD6AF9"/>
    <w:rsid w:val="00CE138E"/>
    <w:rsid w:val="00CF733C"/>
    <w:rsid w:val="00D00457"/>
    <w:rsid w:val="00D02AEE"/>
    <w:rsid w:val="00D0369D"/>
    <w:rsid w:val="00D07A23"/>
    <w:rsid w:val="00D11909"/>
    <w:rsid w:val="00D1426A"/>
    <w:rsid w:val="00D163A7"/>
    <w:rsid w:val="00D22231"/>
    <w:rsid w:val="00D26241"/>
    <w:rsid w:val="00D26E27"/>
    <w:rsid w:val="00D27524"/>
    <w:rsid w:val="00D34DB2"/>
    <w:rsid w:val="00D44257"/>
    <w:rsid w:val="00D4460A"/>
    <w:rsid w:val="00D606AC"/>
    <w:rsid w:val="00D613AF"/>
    <w:rsid w:val="00D64CA1"/>
    <w:rsid w:val="00D66668"/>
    <w:rsid w:val="00D7268D"/>
    <w:rsid w:val="00D73C03"/>
    <w:rsid w:val="00D75748"/>
    <w:rsid w:val="00D958EC"/>
    <w:rsid w:val="00DA0A31"/>
    <w:rsid w:val="00DB24F4"/>
    <w:rsid w:val="00DB3F64"/>
    <w:rsid w:val="00DC3E0D"/>
    <w:rsid w:val="00DC4A2F"/>
    <w:rsid w:val="00DC6FAF"/>
    <w:rsid w:val="00DD057B"/>
    <w:rsid w:val="00DD277D"/>
    <w:rsid w:val="00DE46C0"/>
    <w:rsid w:val="00DE4ADE"/>
    <w:rsid w:val="00DE579C"/>
    <w:rsid w:val="00DF0540"/>
    <w:rsid w:val="00DF0C0F"/>
    <w:rsid w:val="00DF1177"/>
    <w:rsid w:val="00DF2E0D"/>
    <w:rsid w:val="00DF7832"/>
    <w:rsid w:val="00E0042D"/>
    <w:rsid w:val="00E01D19"/>
    <w:rsid w:val="00E075B0"/>
    <w:rsid w:val="00E07DC8"/>
    <w:rsid w:val="00E113EF"/>
    <w:rsid w:val="00E21BAE"/>
    <w:rsid w:val="00E27E16"/>
    <w:rsid w:val="00E30D4B"/>
    <w:rsid w:val="00E435BB"/>
    <w:rsid w:val="00E471A2"/>
    <w:rsid w:val="00E50939"/>
    <w:rsid w:val="00E521DE"/>
    <w:rsid w:val="00E52257"/>
    <w:rsid w:val="00E61F75"/>
    <w:rsid w:val="00E63762"/>
    <w:rsid w:val="00E64BB0"/>
    <w:rsid w:val="00E65FDC"/>
    <w:rsid w:val="00E87E5D"/>
    <w:rsid w:val="00E914A0"/>
    <w:rsid w:val="00E96EFF"/>
    <w:rsid w:val="00E9797F"/>
    <w:rsid w:val="00E97995"/>
    <w:rsid w:val="00EA7AF9"/>
    <w:rsid w:val="00EB1095"/>
    <w:rsid w:val="00EB2F05"/>
    <w:rsid w:val="00EB5A66"/>
    <w:rsid w:val="00EB63C2"/>
    <w:rsid w:val="00EC0EA6"/>
    <w:rsid w:val="00EC44A4"/>
    <w:rsid w:val="00EC68B1"/>
    <w:rsid w:val="00ED4128"/>
    <w:rsid w:val="00EE6108"/>
    <w:rsid w:val="00EE7864"/>
    <w:rsid w:val="00EF1C93"/>
    <w:rsid w:val="00F00B75"/>
    <w:rsid w:val="00F15F05"/>
    <w:rsid w:val="00F20742"/>
    <w:rsid w:val="00F21A2A"/>
    <w:rsid w:val="00F22530"/>
    <w:rsid w:val="00F23051"/>
    <w:rsid w:val="00F2717E"/>
    <w:rsid w:val="00F278F0"/>
    <w:rsid w:val="00F42977"/>
    <w:rsid w:val="00F55006"/>
    <w:rsid w:val="00F555A1"/>
    <w:rsid w:val="00F555CB"/>
    <w:rsid w:val="00F60F52"/>
    <w:rsid w:val="00F65C9E"/>
    <w:rsid w:val="00F71437"/>
    <w:rsid w:val="00F84F22"/>
    <w:rsid w:val="00F85913"/>
    <w:rsid w:val="00F9031E"/>
    <w:rsid w:val="00FA4B67"/>
    <w:rsid w:val="00FA67CB"/>
    <w:rsid w:val="00FB6301"/>
    <w:rsid w:val="00FB6472"/>
    <w:rsid w:val="00FC531F"/>
    <w:rsid w:val="00FC5977"/>
    <w:rsid w:val="00FC7079"/>
    <w:rsid w:val="00FD076D"/>
    <w:rsid w:val="00FD1040"/>
    <w:rsid w:val="00FD1383"/>
    <w:rsid w:val="00FD25DA"/>
    <w:rsid w:val="00FD2B6E"/>
    <w:rsid w:val="00FD2F1A"/>
    <w:rsid w:val="00FD6CC8"/>
    <w:rsid w:val="00FD7571"/>
    <w:rsid w:val="00FE3606"/>
    <w:rsid w:val="00FF08CB"/>
    <w:rsid w:val="00FF0F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044BD2"/>
  <w15:docId w15:val="{DB1D4B11-FD32-4BA8-B662-507511E7D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qFormat/>
    <w:rsid w:val="0066076D"/>
    <w:pPr>
      <w:keepNext/>
      <w:jc w:val="center"/>
      <w:outlineLvl w:val="4"/>
    </w:pPr>
    <w:rPr>
      <w:rFonts w:ascii="Times Armenian" w:hAnsi="Times Armenian"/>
      <w:b/>
      <w:sz w:val="28"/>
    </w:rPr>
  </w:style>
  <w:style w:type="paragraph" w:styleId="Heading6">
    <w:name w:val="heading 6"/>
    <w:basedOn w:val="Normal"/>
    <w:next w:val="Normal"/>
    <w:qFormat/>
    <w:rsid w:val="0066076D"/>
    <w:pPr>
      <w:keepNext/>
      <w:ind w:left="-851"/>
      <w:outlineLvl w:val="5"/>
    </w:pPr>
    <w:rPr>
      <w:rFonts w:ascii="Times Armenian" w:hAnsi="Times Armenian"/>
      <w:sz w:val="36"/>
    </w:rPr>
  </w:style>
  <w:style w:type="paragraph" w:styleId="Heading7">
    <w:name w:val="heading 7"/>
    <w:basedOn w:val="Normal"/>
    <w:next w:val="Normal"/>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ind w:firstLine="720"/>
    </w:pPr>
    <w:rPr>
      <w:rFonts w:ascii="Arial Armenian" w:hAnsi="Arial Armenian"/>
      <w:i/>
      <w:sz w:val="24"/>
    </w:rPr>
  </w:style>
  <w:style w:type="paragraph" w:styleId="BodyText">
    <w:name w:val="Body Text"/>
    <w:basedOn w:val="Normal"/>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link w:val="BodyText2Char"/>
    <w:rsid w:val="0066076D"/>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paragraph" w:styleId="Footer">
    <w:name w:val="footer"/>
    <w:basedOn w:val="Normal"/>
    <w:rsid w:val="00F65C9E"/>
    <w:pPr>
      <w:tabs>
        <w:tab w:val="center" w:pos="4677"/>
        <w:tab w:val="right" w:pos="9355"/>
      </w:tabs>
    </w:pPr>
  </w:style>
  <w:style w:type="table" w:styleId="TableGrid">
    <w:name w:val="Table Grid"/>
    <w:basedOn w:val="TableNormal"/>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Table no. List Paragraph,Akapit z listą BS,List Paragraph 1,Bullet1,References,IBL List Paragraph,List Paragraph nowy,Numbered List Paragraph,Абзац списка3,Bullet Points,PDP DOCUMENT SUBTITLE,Bullets,List Paragraph3,List_Paragraph"/>
    <w:basedOn w:val="Normal"/>
    <w:link w:val="ListParagraphChar"/>
    <w:uiPriority w:val="34"/>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basedOn w:val="DefaultParagraphFont"/>
    <w:link w:val="Header"/>
    <w:rsid w:val="007D6359"/>
    <w:rPr>
      <w:lang w:val="en-GB"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ED4128"/>
    <w:rPr>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ED4128"/>
    <w:pPr>
      <w:spacing w:before="100" w:beforeAutospacing="1" w:after="100" w:afterAutospacing="1"/>
    </w:pPr>
    <w:rPr>
      <w:sz w:val="24"/>
      <w:szCs w:val="24"/>
      <w:lang w:val="en-US"/>
    </w:rPr>
  </w:style>
  <w:style w:type="paragraph" w:customStyle="1" w:styleId="dec-name">
    <w:name w:val="dec-name"/>
    <w:basedOn w:val="Normal"/>
    <w:qFormat/>
    <w:rsid w:val="00ED4128"/>
    <w:pPr>
      <w:spacing w:before="100" w:beforeAutospacing="1" w:after="100" w:afterAutospacing="1"/>
    </w:pPr>
    <w:rPr>
      <w:sz w:val="24"/>
      <w:szCs w:val="24"/>
      <w:lang w:val="ru-RU"/>
    </w:rPr>
  </w:style>
  <w:style w:type="character" w:styleId="Emphasis">
    <w:name w:val="Emphasis"/>
    <w:basedOn w:val="DefaultParagraphFont"/>
    <w:uiPriority w:val="20"/>
    <w:qFormat/>
    <w:rsid w:val="00ED4128"/>
    <w:rPr>
      <w:i/>
      <w:iCs/>
    </w:rPr>
  </w:style>
  <w:style w:type="character" w:customStyle="1" w:styleId="apple-converted-space">
    <w:name w:val="apple-converted-space"/>
    <w:basedOn w:val="DefaultParagraphFont"/>
    <w:rsid w:val="003A1A0F"/>
  </w:style>
  <w:style w:type="character" w:styleId="Strong">
    <w:name w:val="Strong"/>
    <w:basedOn w:val="DefaultParagraphFont"/>
    <w:qFormat/>
    <w:rsid w:val="003A1A0F"/>
    <w:rPr>
      <w:b/>
      <w:bCs/>
    </w:rPr>
  </w:style>
  <w:style w:type="character" w:customStyle="1" w:styleId="normChar">
    <w:name w:val="norm Char"/>
    <w:link w:val="norm"/>
    <w:locked/>
    <w:rsid w:val="00CD50C6"/>
    <w:rPr>
      <w:rFonts w:ascii="Arial Armenian" w:hAnsi="Arial Armenian"/>
      <w:lang w:eastAsia="ru-RU"/>
    </w:rPr>
  </w:style>
  <w:style w:type="paragraph" w:customStyle="1" w:styleId="norm">
    <w:name w:val="norm"/>
    <w:basedOn w:val="Normal"/>
    <w:link w:val="normChar"/>
    <w:qFormat/>
    <w:rsid w:val="00CD50C6"/>
    <w:pPr>
      <w:spacing w:line="480" w:lineRule="auto"/>
      <w:ind w:firstLine="709"/>
      <w:jc w:val="both"/>
    </w:pPr>
    <w:rPr>
      <w:rFonts w:ascii="Arial Armenian" w:hAnsi="Arial Armenian"/>
      <w:lang w:val="en-US"/>
    </w:rPr>
  </w:style>
  <w:style w:type="paragraph" w:customStyle="1" w:styleId="1">
    <w:name w:val="Абзац списка1"/>
    <w:basedOn w:val="Normal"/>
    <w:qFormat/>
    <w:rsid w:val="00CD50C6"/>
    <w:pPr>
      <w:spacing w:after="200" w:line="276" w:lineRule="auto"/>
      <w:ind w:left="720"/>
    </w:pPr>
    <w:rPr>
      <w:rFonts w:ascii="Calibri" w:hAnsi="Calibri" w:cs="Calibri"/>
      <w:sz w:val="22"/>
      <w:szCs w:val="22"/>
      <w:lang w:val="ru-RU" w:eastAsia="en-US"/>
    </w:rPr>
  </w:style>
  <w:style w:type="character" w:customStyle="1" w:styleId="BodyText2Char">
    <w:name w:val="Body Text 2 Char"/>
    <w:basedOn w:val="DefaultParagraphFont"/>
    <w:link w:val="BodyText2"/>
    <w:rsid w:val="001255F2"/>
    <w:rPr>
      <w:sz w:val="18"/>
      <w:lang w:val="en-GB" w:eastAsia="ru-RU"/>
    </w:rPr>
  </w:style>
  <w:style w:type="paragraph" w:customStyle="1" w:styleId="Style3">
    <w:name w:val="Style3"/>
    <w:basedOn w:val="Title"/>
    <w:autoRedefine/>
    <w:rsid w:val="001255F2"/>
  </w:style>
  <w:style w:type="paragraph" w:styleId="Title">
    <w:name w:val="Title"/>
    <w:basedOn w:val="Normal"/>
    <w:next w:val="Normal"/>
    <w:link w:val="TitleChar"/>
    <w:qFormat/>
    <w:rsid w:val="001255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1255F2"/>
    <w:rPr>
      <w:rFonts w:asciiTheme="majorHAnsi" w:eastAsiaTheme="majorEastAsia" w:hAnsiTheme="majorHAnsi" w:cstheme="majorBidi"/>
      <w:color w:val="17365D" w:themeColor="text2" w:themeShade="BF"/>
      <w:spacing w:val="5"/>
      <w:kern w:val="28"/>
      <w:sz w:val="52"/>
      <w:szCs w:val="52"/>
      <w:lang w:val="en-GB" w:eastAsia="ru-RU"/>
    </w:rPr>
  </w:style>
  <w:style w:type="paragraph" w:styleId="BodyText3">
    <w:name w:val="Body Text 3"/>
    <w:basedOn w:val="Normal"/>
    <w:link w:val="BodyText3Char"/>
    <w:rsid w:val="00DC4A2F"/>
    <w:pPr>
      <w:spacing w:after="120"/>
    </w:pPr>
    <w:rPr>
      <w:sz w:val="16"/>
      <w:szCs w:val="16"/>
    </w:rPr>
  </w:style>
  <w:style w:type="character" w:customStyle="1" w:styleId="BodyText3Char">
    <w:name w:val="Body Text 3 Char"/>
    <w:basedOn w:val="DefaultParagraphFont"/>
    <w:link w:val="BodyText3"/>
    <w:rsid w:val="00DC4A2F"/>
    <w:rPr>
      <w:sz w:val="16"/>
      <w:szCs w:val="16"/>
      <w:lang w:val="en-GB" w:eastAsia="ru-RU"/>
    </w:rPr>
  </w:style>
  <w:style w:type="character" w:customStyle="1" w:styleId="ListParagraphChar">
    <w:name w:val="List Paragraph Char"/>
    <w:aliases w:val="Table no. List Paragraph Char,Akapit z listą BS Char,List Paragraph 1 Char,Bullet1 Char,References Char,IBL List Paragraph Char,List Paragraph nowy Char,Numbered List Paragraph Char,Абзац списка3 Char,Bullet Points Char,Bullets Char"/>
    <w:link w:val="ListParagraph"/>
    <w:uiPriority w:val="34"/>
    <w:locked/>
    <w:rsid w:val="00DC4A2F"/>
    <w:rPr>
      <w:rFonts w:ascii="Calibri" w:eastAsia="Calibri" w:hAnsi="Calibri"/>
    </w:rPr>
  </w:style>
  <w:style w:type="paragraph" w:customStyle="1" w:styleId="mechtex">
    <w:name w:val="mechtex"/>
    <w:basedOn w:val="Normal"/>
    <w:link w:val="mechtexChar"/>
    <w:qFormat/>
    <w:rsid w:val="00342D4F"/>
    <w:pPr>
      <w:jc w:val="center"/>
    </w:pPr>
    <w:rPr>
      <w:rFonts w:ascii="Arial Armenian" w:hAnsi="Arial Armenian"/>
      <w:sz w:val="22"/>
      <w:lang w:val="en-US"/>
    </w:rPr>
  </w:style>
  <w:style w:type="character" w:customStyle="1" w:styleId="mechtexChar">
    <w:name w:val="mechtex Char"/>
    <w:link w:val="mechtex"/>
    <w:rsid w:val="00342D4F"/>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186405502">
      <w:bodyDiv w:val="1"/>
      <w:marLeft w:val="0"/>
      <w:marRight w:val="0"/>
      <w:marTop w:val="0"/>
      <w:marBottom w:val="0"/>
      <w:divBdr>
        <w:top w:val="none" w:sz="0" w:space="0" w:color="auto"/>
        <w:left w:val="none" w:sz="0" w:space="0" w:color="auto"/>
        <w:bottom w:val="none" w:sz="0" w:space="0" w:color="auto"/>
        <w:right w:val="none" w:sz="0" w:space="0" w:color="auto"/>
      </w:divBdr>
    </w:div>
    <w:div w:id="266234659">
      <w:bodyDiv w:val="1"/>
      <w:marLeft w:val="0"/>
      <w:marRight w:val="0"/>
      <w:marTop w:val="0"/>
      <w:marBottom w:val="0"/>
      <w:divBdr>
        <w:top w:val="none" w:sz="0" w:space="0" w:color="auto"/>
        <w:left w:val="none" w:sz="0" w:space="0" w:color="auto"/>
        <w:bottom w:val="none" w:sz="0" w:space="0" w:color="auto"/>
        <w:right w:val="none" w:sz="0" w:space="0" w:color="auto"/>
      </w:divBdr>
    </w:div>
    <w:div w:id="321280892">
      <w:bodyDiv w:val="1"/>
      <w:marLeft w:val="0"/>
      <w:marRight w:val="0"/>
      <w:marTop w:val="0"/>
      <w:marBottom w:val="0"/>
      <w:divBdr>
        <w:top w:val="none" w:sz="0" w:space="0" w:color="auto"/>
        <w:left w:val="none" w:sz="0" w:space="0" w:color="auto"/>
        <w:bottom w:val="none" w:sz="0" w:space="0" w:color="auto"/>
        <w:right w:val="none" w:sz="0" w:space="0" w:color="auto"/>
      </w:divBdr>
    </w:div>
    <w:div w:id="456337727">
      <w:bodyDiv w:val="1"/>
      <w:marLeft w:val="0"/>
      <w:marRight w:val="0"/>
      <w:marTop w:val="0"/>
      <w:marBottom w:val="0"/>
      <w:divBdr>
        <w:top w:val="none" w:sz="0" w:space="0" w:color="auto"/>
        <w:left w:val="none" w:sz="0" w:space="0" w:color="auto"/>
        <w:bottom w:val="none" w:sz="0" w:space="0" w:color="auto"/>
        <w:right w:val="none" w:sz="0" w:space="0" w:color="auto"/>
      </w:divBdr>
    </w:div>
    <w:div w:id="464592515">
      <w:bodyDiv w:val="1"/>
      <w:marLeft w:val="0"/>
      <w:marRight w:val="0"/>
      <w:marTop w:val="0"/>
      <w:marBottom w:val="0"/>
      <w:divBdr>
        <w:top w:val="none" w:sz="0" w:space="0" w:color="auto"/>
        <w:left w:val="none" w:sz="0" w:space="0" w:color="auto"/>
        <w:bottom w:val="none" w:sz="0" w:space="0" w:color="auto"/>
        <w:right w:val="none" w:sz="0" w:space="0" w:color="auto"/>
      </w:divBdr>
    </w:div>
    <w:div w:id="589511512">
      <w:bodyDiv w:val="1"/>
      <w:marLeft w:val="0"/>
      <w:marRight w:val="0"/>
      <w:marTop w:val="0"/>
      <w:marBottom w:val="0"/>
      <w:divBdr>
        <w:top w:val="none" w:sz="0" w:space="0" w:color="auto"/>
        <w:left w:val="none" w:sz="0" w:space="0" w:color="auto"/>
        <w:bottom w:val="none" w:sz="0" w:space="0" w:color="auto"/>
        <w:right w:val="none" w:sz="0" w:space="0" w:color="auto"/>
      </w:divBdr>
    </w:div>
    <w:div w:id="820466175">
      <w:bodyDiv w:val="1"/>
      <w:marLeft w:val="0"/>
      <w:marRight w:val="0"/>
      <w:marTop w:val="0"/>
      <w:marBottom w:val="0"/>
      <w:divBdr>
        <w:top w:val="none" w:sz="0" w:space="0" w:color="auto"/>
        <w:left w:val="none" w:sz="0" w:space="0" w:color="auto"/>
        <w:bottom w:val="none" w:sz="0" w:space="0" w:color="auto"/>
        <w:right w:val="none" w:sz="0" w:space="0" w:color="auto"/>
      </w:divBdr>
    </w:div>
    <w:div w:id="1373529625">
      <w:bodyDiv w:val="1"/>
      <w:marLeft w:val="0"/>
      <w:marRight w:val="0"/>
      <w:marTop w:val="0"/>
      <w:marBottom w:val="0"/>
      <w:divBdr>
        <w:top w:val="none" w:sz="0" w:space="0" w:color="auto"/>
        <w:left w:val="none" w:sz="0" w:space="0" w:color="auto"/>
        <w:bottom w:val="none" w:sz="0" w:space="0" w:color="auto"/>
        <w:right w:val="none" w:sz="0" w:space="0" w:color="auto"/>
      </w:divBdr>
    </w:div>
    <w:div w:id="1535459545">
      <w:bodyDiv w:val="1"/>
      <w:marLeft w:val="0"/>
      <w:marRight w:val="0"/>
      <w:marTop w:val="0"/>
      <w:marBottom w:val="0"/>
      <w:divBdr>
        <w:top w:val="none" w:sz="0" w:space="0" w:color="auto"/>
        <w:left w:val="none" w:sz="0" w:space="0" w:color="auto"/>
        <w:bottom w:val="none" w:sz="0" w:space="0" w:color="auto"/>
        <w:right w:val="none" w:sz="0" w:space="0" w:color="auto"/>
      </w:divBdr>
    </w:div>
    <w:div w:id="1869485222">
      <w:bodyDiv w:val="1"/>
      <w:marLeft w:val="0"/>
      <w:marRight w:val="0"/>
      <w:marTop w:val="0"/>
      <w:marBottom w:val="0"/>
      <w:divBdr>
        <w:top w:val="none" w:sz="0" w:space="0" w:color="auto"/>
        <w:left w:val="none" w:sz="0" w:space="0" w:color="auto"/>
        <w:bottom w:val="none" w:sz="0" w:space="0" w:color="auto"/>
        <w:right w:val="none" w:sz="0" w:space="0" w:color="auto"/>
      </w:divBdr>
    </w:div>
    <w:div w:id="1885560061">
      <w:bodyDiv w:val="1"/>
      <w:marLeft w:val="0"/>
      <w:marRight w:val="0"/>
      <w:marTop w:val="0"/>
      <w:marBottom w:val="0"/>
      <w:divBdr>
        <w:top w:val="none" w:sz="0" w:space="0" w:color="auto"/>
        <w:left w:val="none" w:sz="0" w:space="0" w:color="auto"/>
        <w:bottom w:val="none" w:sz="0" w:space="0" w:color="auto"/>
        <w:right w:val="none" w:sz="0" w:space="0" w:color="auto"/>
      </w:divBdr>
    </w:div>
    <w:div w:id="2034727356">
      <w:bodyDiv w:val="1"/>
      <w:marLeft w:val="0"/>
      <w:marRight w:val="0"/>
      <w:marTop w:val="0"/>
      <w:marBottom w:val="0"/>
      <w:divBdr>
        <w:top w:val="none" w:sz="0" w:space="0" w:color="auto"/>
        <w:left w:val="none" w:sz="0" w:space="0" w:color="auto"/>
        <w:bottom w:val="none" w:sz="0" w:space="0" w:color="auto"/>
        <w:right w:val="none" w:sz="0" w:space="0" w:color="auto"/>
      </w:divBdr>
    </w:div>
    <w:div w:id="209801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245</Words>
  <Characters>1401</Characters>
  <Application>Microsoft Office Word</Application>
  <DocSecurity>0</DocSecurity>
  <Lines>11</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Avetis</dc:creator>
  <cp:keywords>https://mul2.gov.am/tasks/602319/oneclick/01 grutyun 2 (2) (3).docx?token=c26fb9fa393265edfc85661c185d8f65</cp:keywords>
  <cp:lastModifiedBy>Liana Chanakhchyan</cp:lastModifiedBy>
  <cp:revision>27</cp:revision>
  <dcterms:created xsi:type="dcterms:W3CDTF">2022-03-30T08:23:00Z</dcterms:created>
  <dcterms:modified xsi:type="dcterms:W3CDTF">2022-04-22T13:31:00Z</dcterms:modified>
</cp:coreProperties>
</file>