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F67" w:rsidRDefault="00203F67" w:rsidP="00203F67">
      <w:pPr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203F67" w:rsidRDefault="00203F67" w:rsidP="00203F67">
      <w:pPr>
        <w:tabs>
          <w:tab w:val="left" w:pos="720"/>
          <w:tab w:val="left" w:pos="990"/>
          <w:tab w:val="left" w:pos="1260"/>
        </w:tabs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bookmarkStart w:id="0" w:name="_30j0zll"/>
      <w:bookmarkEnd w:id="0"/>
      <w:r>
        <w:rPr>
          <w:rFonts w:ascii="GHEA Grapalat" w:eastAsia="GHEA Grapalat" w:hAnsi="GHEA Grapalat" w:cs="GHEA Grapalat"/>
          <w:b/>
          <w:lang w:val="hy-AM"/>
        </w:rPr>
        <w:t>«ՍՈՑԻԱԼԱԿԱՆ ԱՋԱԿՑՈՒԹՅԱՆ ՄԱՍԻՆ» ՕՐԵՆՔՈՒՄ ԼՐԱՑՈՒՄՆԵՐ ԵՎ ՓՈՓՈԽՈՒԹՅՈՒՆՆԵՐ ԿԱՏԱՐԵԼՈՒ ՄԱՍԻՆ» ՀԱՅԱՍՏԱՆԻ ՀԱՆՐԱՊԵՏՈՒԹՅԱՆ ՕՐԵՆՔԻ ՆԱԽԱԳԾԻ</w:t>
      </w:r>
    </w:p>
    <w:p w:rsidR="00203F67" w:rsidRDefault="00203F67" w:rsidP="00203F67">
      <w:pPr>
        <w:tabs>
          <w:tab w:val="left" w:pos="720"/>
          <w:tab w:val="left" w:pos="1260"/>
        </w:tabs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</w:p>
    <w:p w:rsidR="00203F67" w:rsidRDefault="00203F67" w:rsidP="00203F67">
      <w:pPr>
        <w:pStyle w:val="ListParagraph"/>
        <w:numPr>
          <w:ilvl w:val="3"/>
          <w:numId w:val="1"/>
        </w:numPr>
        <w:spacing w:after="0" w:line="360" w:lineRule="auto"/>
        <w:ind w:left="270" w:firstLine="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Իրավական ակտի ընդունման անհրաժեշտությունը</w:t>
      </w:r>
    </w:p>
    <w:p w:rsidR="00203F67" w:rsidRDefault="00203F67" w:rsidP="00203F67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Հանրապետության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Սահմանադրության</w:t>
      </w:r>
      <w:r>
        <w:rPr>
          <w:rFonts w:ascii="GHEA Grapalat" w:eastAsia="GHEA Grapalat" w:hAnsi="GHEA Grapalat" w:cs="GHEA Grapalat"/>
          <w:lang w:val="en-US"/>
        </w:rPr>
        <w:t xml:space="preserve"> 2015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դեկտեմբերի</w:t>
      </w:r>
      <w:r>
        <w:rPr>
          <w:rFonts w:ascii="GHEA Grapalat" w:eastAsia="GHEA Grapalat" w:hAnsi="GHEA Grapalat" w:cs="GHEA Grapalat"/>
          <w:lang w:val="en-US"/>
        </w:rPr>
        <w:t xml:space="preserve"> 6-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փոփոխությունների</w:t>
      </w:r>
      <w:r>
        <w:rPr>
          <w:rFonts w:ascii="GHEA Grapalat" w:eastAsia="GHEA Grapalat" w:hAnsi="GHEA Grapalat" w:cs="GHEA Grapalat"/>
          <w:lang w:val="en-US"/>
        </w:rPr>
        <w:t xml:space="preserve"> 6-</w:t>
      </w:r>
      <w:r>
        <w:rPr>
          <w:rFonts w:ascii="GHEA Grapalat" w:eastAsia="GHEA Grapalat" w:hAnsi="GHEA Grapalat" w:cs="GHEA Grapalat"/>
        </w:rPr>
        <w:t>րդ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հոդվածի</w:t>
      </w:r>
      <w:r>
        <w:rPr>
          <w:rFonts w:ascii="GHEA Grapalat" w:eastAsia="GHEA Grapalat" w:hAnsi="GHEA Grapalat" w:cs="GHEA Grapalat"/>
          <w:lang w:val="en-US"/>
        </w:rPr>
        <w:t xml:space="preserve"> 1-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  <w:lang w:val="en-US"/>
        </w:rPr>
        <w:t xml:space="preserve"> 2-</w:t>
      </w:r>
      <w:r>
        <w:rPr>
          <w:rFonts w:ascii="GHEA Grapalat" w:eastAsia="GHEA Grapalat" w:hAnsi="GHEA Grapalat" w:cs="GHEA Grapalat"/>
        </w:rPr>
        <w:t>րդ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մասերի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համաձայն՝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պ</w:t>
      </w:r>
      <w:r>
        <w:rPr>
          <w:rFonts w:ascii="GHEA Grapalat" w:hAnsi="GHEA Grapalat"/>
          <w:color w:val="000000"/>
          <w:shd w:val="clear" w:color="auto" w:fill="FFFFFF"/>
        </w:rPr>
        <w:t>ետական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տեղական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ինքնակառավարման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մարմիններն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պաշտոնատար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անձինք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իրավասու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են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կատարելու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միայն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այնպիսի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գործողություններ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</w:rPr>
        <w:t>որոնց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համար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լիազորված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են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Սահմանադրությամբ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կամ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օրենքներով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: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Սահմանադրության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օրենքների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հիման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վրա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դրանց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իրականացումն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ապահովելու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նպատակով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Սահմանադրությամբ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մարմինները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կարող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են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օրենքով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լիազորվել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ընդունելու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ենթաօրենսդրական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նորմատիվ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իրավական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ակտեր։</w:t>
      </w:r>
    </w:p>
    <w:p w:rsidR="00203F67" w:rsidRDefault="00203F67" w:rsidP="00203F67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Նորմատիվ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իրավական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ակտերի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օրենքի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2-</w:t>
      </w:r>
      <w:r>
        <w:rPr>
          <w:rFonts w:ascii="GHEA Grapalat" w:hAnsi="GHEA Grapalat"/>
          <w:color w:val="000000"/>
          <w:shd w:val="clear" w:color="auto" w:fill="FFFFFF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1-</w:t>
      </w:r>
      <w:r>
        <w:rPr>
          <w:rFonts w:ascii="GHEA Grapalat" w:hAnsi="GHEA Grapalat"/>
          <w:color w:val="000000"/>
          <w:shd w:val="clear" w:color="auto" w:fill="FFFFFF"/>
        </w:rPr>
        <w:t>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մասի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3-</w:t>
      </w:r>
      <w:r>
        <w:rPr>
          <w:rFonts w:ascii="GHEA Grapalat" w:hAnsi="GHEA Grapalat"/>
          <w:color w:val="000000"/>
          <w:shd w:val="clear" w:color="auto" w:fill="FFFFFF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կետի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համաձայն՝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ենթաօրենսդրական</w:t>
      </w:r>
      <w:r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shd w:val="clear" w:color="auto" w:fill="FFFFFF"/>
        </w:rPr>
        <w:t>նորմատիվ</w:t>
      </w:r>
      <w:r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shd w:val="clear" w:color="auto" w:fill="FFFFFF"/>
        </w:rPr>
        <w:t>իրավական</w:t>
      </w:r>
      <w:r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shd w:val="clear" w:color="auto" w:fill="FFFFFF"/>
        </w:rPr>
        <w:t>ակտ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է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համարվում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`</w:t>
      </w:r>
      <w:r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Սահմանադրության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օ</w:t>
      </w:r>
      <w:r>
        <w:rPr>
          <w:rFonts w:ascii="GHEA Grapalat" w:hAnsi="GHEA Grapalat"/>
          <w:color w:val="000000"/>
          <w:shd w:val="clear" w:color="auto" w:fill="FFFFFF"/>
        </w:rPr>
        <w:t>րենքների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հիման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վրա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դրանց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իրականացումն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ապահովելու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նպատակով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օրենքով</w:t>
      </w:r>
      <w:r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լիազորված</w:t>
      </w:r>
      <w:r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լինելու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դեպքում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Սահմանադրությամբ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մարմինների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ընդունած</w:t>
      </w:r>
      <w:r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նորմատիվ</w:t>
      </w:r>
      <w:r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իրավական</w:t>
      </w:r>
      <w:r>
        <w:rPr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ակտ</w:t>
      </w:r>
      <w:r>
        <w:rPr>
          <w:rFonts w:ascii="GHEA Grapalat" w:hAnsi="GHEA Grapalat"/>
          <w:color w:val="000000"/>
          <w:shd w:val="clear" w:color="auto" w:fill="FFFFFF"/>
        </w:rPr>
        <w:t>ը։</w:t>
      </w:r>
    </w:p>
    <w:p w:rsidR="00203F67" w:rsidRDefault="00203F67" w:rsidP="00203F67">
      <w:pPr>
        <w:spacing w:line="360" w:lineRule="auto"/>
        <w:ind w:firstLine="567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color w:val="000000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վարչապետի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 w:cs="Calibri Cyr"/>
          <w:lang w:val="en-US"/>
        </w:rPr>
        <w:t xml:space="preserve">№ </w:t>
      </w:r>
      <w:r>
        <w:rPr>
          <w:rFonts w:ascii="GHEA Grapalat" w:hAnsi="GHEA Grapalat"/>
          <w:lang w:val="en-US"/>
        </w:rPr>
        <w:t xml:space="preserve">02/10.3/37766-2021 </w:t>
      </w:r>
      <w:r>
        <w:rPr>
          <w:rFonts w:ascii="GHEA Grapalat" w:hAnsi="GHEA Grapalat"/>
        </w:rPr>
        <w:t>հանձնարարականի</w:t>
      </w:r>
      <w:r>
        <w:rPr>
          <w:rFonts w:ascii="GHEA Grapalat" w:hAnsi="GHEA Grapalat"/>
          <w:lang w:val="en-US"/>
        </w:rPr>
        <w:t xml:space="preserve"> 3-</w:t>
      </w:r>
      <w:r>
        <w:rPr>
          <w:rFonts w:ascii="GHEA Grapalat" w:hAnsi="GHEA Grapalat"/>
        </w:rPr>
        <w:t>րդ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կետի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համաձայն՝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մարմինների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ղեկավարներին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հանձնարարավել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գույքագրել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իրենց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կողմից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ղեկավարվող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մարմնի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գործունեության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ոլորտին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առնչվող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վարչապետի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որոշումները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նախաձեռնել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դրանց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իրավական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հիմքն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ապահովող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օրենսդրական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փոփոխություններ</w:t>
      </w:r>
      <w:r>
        <w:rPr>
          <w:rFonts w:ascii="GHEA Grapalat" w:hAnsi="GHEA Grapalat"/>
          <w:lang w:val="en-US"/>
        </w:rPr>
        <w:t xml:space="preserve">: </w:t>
      </w:r>
      <w:r>
        <w:rPr>
          <w:rFonts w:ascii="GHEA Grapalat" w:hAnsi="GHEA Grapalat"/>
        </w:rPr>
        <w:t>Ընդ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որում</w:t>
      </w:r>
      <w:r>
        <w:rPr>
          <w:rFonts w:ascii="GHEA Grapalat" w:hAnsi="GHEA Grapalat"/>
          <w:lang w:val="en-US"/>
        </w:rPr>
        <w:t xml:space="preserve">, </w:t>
      </w:r>
      <w:r>
        <w:rPr>
          <w:rFonts w:ascii="GHEA Grapalat" w:hAnsi="GHEA Grapalat"/>
        </w:rPr>
        <w:t>հանձնարարականը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ենթակա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կատարման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այն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հաշվով</w:t>
      </w:r>
      <w:r>
        <w:rPr>
          <w:rFonts w:ascii="GHEA Grapalat" w:hAnsi="GHEA Grapalat"/>
          <w:lang w:val="en-US"/>
        </w:rPr>
        <w:t xml:space="preserve">, </w:t>
      </w:r>
      <w:r>
        <w:rPr>
          <w:rFonts w:ascii="GHEA Grapalat" w:hAnsi="GHEA Grapalat"/>
        </w:rPr>
        <w:t>որ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համապատասխան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օրենքներն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ընդունված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լինեն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մինչ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Ազգային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ժողովի</w:t>
      </w:r>
      <w:r>
        <w:rPr>
          <w:rFonts w:ascii="GHEA Grapalat" w:hAnsi="GHEA Grapalat"/>
          <w:lang w:val="en-US"/>
        </w:rPr>
        <w:t xml:space="preserve"> 2022 </w:t>
      </w:r>
      <w:r>
        <w:rPr>
          <w:rFonts w:ascii="GHEA Grapalat" w:hAnsi="GHEA Grapalat"/>
        </w:rPr>
        <w:t>թվականի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գարնանային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հերթական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նստաշրջանի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ավարտը։</w:t>
      </w:r>
    </w:p>
    <w:p w:rsidR="00203F67" w:rsidRDefault="00203F67" w:rsidP="00203F67">
      <w:pPr>
        <w:pStyle w:val="ListParagraph"/>
        <w:numPr>
          <w:ilvl w:val="3"/>
          <w:numId w:val="1"/>
        </w:numPr>
        <w:spacing w:after="0" w:line="360" w:lineRule="auto"/>
        <w:ind w:left="0" w:firstLine="2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Կարգավորման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հարաբերությունների ներկա վիճակը և առկա խնդիրները</w:t>
      </w:r>
    </w:p>
    <w:p w:rsidR="00203F67" w:rsidRDefault="00203F67" w:rsidP="00203F6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առկա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հարաբերությունները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կարգավորվում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այսուհետ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` </w:t>
      </w:r>
      <w:r>
        <w:rPr>
          <w:rFonts w:ascii="GHEA Grapalat" w:eastAsia="GHEA Grapalat" w:hAnsi="GHEA Grapalat" w:cs="GHEA Grapalat"/>
          <w:color w:val="000000"/>
        </w:rPr>
        <w:t>Օրենք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): </w:t>
      </w:r>
      <w:r>
        <w:rPr>
          <w:rFonts w:ascii="GHEA Grapalat" w:eastAsia="GHEA Grapalat" w:hAnsi="GHEA Grapalat" w:cs="GHEA Grapalat"/>
          <w:color w:val="000000"/>
        </w:rPr>
        <w:t>Օրենքով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սահմանված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տեսակները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որոնց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տրամադրման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կարգն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պայմանները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սահմանվել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շարք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որոշումներով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առնելով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որդեգրած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սոցիալապես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տնտեսապես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ակտիվացման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քաղաքականությունը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մասնավորապես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ծայրահեղ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աղքատության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վերացումը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անհրաժեշտություն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առաջանում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ինտեգրված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համատեքստում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նախատեսել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սոցիալապես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անապահով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կյանքի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դժվարին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իրավիճակում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հայտնված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ընտանիքների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կարիքներին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համարժեք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բազմազանություն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դրանց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տրամադրման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նորմատիվ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դաշտ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: </w:t>
      </w:r>
    </w:p>
    <w:p w:rsidR="00203F67" w:rsidRDefault="00203F67" w:rsidP="00203F67">
      <w:pPr>
        <w:pStyle w:val="ListParagraph"/>
        <w:numPr>
          <w:ilvl w:val="3"/>
          <w:numId w:val="1"/>
        </w:numPr>
        <w:spacing w:after="0" w:line="360" w:lineRule="auto"/>
        <w:ind w:left="0" w:firstLine="2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Առկա խնդիրների առաջարկվող լուծումները</w:t>
      </w:r>
    </w:p>
    <w:p w:rsidR="00203F67" w:rsidRDefault="00203F67" w:rsidP="00203F67">
      <w:pPr>
        <w:tabs>
          <w:tab w:val="left" w:pos="-90"/>
          <w:tab w:val="left" w:pos="720"/>
          <w:tab w:val="left" w:pos="126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Նախագծով</w:t>
      </w:r>
      <w:r>
        <w:rPr>
          <w:rFonts w:ascii="GHEA Grapalat" w:eastAsia="GHEA Grapalat" w:hAnsi="GHEA Grapalat" w:cs="Cambria Math"/>
          <w:color w:val="000000"/>
          <w:lang w:val="en-US"/>
        </w:rPr>
        <w:t>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:rsidR="00203F67" w:rsidRDefault="00203F67" w:rsidP="00203F67">
      <w:pPr>
        <w:pStyle w:val="ListParagraph"/>
        <w:numPr>
          <w:ilvl w:val="3"/>
          <w:numId w:val="2"/>
        </w:numPr>
        <w:tabs>
          <w:tab w:val="left" w:pos="-90"/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առաջարկվում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ՀՀ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սահմանել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տեսակներ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դրանով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տալով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ճկունություն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ճգնաժամերին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դիմակայելու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աղքատության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կանխարգելման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հարցն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առավել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արդիական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ճգնաժամային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իրավիճակներում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արձագանքման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արագ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մեխնիզմների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սահմանելիս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մոտեցմանն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օգնում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հավաստագրով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նորմը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կարիքն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ընտանիքին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ընտրելու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տալիս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,</w:t>
      </w:r>
    </w:p>
    <w:p w:rsidR="00203F67" w:rsidRDefault="00203F67" w:rsidP="00203F67">
      <w:pPr>
        <w:pStyle w:val="ListParagraph"/>
        <w:numPr>
          <w:ilvl w:val="3"/>
          <w:numId w:val="2"/>
        </w:numPr>
        <w:tabs>
          <w:tab w:val="left" w:pos="-90"/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բնակչության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պաշտպանության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մեկ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տեսակ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`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համայնքային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փոքր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առկայությունը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նպաստելու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գործառնության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ծախսարդյունավետության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մեծացմանը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հոգեկան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առողջության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մտավոր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խնդիրներ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խնամքի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հնարավորություն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,</w:t>
      </w:r>
    </w:p>
    <w:p w:rsidR="00203F67" w:rsidRDefault="00203F67" w:rsidP="00203F67">
      <w:pPr>
        <w:pStyle w:val="ListParagraph"/>
        <w:numPr>
          <w:ilvl w:val="3"/>
          <w:numId w:val="2"/>
        </w:numPr>
        <w:tabs>
          <w:tab w:val="left" w:pos="-90"/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լիազորող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նորմեր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կացարանով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ճկուն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քարտի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տրամադրման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որի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կապահովեն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սննդի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հագուստի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գույքի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կյանքի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դժվարին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իրավիճակում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հայտնված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,</w:t>
      </w:r>
    </w:p>
    <w:p w:rsidR="00203F67" w:rsidRDefault="00203F67" w:rsidP="00203F67">
      <w:pPr>
        <w:pStyle w:val="ListParagraph"/>
        <w:numPr>
          <w:ilvl w:val="3"/>
          <w:numId w:val="2"/>
        </w:numPr>
        <w:tabs>
          <w:tab w:val="left" w:pos="-90"/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աջակցության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քաղաքականության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լիազորող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նորմեր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, </w:t>
      </w:r>
    </w:p>
    <w:p w:rsidR="00203F67" w:rsidRDefault="00203F67" w:rsidP="00203F67">
      <w:pPr>
        <w:pStyle w:val="ListParagraph"/>
        <w:numPr>
          <w:ilvl w:val="3"/>
          <w:numId w:val="2"/>
        </w:numPr>
        <w:tabs>
          <w:tab w:val="left" w:pos="-90"/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Վերականգնողական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խնամքը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հնարավոր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կլինի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իրականացնել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աջակցող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միջոցով՝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համապատասխանեցնելով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Հաշմանդամություն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անձանց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իրավունքների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օրենքին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203F67" w:rsidRDefault="00203F67" w:rsidP="00203F67">
      <w:pPr>
        <w:pStyle w:val="ListParagraph"/>
        <w:numPr>
          <w:ilvl w:val="3"/>
          <w:numId w:val="1"/>
        </w:numPr>
        <w:spacing w:after="0" w:line="360" w:lineRule="auto"/>
        <w:ind w:left="0" w:firstLine="27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Կարգավորման առարկան</w:t>
      </w:r>
    </w:p>
    <w:p w:rsidR="00203F67" w:rsidRDefault="00203F67" w:rsidP="00203F6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  <w:r>
        <w:rPr>
          <w:rFonts w:ascii="GHEA Grapalat" w:eastAsia="GHEA Grapalat" w:hAnsi="GHEA Grapalat" w:cs="GHEA Grapalat"/>
          <w:color w:val="000000"/>
        </w:rPr>
        <w:t>Սույն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նախագծով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կստեղծվի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հիմք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լիազորող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) </w:t>
      </w:r>
      <w:r>
        <w:rPr>
          <w:rFonts w:ascii="GHEA Grapalat" w:eastAsia="GHEA Grapalat" w:hAnsi="GHEA Grapalat" w:cs="GHEA Grapalat"/>
          <w:color w:val="000000"/>
        </w:rPr>
        <w:t>հետևյալ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իրավական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ակտերի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համար՝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2019թ. հոկտեմբերի 24-ի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Կյանքի դժվարին իրավիճակում հայտնված երեխաներին, տարեցներին և հաշմանդամություն ունեցող անձանց մատուցվող խնամքի ծառայությունները պետական վկայագրի միջոցով տրամադրելու կարգը և պետական վկայագրի ձևը հաստատելու մասին»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N 1459-Ն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2020թ. օգոստոսի 13-ի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աշխատանքի և սոցիալական հարցերի նախարարությանը որպես սոցիալական բնակարանային ֆոնդ հատկացված բնակելի տարածքները (բնակարանները) նվիրաբերելու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1325-Ն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2019թ. նոյեմբերի 7-ի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» N 1555-Ն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2015 թվականի սեպտեմբերի 10-ի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Բնակելի տարածություն ստանալու իրավունք ունեցող՝ սոցիալապես անապահով և հատուկ խմբերին դասված անձանց ցանկը,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կացարանով ապահովելու կարգը և պայմանները սահմանելու, Հայաստանի Հանրապետության կառավարության 2006 թվականի ապրիլի 13-ի N 614-Ն ու 2013 թվականի օգոստոսի 1-ի N 894-Ն որոշումներն ուժը կորցրած ճանաչելու և Հայաստանի Հանրապետության կառավարության 2011 թվականի փետրվարի 17-ի N 304-Ն որոշման մեջ լրացում ու փոփոխություն և 2014 թվականի դեկտեմբերի 25-ի N 1516-Ն որոշման մեջ փոփոխություն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1069-Ն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2016թ. նոյեմբերի 3-ի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Սոցիալապես անապահով ընտանիքների կողմից սպառվող բնական գազի,</w:t>
      </w:r>
      <w:r>
        <w:rPr>
          <w:rStyle w:val="Strong"/>
          <w:color w:val="000000"/>
          <w:sz w:val="24"/>
          <w:szCs w:val="24"/>
          <w:shd w:val="clear" w:color="auto" w:fill="FFFFFF"/>
        </w:rPr>
        <w:t> 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էլեկտրական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էներգիայի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և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նրանց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մատուցվող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խմելու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ջրի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մատակարարման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և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ջրահեռացման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կեղտաջրերի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մաքրման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>
        <w:rPr>
          <w:rStyle w:val="Strong"/>
          <w:color w:val="000000"/>
          <w:sz w:val="24"/>
          <w:szCs w:val="24"/>
          <w:shd w:val="clear" w:color="auto" w:fill="FFFFFF"/>
        </w:rPr>
        <w:t> 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ծառայությունների</w:t>
      </w:r>
      <w:r>
        <w:rPr>
          <w:rStyle w:val="Strong"/>
          <w:color w:val="000000"/>
          <w:sz w:val="24"/>
          <w:szCs w:val="24"/>
          <w:shd w:val="clear" w:color="auto" w:fill="FFFFFF"/>
        </w:rPr>
        <w:t> 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սակագների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նվազմանն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ուղղված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միջոցառումների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մասի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1122-Ն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2014թ. հոկտեմբերի 30-ի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աշխատանքի և սոցիալական հարցերի նախարարության միասնական սոցիալական ծառայության բժիշկ-փորձագետի և տարածքային կենտրոնների աշխատողների կողմից իրականացվող այցելությունների համար վճարման կարգը հաստատելու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N 1183-Ն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2011թ. մայիսի 26-ի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աշխատանքի և սոցիալական հարցերի նախարարությանը բնակչության պետական ռեգիստրի տեղեկատվական համակարգից տվյալներ տրամադրելու կարգը հաստատելու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713-Ն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Style w:val="Strong"/>
          <w:rFonts w:cs="Times New Roman"/>
          <w:bCs w:val="0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2011թ. մայիսի 26-ի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 կացության ակտերի վերաբերյալ տեղեկատվությունը Հայաստանի Հանրապետության աշխատանքի և սոցիալական հարցերի նախարարությանը տրամադրելու կարգը հաստատելու մասին» N 723 որոշում,</w:t>
      </w:r>
    </w:p>
    <w:p w:rsidR="00203F67" w:rsidRDefault="00203F67" w:rsidP="00203F67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Style w:val="Strong"/>
          <w:rFonts w:ascii="GHEA Grapalat" w:eastAsia="GHEA Grapalat" w:hAnsi="GHEA Grapalat" w:cs="GHEA Grapalat"/>
          <w:b w:val="0"/>
          <w:bCs w:val="0"/>
          <w:color w:val="000000"/>
          <w:sz w:val="24"/>
          <w:szCs w:val="24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Այլ իրավական ակտեր, որոնք բխում են կամ փոխկապակցված են վերը նշված իրավական ակտերի հետ։</w:t>
      </w:r>
    </w:p>
    <w:p w:rsidR="00203F67" w:rsidRDefault="00203F67" w:rsidP="00203F67">
      <w:pPr>
        <w:tabs>
          <w:tab w:val="left" w:pos="720"/>
          <w:tab w:val="left" w:pos="1260"/>
        </w:tabs>
        <w:spacing w:line="360" w:lineRule="auto"/>
        <w:ind w:firstLine="720"/>
        <w:jc w:val="both"/>
        <w:rPr>
          <w:rFonts w:eastAsia="GHEA Grapalat"/>
          <w:lang w:val="en-US"/>
        </w:rPr>
      </w:pPr>
      <w:r>
        <w:rPr>
          <w:rFonts w:ascii="GHEA Grapalat" w:hAnsi="GHEA Grapalat"/>
        </w:rPr>
        <w:t>Միաժամանակ</w:t>
      </w:r>
      <w:r>
        <w:rPr>
          <w:rFonts w:ascii="GHEA Grapalat" w:hAnsi="GHEA Grapalat"/>
          <w:lang w:val="en-US"/>
        </w:rPr>
        <w:t xml:space="preserve">, </w:t>
      </w:r>
      <w:r>
        <w:rPr>
          <w:rFonts w:ascii="GHEA Grapalat" w:hAnsi="GHEA Grapalat" w:cs="Sylfaen"/>
        </w:rPr>
        <w:t>Նախագծի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դեպքում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բյուջեի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եկամուտներում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ծախսերում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ավելացումներ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նվազեցումներ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չեն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նախատեսվում</w:t>
      </w:r>
      <w:r>
        <w:rPr>
          <w:rFonts w:ascii="GHEA Grapalat" w:hAnsi="GHEA Grapalat" w:cs="Sylfaen"/>
          <w:lang w:val="en-US"/>
        </w:rPr>
        <w:t>:</w:t>
      </w:r>
    </w:p>
    <w:p w:rsidR="00203F67" w:rsidRDefault="00203F67" w:rsidP="00203F67">
      <w:pPr>
        <w:pStyle w:val="ListParagraph"/>
        <w:numPr>
          <w:ilvl w:val="3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>Նախագծի մշակման գործընթացում ներգրավված ինստիտուտները, անձինք և նրանց դիրքորոշումը</w:t>
      </w:r>
    </w:p>
    <w:p w:rsidR="00203F67" w:rsidRDefault="00203F67" w:rsidP="00203F6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  <w:r>
        <w:rPr>
          <w:rFonts w:ascii="GHEA Grapalat" w:eastAsia="GHEA Grapalat" w:hAnsi="GHEA Grapalat" w:cs="GHEA Grapalat"/>
        </w:rPr>
        <w:t>Նախագիծը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մշակվել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Հանրապետության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աշխատանքի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սոցիալական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հարցերի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նախարարության</w:t>
      </w:r>
      <w:r>
        <w:rPr>
          <w:rFonts w:ascii="GHEA Grapalat" w:eastAsia="GHEA Grapalat" w:hAnsi="GHEA Grapalat" w:cs="GHEA Grapalat"/>
          <w:lang w:val="en-US"/>
        </w:rPr>
        <w:t xml:space="preserve"> </w:t>
      </w:r>
      <w:r>
        <w:rPr>
          <w:rFonts w:ascii="GHEA Grapalat" w:eastAsia="GHEA Grapalat" w:hAnsi="GHEA Grapalat" w:cs="GHEA Grapalat"/>
        </w:rPr>
        <w:t>կողմից։</w:t>
      </w:r>
    </w:p>
    <w:p w:rsidR="00203F67" w:rsidRDefault="00203F67" w:rsidP="00203F6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en-US"/>
        </w:rPr>
      </w:pPr>
    </w:p>
    <w:p w:rsidR="00203F67" w:rsidRDefault="00203F67" w:rsidP="00203F67">
      <w:pPr>
        <w:tabs>
          <w:tab w:val="left" w:pos="540"/>
          <w:tab w:val="left" w:pos="630"/>
        </w:tabs>
        <w:spacing w:line="360" w:lineRule="auto"/>
        <w:ind w:firstLine="720"/>
        <w:rPr>
          <w:rFonts w:ascii="GHEA Grapalat" w:hAnsi="GHEA Grapalat" w:cs="Arial Armenian"/>
          <w:lang w:val="en-US"/>
        </w:rPr>
      </w:pPr>
      <w:r>
        <w:rPr>
          <w:rFonts w:ascii="GHEA Grapalat" w:hAnsi="GHEA Grapalat" w:cs="Arial Armenian"/>
          <w:lang w:val="en-US"/>
        </w:rPr>
        <w:t>6.</w:t>
      </w:r>
      <w:r>
        <w:rPr>
          <w:rFonts w:ascii="GHEA Grapalat" w:hAnsi="GHEA Grapalat" w:cs="Arial Armenian"/>
          <w:b/>
        </w:rPr>
        <w:t>Կապը</w:t>
      </w:r>
      <w:r>
        <w:rPr>
          <w:rFonts w:ascii="GHEA Grapalat" w:hAnsi="GHEA Grapalat" w:cs="Arial Armenian"/>
          <w:b/>
          <w:lang w:val="en-US"/>
        </w:rPr>
        <w:t xml:space="preserve"> </w:t>
      </w:r>
      <w:r>
        <w:rPr>
          <w:rFonts w:ascii="GHEA Grapalat" w:hAnsi="GHEA Grapalat" w:cs="Arial Armenian"/>
          <w:b/>
        </w:rPr>
        <w:t>ռազմավարական</w:t>
      </w:r>
      <w:r>
        <w:rPr>
          <w:rFonts w:ascii="GHEA Grapalat" w:hAnsi="GHEA Grapalat" w:cs="Arial Armenian"/>
          <w:b/>
          <w:lang w:val="en-US"/>
        </w:rPr>
        <w:t xml:space="preserve"> </w:t>
      </w:r>
      <w:r>
        <w:rPr>
          <w:rFonts w:ascii="GHEA Grapalat" w:hAnsi="GHEA Grapalat" w:cs="Arial Armenian"/>
          <w:b/>
        </w:rPr>
        <w:t>փաստաթղթերի</w:t>
      </w:r>
      <w:r>
        <w:rPr>
          <w:rFonts w:ascii="GHEA Grapalat" w:hAnsi="GHEA Grapalat" w:cs="Arial Armenian"/>
          <w:b/>
          <w:lang w:val="en-US"/>
        </w:rPr>
        <w:t xml:space="preserve"> </w:t>
      </w:r>
      <w:r>
        <w:rPr>
          <w:rFonts w:ascii="GHEA Grapalat" w:hAnsi="GHEA Grapalat" w:cs="Arial Armenian"/>
          <w:b/>
        </w:rPr>
        <w:t>հետ</w:t>
      </w:r>
      <w:r>
        <w:rPr>
          <w:rFonts w:ascii="GHEA Grapalat" w:hAnsi="GHEA Grapalat" w:cs="Arial Armenian"/>
          <w:lang w:val="en-US"/>
        </w:rPr>
        <w:t>.</w:t>
      </w:r>
    </w:p>
    <w:p w:rsidR="00203F67" w:rsidRDefault="00203F67" w:rsidP="00203F67">
      <w:pPr>
        <w:tabs>
          <w:tab w:val="left" w:pos="540"/>
          <w:tab w:val="left" w:pos="630"/>
        </w:tabs>
        <w:spacing w:line="360" w:lineRule="auto"/>
        <w:ind w:firstLine="720"/>
        <w:rPr>
          <w:rStyle w:val="Strong"/>
          <w:color w:val="000000"/>
          <w:shd w:val="clear" w:color="auto" w:fill="FFFFFF"/>
        </w:rPr>
      </w:pPr>
      <w:r>
        <w:rPr>
          <w:rFonts w:ascii="GHEA Grapalat" w:hAnsi="GHEA Grapalat" w:cs="Arial Armenian"/>
          <w:lang w:val="en-US"/>
        </w:rPr>
        <w:t xml:space="preserve"> </w:t>
      </w:r>
      <w:r>
        <w:rPr>
          <w:rFonts w:ascii="GHEA Grapalat" w:hAnsi="GHEA Grapalat"/>
        </w:rPr>
        <w:t>Նախագիծը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բխում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en-US"/>
        </w:rPr>
        <w:t xml:space="preserve"> 2021-2026 </w:t>
      </w:r>
      <w:r>
        <w:rPr>
          <w:rFonts w:ascii="GHEA Grapalat" w:hAnsi="GHEA Grapalat"/>
        </w:rPr>
        <w:t>թթ</w:t>
      </w:r>
      <w:r>
        <w:rPr>
          <w:rFonts w:ascii="GHEA Grapalat" w:hAnsi="GHEA Grapalat"/>
          <w:lang w:val="en-US"/>
        </w:rPr>
        <w:t xml:space="preserve">. </w:t>
      </w:r>
      <w:r>
        <w:rPr>
          <w:rFonts w:ascii="GHEA Grapalat" w:hAnsi="GHEA Grapalat"/>
        </w:rPr>
        <w:t>ծրագրի</w:t>
      </w:r>
      <w:r>
        <w:rPr>
          <w:rFonts w:ascii="GHEA Grapalat" w:hAnsi="GHEA Grapalat"/>
          <w:lang w:val="en-US"/>
        </w:rPr>
        <w:t xml:space="preserve"> 4-</w:t>
      </w:r>
      <w:r>
        <w:rPr>
          <w:rFonts w:ascii="GHEA Grapalat" w:hAnsi="GHEA Grapalat"/>
        </w:rPr>
        <w:t>րդ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կետի</w:t>
      </w:r>
      <w:r>
        <w:rPr>
          <w:rFonts w:ascii="GHEA Grapalat" w:hAnsi="GHEA Grapalat"/>
          <w:lang w:val="en-US"/>
        </w:rPr>
        <w:t xml:space="preserve"> 4.6-</w:t>
      </w:r>
      <w:r>
        <w:rPr>
          <w:rFonts w:ascii="GHEA Grapalat" w:hAnsi="GHEA Grapalat"/>
        </w:rPr>
        <w:t>րդ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ենթակետի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առաջին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չորրորդ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պարբերություններով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սահմանված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նպատակներից։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Դրանք են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՝</w:t>
      </w:r>
    </w:p>
    <w:p w:rsidR="00203F67" w:rsidRDefault="00203F67" w:rsidP="00203F67">
      <w:pPr>
        <w:pStyle w:val="ListParagraph"/>
        <w:numPr>
          <w:ilvl w:val="0"/>
          <w:numId w:val="4"/>
        </w:numPr>
        <w:tabs>
          <w:tab w:val="left" w:pos="720"/>
          <w:tab w:val="left" w:pos="1260"/>
        </w:tabs>
        <w:spacing w:after="0" w:line="360" w:lineRule="auto"/>
        <w:ind w:left="0" w:firstLine="720"/>
        <w:jc w:val="both"/>
        <w:rPr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քաղաքականությունը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կարիքի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գնահատման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համաչափ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սկզբունքի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խրախուսելով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ակտիվացումը։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Կյանքի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դժվարին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իրավիճակում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աղքատ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հմտությունների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զբաղվածության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ինքնազբաղվածության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աղքատության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փուլային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հաղթահարման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մոդելների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դուրս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աղքատությունից։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ինքնաբավ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արժանապատիվ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վաստակն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թիվը՝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հետզհետե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վերացնելով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կախվածությունը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աջակցությունից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203F67" w:rsidRDefault="00203F67" w:rsidP="00203F67">
      <w:pPr>
        <w:pStyle w:val="ListParagraph"/>
        <w:numPr>
          <w:ilvl w:val="0"/>
          <w:numId w:val="4"/>
        </w:numPr>
        <w:tabs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Աշխատունակ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քաջալերումը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խրախուսումը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հմտությունների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հնարավորությունների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քաղաքականության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առանցքն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203F67" w:rsidRDefault="00203F67" w:rsidP="00203F67">
      <w:pPr>
        <w:pStyle w:val="ListParagraph"/>
        <w:numPr>
          <w:ilvl w:val="0"/>
          <w:numId w:val="4"/>
        </w:numPr>
        <w:tabs>
          <w:tab w:val="left" w:pos="72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ծրագրեր՝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կացարանի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կարիք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բնակարանային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խնդիրների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203F67" w:rsidRPr="00203F67" w:rsidRDefault="00203F67" w:rsidP="00203F67">
      <w:pPr>
        <w:rPr>
          <w:rFonts w:ascii="GHEA Grapalat" w:hAnsi="GHEA Grapalat"/>
        </w:rPr>
        <w:sectPr w:rsidR="00203F67" w:rsidRPr="00203F67">
          <w:pgSz w:w="11906" w:h="16838"/>
          <w:pgMar w:top="990" w:right="1016" w:bottom="810" w:left="1440" w:header="720" w:footer="0" w:gutter="0"/>
          <w:cols w:space="720"/>
        </w:sectPr>
      </w:pPr>
      <w:bookmarkStart w:id="1" w:name="_GoBack"/>
      <w:bookmarkEnd w:id="1"/>
    </w:p>
    <w:p w:rsidR="00662C5F" w:rsidRDefault="00662C5F"/>
    <w:sectPr w:rsidR="00662C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CC"/>
    <w:family w:val="roman"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FB4412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3D066B"/>
    <w:multiLevelType w:val="multilevel"/>
    <w:tmpl w:val="DB246FE4"/>
    <w:lvl w:ilvl="0">
      <w:start w:val="1"/>
      <w:numFmt w:val="decimal"/>
      <w:lvlText w:val="%1."/>
      <w:lvlJc w:val="left"/>
      <w:pPr>
        <w:ind w:left="73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51844B3"/>
    <w:multiLevelType w:val="multilevel"/>
    <w:tmpl w:val="83D61960"/>
    <w:lvl w:ilvl="0">
      <w:start w:val="1"/>
      <w:numFmt w:val="decimal"/>
      <w:lvlText w:val="%1."/>
      <w:lvlJc w:val="left"/>
      <w:pPr>
        <w:ind w:left="390" w:hanging="390"/>
      </w:pPr>
      <w:rPr>
        <w:b w:val="0"/>
      </w:rPr>
    </w:lvl>
    <w:lvl w:ilvl="1">
      <w:start w:val="2"/>
      <w:numFmt w:val="decimal"/>
      <w:lvlText w:val="%1.%2."/>
      <w:lvlJc w:val="left"/>
      <w:pPr>
        <w:ind w:left="1170" w:hanging="720"/>
      </w:pPr>
    </w:lvl>
    <w:lvl w:ilvl="2">
      <w:start w:val="1"/>
      <w:numFmt w:val="decimal"/>
      <w:lvlText w:val="%1.%2.%3."/>
      <w:lvlJc w:val="left"/>
      <w:pPr>
        <w:ind w:left="1620" w:hanging="720"/>
      </w:pPr>
    </w:lvl>
    <w:lvl w:ilvl="3">
      <w:start w:val="1"/>
      <w:numFmt w:val="decimal"/>
      <w:lvlText w:val="%1.%2.%3.%4."/>
      <w:lvlJc w:val="left"/>
      <w:pPr>
        <w:ind w:left="243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90" w:hanging="1440"/>
      </w:pPr>
    </w:lvl>
    <w:lvl w:ilvl="6">
      <w:start w:val="1"/>
      <w:numFmt w:val="decimal"/>
      <w:lvlText w:val="%1.%2.%3.%4.%5.%6.%7."/>
      <w:lvlJc w:val="left"/>
      <w:pPr>
        <w:ind w:left="4500" w:hanging="1800"/>
      </w:pPr>
    </w:lvl>
    <w:lvl w:ilvl="7">
      <w:start w:val="1"/>
      <w:numFmt w:val="decimal"/>
      <w:lvlText w:val="%1.%2.%3.%4.%5.%6.%7.%8."/>
      <w:lvlJc w:val="left"/>
      <w:pPr>
        <w:ind w:left="4950" w:hanging="1800"/>
      </w:pPr>
    </w:lvl>
    <w:lvl w:ilvl="8">
      <w:start w:val="1"/>
      <w:numFmt w:val="decimal"/>
      <w:lvlText w:val="%1.%2.%3.%4.%5.%6.%7.%8.%9."/>
      <w:lvlJc w:val="left"/>
      <w:pPr>
        <w:ind w:left="5760" w:hanging="2160"/>
      </w:pPr>
    </w:lvl>
  </w:abstractNum>
  <w:abstractNum w:abstractNumId="3" w15:restartNumberingAfterBreak="0">
    <w:nsid w:val="4D700C1F"/>
    <w:multiLevelType w:val="hybridMultilevel"/>
    <w:tmpl w:val="F8BCFA9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F8"/>
    <w:rsid w:val="00003145"/>
    <w:rsid w:val="000036AE"/>
    <w:rsid w:val="00003BA9"/>
    <w:rsid w:val="00005CA1"/>
    <w:rsid w:val="00006237"/>
    <w:rsid w:val="0000684D"/>
    <w:rsid w:val="00006F83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2224"/>
    <w:rsid w:val="001E3B2A"/>
    <w:rsid w:val="001E42C7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7C62"/>
    <w:rsid w:val="00203F67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15DD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C96"/>
    <w:rsid w:val="003C1801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7BA"/>
    <w:rsid w:val="004A6A2F"/>
    <w:rsid w:val="004A6B3E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C344F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5B68"/>
    <w:rsid w:val="00AB77BC"/>
    <w:rsid w:val="00AC4337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5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0590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5976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3FF5"/>
    <w:rsid w:val="00BF44B1"/>
    <w:rsid w:val="00BF4AB6"/>
    <w:rsid w:val="00BF69BF"/>
    <w:rsid w:val="00BF6A1F"/>
    <w:rsid w:val="00BF6F8C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655B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103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41624"/>
    <w:rsid w:val="00D42E03"/>
    <w:rsid w:val="00D46E16"/>
    <w:rsid w:val="00D53638"/>
    <w:rsid w:val="00D61F80"/>
    <w:rsid w:val="00D62E49"/>
    <w:rsid w:val="00D637F8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38C9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496E"/>
    <w:rsid w:val="00E37F5A"/>
    <w:rsid w:val="00E40207"/>
    <w:rsid w:val="00E41EEB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87F42"/>
  <w15:chartTrackingRefBased/>
  <w15:docId w15:val="{C35EB538-6E38-41E2-BCA5-770D0767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203F67"/>
    <w:rPr>
      <w:rFonts w:ascii="Calibri" w:hAnsi="Calibri" w:cs="Calibri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203F67"/>
    <w:pPr>
      <w:spacing w:after="200" w:line="276" w:lineRule="auto"/>
      <w:ind w:left="720"/>
      <w:contextualSpacing/>
    </w:pPr>
    <w:rPr>
      <w:rFonts w:ascii="Calibri" w:eastAsiaTheme="minorHAnsi" w:hAnsi="Calibri" w:cs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203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6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1211</Words>
  <Characters>6909</Characters>
  <Application>Microsoft Office Word</Application>
  <DocSecurity>0</DocSecurity>
  <Lines>57</Lines>
  <Paragraphs>16</Paragraphs>
  <ScaleCrop>false</ScaleCrop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2022-05-25T12:39:00Z</dcterms:created>
  <dcterms:modified xsi:type="dcterms:W3CDTF">2022-05-25T12:39:00Z</dcterms:modified>
</cp:coreProperties>
</file>