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A10" w:rsidRPr="00A33A10" w:rsidRDefault="00A33A10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11F3D" w:rsidRPr="00A33A10" w:rsidRDefault="00511F3D" w:rsidP="00A33A10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33A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835896" w:rsidRPr="00A30958" w:rsidRDefault="000F5539" w:rsidP="00835896">
      <w:pPr>
        <w:shd w:val="clear" w:color="auto" w:fill="FFFFFF"/>
        <w:spacing w:after="0" w:line="360" w:lineRule="auto"/>
        <w:ind w:firstLine="468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71D16">
        <w:rPr>
          <w:rFonts w:ascii="GHEA Grapalat" w:hAnsi="GHEA Grapalat" w:cs="Sylfaen"/>
          <w:b/>
          <w:sz w:val="24"/>
          <w:szCs w:val="24"/>
          <w:lang w:val="fr-FR"/>
        </w:rPr>
        <w:t>««Հայաստանի Հանրապետության 2022 թվականի պետական բյուջեի մասին» օրենքում վերաբաշխում, փոփոխություն և Հայաստանի Հանրապետության կառավարության 2021 թվականի դեկտեմբերի 23-Ի N 2121-Ն որոշման մեջ փոփոխություններ և լրացումներ և Հայաստանի Հանրապետության պաշտպանության նախարարությանը թույլտվություն տալու մասին»»</w:t>
      </w:r>
      <w:r>
        <w:rPr>
          <w:rFonts w:ascii="GHEA Grapalat" w:hAnsi="GHEA Grapalat" w:cs="Sylfaen"/>
          <w:b/>
          <w:lang w:val="fr-FR"/>
        </w:rPr>
        <w:t xml:space="preserve"> </w:t>
      </w:r>
      <w:r w:rsidRPr="000F5539">
        <w:rPr>
          <w:rFonts w:ascii="GHEA Grapalat" w:hAnsi="GHEA Grapalat" w:cs="Sylfaen"/>
          <w:b/>
          <w:sz w:val="24"/>
          <w:szCs w:val="24"/>
          <w:lang w:val="fr-FR"/>
        </w:rPr>
        <w:t>ՀՀ կառավարության որոշման նախագծի</w:t>
      </w:r>
    </w:p>
    <w:p w:rsidR="00835896" w:rsidRPr="00835896" w:rsidRDefault="00835896" w:rsidP="00835896">
      <w:pPr>
        <w:shd w:val="clear" w:color="auto" w:fill="FFFFFF"/>
        <w:spacing w:after="0" w:line="360" w:lineRule="auto"/>
        <w:ind w:firstLine="46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tbl>
      <w:tblPr>
        <w:tblW w:w="104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0"/>
        <w:gridCol w:w="2805"/>
        <w:gridCol w:w="1515"/>
      </w:tblGrid>
      <w:tr w:rsidR="00511F3D" w:rsidRPr="00A33A10" w:rsidTr="0094286F">
        <w:trPr>
          <w:tblCellSpacing w:w="0" w:type="dxa"/>
          <w:jc w:val="center"/>
        </w:trPr>
        <w:tc>
          <w:tcPr>
            <w:tcW w:w="8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A33A10" w:rsidRDefault="00B54DD9" w:rsidP="00A33A10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33A10">
              <w:rPr>
                <w:rFonts w:ascii="GHEA Grapalat" w:hAnsi="GHEA Grapalat"/>
                <w:sz w:val="24"/>
                <w:szCs w:val="24"/>
              </w:rPr>
              <w:t>ՀՀ ֆինանսների նախարարություն</w:t>
            </w:r>
          </w:p>
          <w:p w:rsidR="00511F3D" w:rsidRPr="00A33A10" w:rsidRDefault="00511F3D" w:rsidP="00A33A10">
            <w:pPr>
              <w:spacing w:before="100" w:beforeAutospacing="1"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D14F60" w:rsidRDefault="0078540C" w:rsidP="007854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14F60">
              <w:rPr>
                <w:rFonts w:ascii="GHEA Grapalat" w:hAnsi="GHEA Grapalat"/>
                <w:sz w:val="24"/>
                <w:szCs w:val="24"/>
              </w:rPr>
              <w:t>18.04</w:t>
            </w:r>
            <w:r w:rsidR="00A33A10" w:rsidRPr="00D14F60">
              <w:rPr>
                <w:rFonts w:ascii="GHEA Grapalat" w:hAnsi="GHEA Grapalat"/>
                <w:sz w:val="24"/>
                <w:szCs w:val="24"/>
              </w:rPr>
              <w:t>.202</w:t>
            </w:r>
            <w:r w:rsidRPr="00D14F60">
              <w:rPr>
                <w:rFonts w:ascii="GHEA Grapalat" w:hAnsi="GHEA Grapalat"/>
                <w:sz w:val="24"/>
                <w:szCs w:val="24"/>
              </w:rPr>
              <w:t>2</w:t>
            </w:r>
            <w:r w:rsidR="00511F3D" w:rsidRPr="00D14F60">
              <w:rPr>
                <w:rFonts w:ascii="GHEA Grapalat" w:eastAsia="Times New Roman" w:hAnsi="GHEA Grapalat" w:cs="Times New Roman"/>
                <w:sz w:val="24"/>
                <w:szCs w:val="24"/>
              </w:rPr>
              <w:t>թ.</w:t>
            </w:r>
          </w:p>
        </w:tc>
      </w:tr>
      <w:tr w:rsidR="00511F3D" w:rsidRPr="00A33A10" w:rsidTr="00835896">
        <w:trPr>
          <w:trHeight w:val="345"/>
          <w:tblCellSpacing w:w="0" w:type="dxa"/>
          <w:jc w:val="center"/>
        </w:trPr>
        <w:tc>
          <w:tcPr>
            <w:tcW w:w="8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A33A10" w:rsidRDefault="00511F3D" w:rsidP="00A33A1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D14F60" w:rsidRDefault="0078540C" w:rsidP="002C164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14F60">
              <w:rPr>
                <w:rFonts w:ascii="GHEA Grapalat" w:eastAsia="Times New Roman" w:hAnsi="GHEA Grapalat" w:cs="Times New Roman"/>
                <w:sz w:val="24"/>
                <w:szCs w:val="24"/>
              </w:rPr>
              <w:t>Մ-3564-2022</w:t>
            </w:r>
          </w:p>
        </w:tc>
      </w:tr>
      <w:tr w:rsidR="009F7D60" w:rsidRPr="004136BE" w:rsidTr="0094286F">
        <w:trPr>
          <w:trHeight w:val="2658"/>
          <w:tblCellSpacing w:w="0" w:type="dxa"/>
          <w:jc w:val="center"/>
        </w:trPr>
        <w:tc>
          <w:tcPr>
            <w:tcW w:w="61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30958" w:rsidRPr="003E459A" w:rsidRDefault="00A30958" w:rsidP="0076148D">
            <w:pPr>
              <w:spacing w:after="0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 ն</w:t>
            </w:r>
            <w:r w:rsidRPr="006A0C6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ախատեսվում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9848E0">
              <w:rPr>
                <w:rFonts w:ascii="GHEA Grapalat" w:hAnsi="GHEA Grapalat" w:cs="Sylfaen"/>
                <w:sz w:val="24"/>
                <w:szCs w:val="24"/>
                <w:lang w:val="hy-AM"/>
              </w:rPr>
              <w:t>Հոսպիտալների և բուժկետերի բժշկական սարքավորումներով համալրում»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միջոցառման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0C6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848E0">
              <w:rPr>
                <w:rFonts w:ascii="GHEA Grapalat" w:hAnsi="GHEA Grapalat"/>
                <w:sz w:val="24"/>
                <w:szCs w:val="24"/>
                <w:lang w:val="hy-AM"/>
              </w:rPr>
              <w:t>Այլ մեքենաներ և սարքավորումներ</w:t>
            </w:r>
            <w:r w:rsidRPr="006A0C6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տնտեսագիտական դասակարգման հոդվածից նվազեցնել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725</w:t>
            </w:r>
            <w:r w:rsidRPr="006A0C6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  <w:r w:rsidRPr="006A0C6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6A0C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 դրամ: Բյուջետային քննարկումների ընթացքում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</w:t>
            </w:r>
            <w:r w:rsidRPr="006A0C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առանձնակի կարևորություն էր տրվել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ծրագրին </w:t>
            </w:r>
            <w:r w:rsidRPr="006A0C69">
              <w:rPr>
                <w:rFonts w:ascii="GHEA Grapalat" w:hAnsi="GHEA Grapalat"/>
                <w:sz w:val="24"/>
                <w:szCs w:val="24"/>
                <w:lang w:val="hy-AM"/>
              </w:rPr>
              <w:t>հատկացվող գումար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ներին</w:t>
            </w:r>
            <w:r w:rsidRPr="006A0C6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 Նախագծի հիմնավորման մեջ </w:t>
            </w:r>
            <w:r w:rsidRPr="006A0C69">
              <w:rPr>
                <w:rFonts w:ascii="GHEA Grapalat" w:hAnsi="GHEA Grapalat"/>
                <w:sz w:val="24"/>
                <w:szCs w:val="24"/>
                <w:lang w:val="hy-AM"/>
              </w:rPr>
              <w:t>վերոնշյալ հոդվածից նվազեցման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ընդհանրապես անդրադարձ չի կատարվել</w:t>
            </w:r>
            <w:r w:rsidRPr="003E459A">
              <w:rPr>
                <w:rFonts w:ascii="GHEA Grapalat" w:hAnsi="GHEA Grapalat"/>
                <w:sz w:val="24"/>
                <w:szCs w:val="24"/>
                <w:lang w:val="hy-AM"/>
              </w:rPr>
              <w:t>: Այդ կապակցությամբ կարևորում ենք գումարների նվազեցման ազդեցության գնահատումը՝ միջոցառման գծով 2022թ. համար նախատեսված արդյունքային ցուցանիշների ապահովման տեսանկյունից։</w:t>
            </w:r>
          </w:p>
          <w:p w:rsidR="009F7D60" w:rsidRDefault="00A30958" w:rsidP="0076148D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  <w:r w:rsidRPr="00C5464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 6-ում հատկացումները ներառված են որպես գնում չհանդիսացող ծախս (այսուհետ՝ ԳՉԾ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), որի</w:t>
            </w:r>
            <w:r w:rsidRPr="00C546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կապակցությամբ հայտնում ենք, որ էլեկտրոնային գնումների համակարգում առկա չեն վերոնշյալ պայմանագրերի շրջանակներում պատվիրատուի կողմից հաստատված հանձնման-</w:t>
            </w:r>
            <w:r w:rsidRPr="00C5464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ընդունման արձանագրություններ, ուստի գտնում ենք, որ հիշյալ հատկացումները պետք է արտացոլվեն գնումների պլանում՝ (ներառյալ դեռևս չմատակարարված ապրանքների համար նախատեսվող հատկացումները) համապատասխան ԳՄԱ կոդերով (բացառությամբ ՀՀ Պաշտպանության նախարարության և «Պահապան» ՍՊԸ-ի միջև 23/01/2015թ և 01/07/2016թ. կնքված ՇՀԾՁԲ-7/3-4 և ՇՀԱՊՁԲ-7/39-2 պայմանագրերի):</w:t>
            </w:r>
          </w:p>
          <w:p w:rsidR="00A30958" w:rsidRDefault="00A30958" w:rsidP="00A30958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30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</w:t>
            </w:r>
            <w:r w:rsidRPr="00C5464F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15/06/2018թ.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</w:t>
            </w:r>
            <w:r w:rsidRPr="00C546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706-Ն որոշմամբ հաստատված կարգի 38-րդ կետի համաձայն՝ եթե ԲԳԿ-ի կամ ԲՍԿ-ի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համար, իսկ մյուս մասն ուղղվելու է գնում չհանդիսացող ծախսերի ֆինանսավորմանը, ապա այդ ծախսերի գծով հրապարակվող գնումների պլաններում ԳՉԾ-ները չեն ներառվում:</w:t>
            </w:r>
          </w:p>
          <w:p w:rsidR="00A30958" w:rsidRPr="00A30958" w:rsidRDefault="00A30958" w:rsidP="00A30958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5464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վերոգրյալից հայտնում ենք, 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5464F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ախագծին կից հավելված 6-ի գնումների պլանից անհրաժեշտ է հանել 99600000, 99600000/1 և 99600000/2 ԳՄԱ կոդերով ԳՉԾ-ների տողերը:</w:t>
            </w:r>
          </w:p>
        </w:tc>
        <w:tc>
          <w:tcPr>
            <w:tcW w:w="43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E459A" w:rsidRPr="003E459A" w:rsidRDefault="004136BE" w:rsidP="004136B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6BE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1. Ընդունվել</w:t>
            </w:r>
            <w:r w:rsidRPr="004136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 Հիմնավորման մեջ </w:t>
            </w:r>
            <w:r w:rsidR="007333EC">
              <w:rPr>
                <w:rFonts w:ascii="GHEA Grapalat" w:hAnsi="GHEA Grapalat"/>
                <w:sz w:val="24"/>
                <w:szCs w:val="24"/>
                <w:lang w:val="hy-AM"/>
              </w:rPr>
              <w:t>ներկայացվել է</w:t>
            </w:r>
            <w:r w:rsidR="007333EC" w:rsidRPr="0073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333E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7333EC" w:rsidRPr="009848E0">
              <w:rPr>
                <w:rFonts w:ascii="GHEA Grapalat" w:hAnsi="GHEA Grapalat" w:cs="Sylfaen"/>
                <w:sz w:val="24"/>
                <w:szCs w:val="24"/>
                <w:lang w:val="hy-AM"/>
              </w:rPr>
              <w:t>Հոսպիտալների և բուժկետերի բժշկական սարքավորումներով համալրում»</w:t>
            </w:r>
            <w:r w:rsidR="007333EC" w:rsidRPr="007333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միջոցառումից </w:t>
            </w:r>
            <w:r w:rsidR="007333EC">
              <w:rPr>
                <w:rFonts w:ascii="GHEA Grapalat" w:hAnsi="GHEA Grapalat"/>
                <w:sz w:val="24"/>
                <w:szCs w:val="24"/>
                <w:lang w:val="hy-AM"/>
              </w:rPr>
              <w:t>725</w:t>
            </w:r>
            <w:r w:rsidR="007333EC" w:rsidRPr="006A0C6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7333EC">
              <w:rPr>
                <w:rFonts w:ascii="GHEA Grapalat" w:hAnsi="GHEA Grapalat"/>
                <w:sz w:val="24"/>
                <w:szCs w:val="24"/>
                <w:lang w:val="hy-AM"/>
              </w:rPr>
              <w:t>000</w:t>
            </w:r>
            <w:r w:rsidR="007333EC" w:rsidRPr="006A0C6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333EC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7333EC" w:rsidRPr="006A0C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հազ. դրամ</w:t>
            </w:r>
            <w:r w:rsidR="007333EC" w:rsidRPr="003E45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նվազեցում կատարելու անհրաժեշտությունը:</w:t>
            </w:r>
          </w:p>
          <w:p w:rsidR="00A30958" w:rsidRPr="004136BE" w:rsidRDefault="003E459A" w:rsidP="004136B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459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հարկ է նշել,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N5 հավելվածում արտացոլված է </w:t>
            </w:r>
            <w:r w:rsidRPr="003E459A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2022թ. համար նախատեսված արդյունքային ցուցանիշների փոփոխությունը: </w:t>
            </w:r>
            <w:r w:rsidR="007333EC" w:rsidRPr="007333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333E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30958" w:rsidRPr="000F5539" w:rsidRDefault="00A30958" w:rsidP="0076148D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30958" w:rsidRPr="000F5539" w:rsidRDefault="00A30958" w:rsidP="0076148D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30958" w:rsidRPr="000F5539" w:rsidRDefault="00A30958" w:rsidP="0076148D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F7D60" w:rsidRDefault="004136BE" w:rsidP="00A30958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4136BE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A30958" w:rsidRPr="000F5539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ՀՀ ֆինանսների նախարարության կողմից 2-րդ և 3-րդ կետերով ներկայացված առաջարկություններն ընդունվել են և N6</w:t>
            </w:r>
            <w:r w:rsidR="009F7D60" w:rsidRPr="000F55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30958" w:rsidRPr="000F553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հավելվածում կատարվել են համապատասխան </w:t>
            </w:r>
            <w:r w:rsidR="00A30958" w:rsidRPr="000F55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փոփոխությունները:</w:t>
            </w:r>
          </w:p>
          <w:p w:rsidR="00190813" w:rsidRPr="00190813" w:rsidRDefault="00190813" w:rsidP="0019081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9081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ՀՀ ՊՆ առանձնահատկությունները՝ տեխնիկական խնդիրների պատճառով պատվիրատուի կողմից հաստատված հանձնման-ընդունման արձանագրությունները գնումների էլեկտրոնային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համակարգ չեն </w:t>
            </w:r>
            <w:r w:rsidR="00591770">
              <w:rPr>
                <w:rFonts w:ascii="GHEA Grapalat" w:hAnsi="GHEA Grapalat"/>
                <w:sz w:val="24"/>
                <w:szCs w:val="24"/>
                <w:lang w:val="hy-AM"/>
              </w:rPr>
              <w:t>ներմուծվել, սակայն դրանք առկա 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19081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3F547E" w:rsidRPr="000F5539" w:rsidRDefault="003F547E" w:rsidP="00A33A10">
      <w:pPr>
        <w:shd w:val="clear" w:color="auto" w:fill="FFFFFF"/>
        <w:spacing w:after="0" w:line="360" w:lineRule="auto"/>
        <w:ind w:firstLine="468"/>
        <w:rPr>
          <w:rFonts w:ascii="GHEA Grapalat" w:hAnsi="GHEA Grapalat"/>
          <w:sz w:val="24"/>
          <w:szCs w:val="24"/>
          <w:lang w:val="hy-AM"/>
        </w:rPr>
      </w:pPr>
    </w:p>
    <w:sectPr w:rsidR="003F547E" w:rsidRPr="000F5539" w:rsidSect="00BB283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D01" w:rsidRDefault="00C06D01" w:rsidP="00A33A10">
      <w:pPr>
        <w:spacing w:after="0" w:line="240" w:lineRule="auto"/>
      </w:pPr>
      <w:r>
        <w:separator/>
      </w:r>
    </w:p>
  </w:endnote>
  <w:endnote w:type="continuationSeparator" w:id="0">
    <w:p w:rsidR="00C06D01" w:rsidRDefault="00C06D01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D01" w:rsidRDefault="00C06D01" w:rsidP="00A33A10">
      <w:pPr>
        <w:spacing w:after="0" w:line="240" w:lineRule="auto"/>
      </w:pPr>
      <w:r>
        <w:separator/>
      </w:r>
    </w:p>
  </w:footnote>
  <w:footnote w:type="continuationSeparator" w:id="0">
    <w:p w:rsidR="00C06D01" w:rsidRDefault="00C06D01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75395"/>
    <w:multiLevelType w:val="hybridMultilevel"/>
    <w:tmpl w:val="278EE4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55C0A"/>
    <w:rsid w:val="000F476E"/>
    <w:rsid w:val="000F5539"/>
    <w:rsid w:val="001254DB"/>
    <w:rsid w:val="00190813"/>
    <w:rsid w:val="001947FC"/>
    <w:rsid w:val="001C09D4"/>
    <w:rsid w:val="002C1640"/>
    <w:rsid w:val="002D2167"/>
    <w:rsid w:val="00333BF6"/>
    <w:rsid w:val="00392DC4"/>
    <w:rsid w:val="003E459A"/>
    <w:rsid w:val="003F0A7A"/>
    <w:rsid w:val="003F547E"/>
    <w:rsid w:val="004136BE"/>
    <w:rsid w:val="004D2E70"/>
    <w:rsid w:val="004E0BC8"/>
    <w:rsid w:val="00511F3D"/>
    <w:rsid w:val="0052207E"/>
    <w:rsid w:val="0052402F"/>
    <w:rsid w:val="00591770"/>
    <w:rsid w:val="006048A1"/>
    <w:rsid w:val="00607953"/>
    <w:rsid w:val="00640C94"/>
    <w:rsid w:val="00653395"/>
    <w:rsid w:val="00693974"/>
    <w:rsid w:val="007333EC"/>
    <w:rsid w:val="00741DEE"/>
    <w:rsid w:val="0076148D"/>
    <w:rsid w:val="0078540C"/>
    <w:rsid w:val="00817FE1"/>
    <w:rsid w:val="00835896"/>
    <w:rsid w:val="008619DC"/>
    <w:rsid w:val="008D3E1B"/>
    <w:rsid w:val="008D61C8"/>
    <w:rsid w:val="008E2D0C"/>
    <w:rsid w:val="0094286F"/>
    <w:rsid w:val="009738DA"/>
    <w:rsid w:val="009F7D60"/>
    <w:rsid w:val="00A30958"/>
    <w:rsid w:val="00A33A10"/>
    <w:rsid w:val="00A86E58"/>
    <w:rsid w:val="00B54DD9"/>
    <w:rsid w:val="00B77507"/>
    <w:rsid w:val="00B85195"/>
    <w:rsid w:val="00BB2831"/>
    <w:rsid w:val="00C06D01"/>
    <w:rsid w:val="00C22BA1"/>
    <w:rsid w:val="00C42EB9"/>
    <w:rsid w:val="00C76C67"/>
    <w:rsid w:val="00C913F6"/>
    <w:rsid w:val="00D14F60"/>
    <w:rsid w:val="00D16E75"/>
    <w:rsid w:val="00E42194"/>
    <w:rsid w:val="00EE267B"/>
    <w:rsid w:val="00FB7FBE"/>
    <w:rsid w:val="00FE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FF35A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11F3D"/>
    <w:rPr>
      <w:b/>
      <w:bCs/>
    </w:rPr>
  </w:style>
  <w:style w:type="paragraph" w:styleId="a5">
    <w:name w:val="header"/>
    <w:basedOn w:val="a"/>
    <w:link w:val="a6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33A10"/>
  </w:style>
  <w:style w:type="paragraph" w:styleId="a7">
    <w:name w:val="footer"/>
    <w:basedOn w:val="a"/>
    <w:link w:val="a8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33A10"/>
  </w:style>
  <w:style w:type="paragraph" w:styleId="a9">
    <w:name w:val="Balloon Text"/>
    <w:basedOn w:val="a"/>
    <w:link w:val="aa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TEST</cp:lastModifiedBy>
  <cp:revision>35</cp:revision>
  <cp:lastPrinted>2022-04-21T13:37:00Z</cp:lastPrinted>
  <dcterms:created xsi:type="dcterms:W3CDTF">2021-03-16T06:04:00Z</dcterms:created>
  <dcterms:modified xsi:type="dcterms:W3CDTF">2022-04-25T06:23:00Z</dcterms:modified>
</cp:coreProperties>
</file>