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316" w:rsidRPr="00BC405B" w:rsidRDefault="004F1316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right"/>
        <w:rPr>
          <w:rFonts w:ascii="GHEA Grapalat" w:eastAsiaTheme="minorEastAsia" w:hAnsi="GHEA Grapalat" w:cs="Arial AMU"/>
          <w:color w:val="000000" w:themeColor="text1"/>
          <w:sz w:val="24"/>
          <w:szCs w:val="24"/>
        </w:rPr>
      </w:pPr>
      <w:r w:rsidRPr="00BC405B">
        <w:rPr>
          <w:rFonts w:ascii="GHEA Grapalat" w:eastAsiaTheme="minorEastAsia" w:hAnsi="GHEA Grapalat" w:cs="Arial AMU"/>
          <w:color w:val="000000" w:themeColor="text1"/>
          <w:sz w:val="24"/>
          <w:szCs w:val="24"/>
        </w:rPr>
        <w:t>ՆԱԽԱԳԻԾ</w:t>
      </w:r>
    </w:p>
    <w:p w:rsidR="004E2C1B" w:rsidRPr="00BC405B" w:rsidRDefault="004E2C1B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center"/>
        <w:rPr>
          <w:rFonts w:ascii="GHEA Grapalat" w:eastAsiaTheme="minorEastAsia" w:hAnsi="GHEA Grapalat" w:cs="Arial AMU"/>
          <w:color w:val="000000" w:themeColor="text1"/>
          <w:sz w:val="24"/>
          <w:szCs w:val="24"/>
        </w:rPr>
      </w:pPr>
    </w:p>
    <w:p w:rsidR="00794BCC" w:rsidRPr="00BC405B" w:rsidRDefault="004E2C1B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center"/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="00794BCC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4E2C1B" w:rsidRPr="00BC405B" w:rsidRDefault="00794BCC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center"/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Օ Ր Ե Ն Ք Ը</w:t>
      </w:r>
    </w:p>
    <w:p w:rsidR="004E2C1B" w:rsidRPr="00BC405B" w:rsidRDefault="00391674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center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«</w:t>
      </w:r>
      <w:r w:rsidR="001B2D5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ՋՐԻ ԱԶԳԱՅԻՆ ՔԱՂԱՔԱԿԱՆՈՒԹՅԱՆ </w:t>
      </w:r>
      <w:r w:rsidR="004E2C1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ՀԻՄՆԱԴՐՈՒՅԹՆԵՐԻ ՄԱՍԻՆ</w:t>
      </w:r>
      <w:r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»</w:t>
      </w:r>
      <w:r w:rsidR="004E2C1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B2D5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ՀԱՅԱՍՏԱՆԻ </w:t>
      </w:r>
      <w:r w:rsidR="00794BCC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ՀԱՆՐԱՊԵՏՈՒԹՅԱՆ </w:t>
      </w:r>
      <w:r w:rsidR="004E2C1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ՕՐԵՆՔՈՒՄ ՓՈՓՈԽՈՒԹՅՈՒՆՆԵՐ ԵՎ</w:t>
      </w:r>
      <w:r w:rsidR="001B2D5B" w:rsidRPr="00BC40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E2C1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ԼՐԱՑՈՒՄ</w:t>
      </w:r>
      <w:r w:rsidR="004E2C1B" w:rsidRPr="00BC40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E2C1B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4E2C1B" w:rsidRPr="00BC40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87B94" w:rsidRPr="00BC405B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>ՄԱՍԻՆ</w:t>
      </w:r>
    </w:p>
    <w:p w:rsidR="004F1316" w:rsidRPr="00BC405B" w:rsidRDefault="004F1316" w:rsidP="005F506F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42" w:firstLine="720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F22B76" w:rsidRPr="00BC405B" w:rsidRDefault="004F1316" w:rsidP="005F506F">
      <w:pPr>
        <w:spacing w:after="0" w:line="360" w:lineRule="auto"/>
        <w:ind w:right="42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>Հոդված</w:t>
      </w:r>
      <w:r w:rsidR="00516761"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 xml:space="preserve"> 1.</w:t>
      </w:r>
      <w:r w:rsidR="0051676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«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Ջրի ազգային քաղաքականության հիմնադրույթների մասին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794BCC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2005 թվականի մայիսի 3-ի </w:t>
      </w:r>
      <w:r w:rsidR="004F51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ՀՕ-96-Ն 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օրենքի 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(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այսու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հ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ե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տ</w:t>
      </w:r>
      <w:r w:rsidR="00E61893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` Օ</w:t>
      </w:r>
      <w:r w:rsidR="00E87B9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րենք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)</w:t>
      </w:r>
      <w:r w:rsidR="0051676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9-րդ հոդվածի`</w:t>
      </w:r>
    </w:p>
    <w:p w:rsidR="00534B83" w:rsidRPr="00BC405B" w:rsidRDefault="00915061" w:rsidP="005F506F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709" w:right="42" w:hanging="334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1-ին մաս</w:t>
      </w:r>
      <w:r w:rsidR="00A170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ի</w:t>
      </w: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«</w:t>
      </w:r>
      <w:r w:rsidRPr="00BC40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բաշխվածության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</w:t>
      </w:r>
      <w:r w:rsidR="00111200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բառ</w:t>
      </w: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երը փոխարինել</w:t>
      </w:r>
      <w:r w:rsidR="00111200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«</w:t>
      </w: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, 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բաշխվածության</w:t>
      </w: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և</w:t>
      </w:r>
      <w:r w:rsidR="0043214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ըստ</w:t>
      </w:r>
      <w:r w:rsidR="00765DB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43214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ջրային մարմինների կարգավիճակների</w:t>
      </w:r>
      <w:r w:rsidR="001F2D0B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բառ</w:t>
      </w:r>
      <w:r w:rsidR="00432144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եր</w:t>
      </w: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ով.</w:t>
      </w:r>
      <w:r w:rsidR="00FF6A0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</w:p>
    <w:p w:rsidR="00F22B76" w:rsidRPr="00BC405B" w:rsidRDefault="00915061" w:rsidP="005F506F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709" w:right="42" w:hanging="334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3463A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A170BF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-րդ </w:t>
      </w:r>
      <w:r w:rsidR="00F22B76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մասի</w:t>
      </w:r>
      <w:r w:rsidR="00F22B76" w:rsidRPr="00BC405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170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«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5</w:t>
      </w:r>
      <w:r w:rsidR="00A170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F22B76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թիվը</w:t>
      </w:r>
      <w:r w:rsidR="00F22B76" w:rsidRPr="00BC405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F22B76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փոխ</w:t>
      </w:r>
      <w:r w:rsidR="00A170BF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արինել </w:t>
      </w:r>
      <w:r w:rsidR="00A170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«</w:t>
      </w:r>
      <w:r w:rsidR="00F22B76" w:rsidRPr="00BC405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6</w:t>
      </w:r>
      <w:r w:rsidR="00A170BF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</w:t>
      </w:r>
      <w:r w:rsidR="00F22B76" w:rsidRPr="00BC405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F22B76" w:rsidRPr="00BC40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թվով</w:t>
      </w:r>
      <w:r w:rsidR="00F22B76" w:rsidRPr="00BC405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:</w:t>
      </w:r>
    </w:p>
    <w:p w:rsidR="008E22DD" w:rsidRPr="00BC405B" w:rsidRDefault="00534B83" w:rsidP="005F506F">
      <w:pPr>
        <w:spacing w:after="0" w:line="360" w:lineRule="auto"/>
        <w:ind w:right="42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 xml:space="preserve">Հոդված </w:t>
      </w:r>
      <w:r w:rsidR="00994A48"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>2</w:t>
      </w:r>
      <w:r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>.</w:t>
      </w:r>
      <w:r w:rsidR="00693083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Օրենքի 13-րդ հոդվածի 1-ին </w:t>
      </w:r>
      <w:r w:rsidR="00BD0F41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մաս</w:t>
      </w:r>
      <w:r w:rsidR="00637E27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ը </w:t>
      </w:r>
      <w:r w:rsidR="00747402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շարադրել </w:t>
      </w:r>
      <w:r w:rsidR="008E22DD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հետևյալ </w:t>
      </w:r>
      <w:r w:rsidR="00747402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խմբագրությամբ</w:t>
      </w:r>
      <w:r w:rsidR="008E22DD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.</w:t>
      </w:r>
    </w:p>
    <w:p w:rsidR="00A33379" w:rsidRPr="00BC405B" w:rsidRDefault="001F2D0B" w:rsidP="005F50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C405B">
        <w:rPr>
          <w:rFonts w:ascii="GHEA Grapalat" w:hAnsi="GHEA Grapalat" w:cs="Arial AMU"/>
          <w:color w:val="000000" w:themeColor="text1"/>
          <w:lang w:val="hy-AM"/>
        </w:rPr>
        <w:t>«</w:t>
      </w:r>
      <w:r w:rsidR="00747402" w:rsidRPr="00BC405B">
        <w:rPr>
          <w:rFonts w:ascii="GHEA Grapalat" w:hAnsi="GHEA Grapalat" w:cs="Arial AMU"/>
          <w:color w:val="000000" w:themeColor="text1"/>
          <w:lang w:val="hy-AM"/>
        </w:rPr>
        <w:t>1</w:t>
      </w:r>
      <w:r w:rsidR="00A33379" w:rsidRPr="00BC405B">
        <w:rPr>
          <w:rFonts w:ascii="GHEA Grapalat" w:hAnsi="GHEA Grapalat" w:cs="Arial AMU"/>
          <w:color w:val="000000" w:themeColor="text1"/>
          <w:lang w:val="hy-AM"/>
        </w:rPr>
        <w:t>.</w:t>
      </w:r>
      <w:r w:rsidR="00A33379" w:rsidRPr="00BC405B">
        <w:rPr>
          <w:rFonts w:ascii="GHEA Grapalat" w:hAnsi="GHEA Grapalat"/>
          <w:color w:val="000000"/>
          <w:lang w:val="hy-AM"/>
        </w:rPr>
        <w:t xml:space="preserve"> Ջրային ռեսուրսների պահպանության և կայուն կառավարման նպատակով ընդհանուր առաջարկի պահանջարկի գնահատումից ստացված արդյունքների հիման վրա ջրային ռեսուրսների բաշխումը ջրօգտագործողների միջև ըստ առաջնահերթության իրականացվում է հետևյալ գերակա ուղղություններով՝ ըստ հերթականության.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 ջրային պաշար` բնակչության հիմնական կարիքները բավարարելու, ջրի անբավարարության հետևանքով հիվանդությունները նվազեցնելու ու կանխարգելելու և ջրային էկոհամակարգերը պահպանելու համար անհրաժեշտ քանակի և որակի վերականգնվող ջրային ռեսուրսների պահպանում.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ռազմավարական ջրային պաշար` արտակարգ իրավիճակների պայմաններում (երաշտ, էկոլոգիական աղետներ, էներգետիկ ճգնաժամ և այլն) մարդկանց հիմնական կարիքների բավարարման և ջրային էկոհամակարգերի պահպանման ապահովման համար ջրային ռեսուրսների պահպանում և օգտագործում.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ավանդական՝ ջրահոսքի հունի սահմաններում պատմական, ոչ արդյունահանման նպատակով ջրերի օգտագործում.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ջրային ռեսուրսների օգտագործում` Հայաստանի Հանրապետության օրենսդրության և միջազգային պայմանագրերի համաձայն.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կենցաղային՝ մարդկանց կուլտուր-կենցաղային ջրապահանջի կարիքները բավարարելու համար ջրօգտագործում.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գյուղատնտեսական՝ ոռոգման, արոտավայրերի ջրարբիացման, անասնապահության և այլ ոչ արդյունաբերական ջրապահանջի կարիքները բավարարելու համար.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էներգետիկ` էներգիայի արտադրության ջրապահանջի կարիքները բավարարելու համար.</w:t>
      </w:r>
    </w:p>
    <w:p w:rsidR="00A33379" w:rsidRPr="00BC405B" w:rsidRDefault="007050A1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արդյունաբերական՝ ջուր արտադրական գործընթացներում.</w:t>
      </w:r>
    </w:p>
    <w:p w:rsidR="0088502C" w:rsidRPr="00BC405B" w:rsidRDefault="0088502C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ձկնաբուծական նպատակով ջրօգտագործում.</w:t>
      </w:r>
    </w:p>
    <w:p w:rsidR="00A33379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ռեկրեացիոն </w:t>
      </w:r>
      <w:r w:rsidR="0094395E"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 ջր</w:t>
      </w: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օգտագործում՝ ջուր մարզական, սիրողական ձկնորսության, լողի, նավարկության և գեղագիտական վայելքի համար.</w:t>
      </w:r>
    </w:p>
    <w:p w:rsidR="00662C28" w:rsidRPr="00BC405B" w:rsidRDefault="00A33379" w:rsidP="005F506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հակաերաշտային միջոցառումներ՝ երաշտներից վնասները նվազագույնի հասցնելու համար:</w:t>
      </w:r>
      <w:r w:rsidR="00430220" w:rsidRPr="00BC405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»</w:t>
      </w:r>
      <w:r w:rsidR="00F50B6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:</w:t>
      </w:r>
    </w:p>
    <w:p w:rsidR="002933ED" w:rsidRPr="00BC405B" w:rsidRDefault="00794BCC" w:rsidP="005F506F">
      <w:pPr>
        <w:shd w:val="clear" w:color="auto" w:fill="FFFFFF"/>
        <w:spacing w:after="0" w:line="360" w:lineRule="auto"/>
        <w:ind w:right="42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 xml:space="preserve">Հոդված </w:t>
      </w:r>
      <w:r w:rsidR="00994A48"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>3</w:t>
      </w:r>
      <w:r w:rsidR="00F22B76"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>.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2933ED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Օրենքի 14-րդ հոդվածի 1-ին մաս</w:t>
      </w:r>
      <w:r w:rsidR="00735F17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ի «</w:t>
      </w:r>
      <w:r w:rsidR="00735F17" w:rsidRPr="00BC4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4-9-րդ կետերով</w:t>
      </w:r>
      <w:r w:rsidR="00735F17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 բառերը փոխարինել «5</w:t>
      </w:r>
      <w:r w:rsidR="00735F17" w:rsidRPr="00BC4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-11-րդ կետերով</w:t>
      </w:r>
      <w:r w:rsidR="00735F17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» բառերով</w:t>
      </w:r>
      <w:r w:rsidR="0094395E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։</w:t>
      </w:r>
    </w:p>
    <w:p w:rsidR="00F22B76" w:rsidRPr="00BC405B" w:rsidRDefault="002933ED" w:rsidP="005F506F">
      <w:pPr>
        <w:shd w:val="clear" w:color="auto" w:fill="FFFFFF"/>
        <w:spacing w:after="0" w:line="360" w:lineRule="auto"/>
        <w:ind w:right="42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b/>
          <w:color w:val="000000" w:themeColor="text1"/>
          <w:sz w:val="24"/>
          <w:szCs w:val="24"/>
          <w:lang w:val="hy-AM"/>
        </w:rPr>
        <w:t xml:space="preserve">Հոդված 4. </w:t>
      </w:r>
      <w:r w:rsidR="00F22B76"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  <w:bookmarkStart w:id="0" w:name="_GoBack"/>
      <w:bookmarkEnd w:id="0"/>
    </w:p>
    <w:p w:rsidR="004F1316" w:rsidRPr="00BC405B" w:rsidRDefault="00F22B76" w:rsidP="005F506F">
      <w:pPr>
        <w:shd w:val="clear" w:color="auto" w:fill="FFFFFF"/>
        <w:spacing w:after="0" w:line="360" w:lineRule="auto"/>
        <w:ind w:right="42" w:firstLine="375"/>
        <w:jc w:val="both"/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</w:pPr>
      <w:r w:rsidRPr="00BC405B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 xml:space="preserve"> </w:t>
      </w:r>
    </w:p>
    <w:p w:rsidR="004E2C1B" w:rsidRPr="00BC405B" w:rsidRDefault="004E2C1B" w:rsidP="005F506F">
      <w:pPr>
        <w:shd w:val="clear" w:color="auto" w:fill="FFFFFF"/>
        <w:spacing w:after="0" w:line="360" w:lineRule="auto"/>
        <w:ind w:right="42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</w:p>
    <w:p w:rsidR="00354E38" w:rsidRPr="00BC405B" w:rsidRDefault="00354E38" w:rsidP="005F506F">
      <w:pPr>
        <w:shd w:val="clear" w:color="auto" w:fill="FFFFFF"/>
        <w:spacing w:after="0" w:line="360" w:lineRule="auto"/>
        <w:ind w:right="42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</w:p>
    <w:p w:rsidR="00354E38" w:rsidRPr="00BC405B" w:rsidRDefault="00354E38" w:rsidP="005F506F">
      <w:pPr>
        <w:shd w:val="clear" w:color="auto" w:fill="FFFFFF"/>
        <w:spacing w:after="0" w:line="360" w:lineRule="auto"/>
        <w:ind w:right="42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</w:p>
    <w:sectPr w:rsidR="00354E38" w:rsidRPr="00BC405B" w:rsidSect="00BC405B">
      <w:footerReference w:type="even" r:id="rId8"/>
      <w:footerReference w:type="default" r:id="rId9"/>
      <w:pgSz w:w="11900" w:h="16840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C8A" w:rsidRDefault="00842C8A" w:rsidP="00296459">
      <w:pPr>
        <w:spacing w:after="0" w:line="240" w:lineRule="auto"/>
      </w:pPr>
      <w:r>
        <w:separator/>
      </w:r>
    </w:p>
  </w:endnote>
  <w:endnote w:type="continuationSeparator" w:id="0">
    <w:p w:rsidR="00842C8A" w:rsidRDefault="00842C8A" w:rsidP="0029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76" w:rsidRDefault="000418D9" w:rsidP="00912D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22B7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2B76" w:rsidRDefault="00F22B76" w:rsidP="002964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76" w:rsidRDefault="00F22B76" w:rsidP="002964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C8A" w:rsidRDefault="00842C8A" w:rsidP="00296459">
      <w:pPr>
        <w:spacing w:after="0" w:line="240" w:lineRule="auto"/>
      </w:pPr>
      <w:r>
        <w:separator/>
      </w:r>
    </w:p>
  </w:footnote>
  <w:footnote w:type="continuationSeparator" w:id="0">
    <w:p w:rsidR="00842C8A" w:rsidRDefault="00842C8A" w:rsidP="0029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24A58"/>
    <w:multiLevelType w:val="hybridMultilevel"/>
    <w:tmpl w:val="68E20482"/>
    <w:lvl w:ilvl="0" w:tplc="4322E17A">
      <w:start w:val="1"/>
      <w:numFmt w:val="decimal"/>
      <w:lvlText w:val="%1)"/>
      <w:lvlJc w:val="left"/>
      <w:pPr>
        <w:ind w:left="1035" w:hanging="6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ED918A3"/>
    <w:multiLevelType w:val="hybridMultilevel"/>
    <w:tmpl w:val="B052B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F5087"/>
    <w:multiLevelType w:val="hybridMultilevel"/>
    <w:tmpl w:val="B0E4AD54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B6E3F"/>
    <w:multiLevelType w:val="hybridMultilevel"/>
    <w:tmpl w:val="C5BAF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339F8"/>
    <w:multiLevelType w:val="hybridMultilevel"/>
    <w:tmpl w:val="2F3438B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D610F"/>
    <w:multiLevelType w:val="hybridMultilevel"/>
    <w:tmpl w:val="3DE04EBC"/>
    <w:lvl w:ilvl="0" w:tplc="C330B570">
      <w:start w:val="1"/>
      <w:numFmt w:val="decimal"/>
      <w:lvlText w:val="%1)"/>
      <w:lvlJc w:val="left"/>
      <w:pPr>
        <w:ind w:left="1395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7BC6922"/>
    <w:multiLevelType w:val="hybridMultilevel"/>
    <w:tmpl w:val="0A1071A0"/>
    <w:lvl w:ilvl="0" w:tplc="B636AA70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74D2375"/>
    <w:multiLevelType w:val="hybridMultilevel"/>
    <w:tmpl w:val="61BC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1565"/>
    <w:rsid w:val="000221B9"/>
    <w:rsid w:val="000313D5"/>
    <w:rsid w:val="00034F2F"/>
    <w:rsid w:val="000418D9"/>
    <w:rsid w:val="0004369F"/>
    <w:rsid w:val="00044FEB"/>
    <w:rsid w:val="00062A5D"/>
    <w:rsid w:val="00083E34"/>
    <w:rsid w:val="000845E1"/>
    <w:rsid w:val="00087463"/>
    <w:rsid w:val="000A4FF7"/>
    <w:rsid w:val="000D585A"/>
    <w:rsid w:val="000D70CA"/>
    <w:rsid w:val="00103A0F"/>
    <w:rsid w:val="00111200"/>
    <w:rsid w:val="00152E72"/>
    <w:rsid w:val="001B2D5B"/>
    <w:rsid w:val="001C16F1"/>
    <w:rsid w:val="001E2694"/>
    <w:rsid w:val="001E2B76"/>
    <w:rsid w:val="001F2D0B"/>
    <w:rsid w:val="00236DA7"/>
    <w:rsid w:val="00243CCD"/>
    <w:rsid w:val="00246006"/>
    <w:rsid w:val="00252DC3"/>
    <w:rsid w:val="002933ED"/>
    <w:rsid w:val="00296459"/>
    <w:rsid w:val="00333717"/>
    <w:rsid w:val="00354E38"/>
    <w:rsid w:val="00360592"/>
    <w:rsid w:val="00375940"/>
    <w:rsid w:val="003762C6"/>
    <w:rsid w:val="00384D59"/>
    <w:rsid w:val="0039065F"/>
    <w:rsid w:val="00391674"/>
    <w:rsid w:val="003E23B1"/>
    <w:rsid w:val="003E254F"/>
    <w:rsid w:val="003E4420"/>
    <w:rsid w:val="003E6BFF"/>
    <w:rsid w:val="00410592"/>
    <w:rsid w:val="00430220"/>
    <w:rsid w:val="00430E18"/>
    <w:rsid w:val="00432144"/>
    <w:rsid w:val="0043739A"/>
    <w:rsid w:val="0044279F"/>
    <w:rsid w:val="004652F4"/>
    <w:rsid w:val="00472F39"/>
    <w:rsid w:val="0048245F"/>
    <w:rsid w:val="0048352A"/>
    <w:rsid w:val="00490E42"/>
    <w:rsid w:val="004A3617"/>
    <w:rsid w:val="004B07DD"/>
    <w:rsid w:val="004B799A"/>
    <w:rsid w:val="004E2C1B"/>
    <w:rsid w:val="004F1316"/>
    <w:rsid w:val="004F51BF"/>
    <w:rsid w:val="00500100"/>
    <w:rsid w:val="00504953"/>
    <w:rsid w:val="00516761"/>
    <w:rsid w:val="005237C8"/>
    <w:rsid w:val="00534B83"/>
    <w:rsid w:val="00541659"/>
    <w:rsid w:val="00587A7D"/>
    <w:rsid w:val="005A116D"/>
    <w:rsid w:val="005B2159"/>
    <w:rsid w:val="005C7882"/>
    <w:rsid w:val="005F506F"/>
    <w:rsid w:val="005F5CF2"/>
    <w:rsid w:val="00614EB7"/>
    <w:rsid w:val="00616A78"/>
    <w:rsid w:val="006205AC"/>
    <w:rsid w:val="00625214"/>
    <w:rsid w:val="00637E27"/>
    <w:rsid w:val="0064268F"/>
    <w:rsid w:val="00644621"/>
    <w:rsid w:val="00661EF2"/>
    <w:rsid w:val="00662C28"/>
    <w:rsid w:val="00693083"/>
    <w:rsid w:val="006A0D91"/>
    <w:rsid w:val="006A7247"/>
    <w:rsid w:val="006F5864"/>
    <w:rsid w:val="007050A1"/>
    <w:rsid w:val="00721DC0"/>
    <w:rsid w:val="00735F17"/>
    <w:rsid w:val="00747402"/>
    <w:rsid w:val="007541BE"/>
    <w:rsid w:val="00765DBB"/>
    <w:rsid w:val="00785EC9"/>
    <w:rsid w:val="00794BCC"/>
    <w:rsid w:val="007A1A00"/>
    <w:rsid w:val="007C726C"/>
    <w:rsid w:val="007E2544"/>
    <w:rsid w:val="007F0989"/>
    <w:rsid w:val="008313CD"/>
    <w:rsid w:val="00832AA8"/>
    <w:rsid w:val="00842C8A"/>
    <w:rsid w:val="00852851"/>
    <w:rsid w:val="0088502C"/>
    <w:rsid w:val="008E22DD"/>
    <w:rsid w:val="008E65A1"/>
    <w:rsid w:val="008F1833"/>
    <w:rsid w:val="00911565"/>
    <w:rsid w:val="00912D7E"/>
    <w:rsid w:val="00912FAF"/>
    <w:rsid w:val="00915061"/>
    <w:rsid w:val="0092317C"/>
    <w:rsid w:val="00931BD2"/>
    <w:rsid w:val="0093513E"/>
    <w:rsid w:val="009356BD"/>
    <w:rsid w:val="0094395E"/>
    <w:rsid w:val="00946FBE"/>
    <w:rsid w:val="00947820"/>
    <w:rsid w:val="00992F30"/>
    <w:rsid w:val="00994A48"/>
    <w:rsid w:val="009C63AC"/>
    <w:rsid w:val="00A170BF"/>
    <w:rsid w:val="00A27BFB"/>
    <w:rsid w:val="00A33379"/>
    <w:rsid w:val="00A52F73"/>
    <w:rsid w:val="00A60903"/>
    <w:rsid w:val="00A74118"/>
    <w:rsid w:val="00A74EC0"/>
    <w:rsid w:val="00A76680"/>
    <w:rsid w:val="00AC1C04"/>
    <w:rsid w:val="00AD4B7F"/>
    <w:rsid w:val="00B064F1"/>
    <w:rsid w:val="00B11919"/>
    <w:rsid w:val="00B2388F"/>
    <w:rsid w:val="00B4205A"/>
    <w:rsid w:val="00B52E79"/>
    <w:rsid w:val="00B61CDC"/>
    <w:rsid w:val="00B67194"/>
    <w:rsid w:val="00B804C6"/>
    <w:rsid w:val="00B822D7"/>
    <w:rsid w:val="00B831E2"/>
    <w:rsid w:val="00B95A0B"/>
    <w:rsid w:val="00BC1383"/>
    <w:rsid w:val="00BC405B"/>
    <w:rsid w:val="00BC55D1"/>
    <w:rsid w:val="00BD0F41"/>
    <w:rsid w:val="00BE70E8"/>
    <w:rsid w:val="00BF3B04"/>
    <w:rsid w:val="00C071D9"/>
    <w:rsid w:val="00C10F6D"/>
    <w:rsid w:val="00C17445"/>
    <w:rsid w:val="00C20C11"/>
    <w:rsid w:val="00C21156"/>
    <w:rsid w:val="00C21BF4"/>
    <w:rsid w:val="00C3463A"/>
    <w:rsid w:val="00C54254"/>
    <w:rsid w:val="00C63A99"/>
    <w:rsid w:val="00C8175F"/>
    <w:rsid w:val="00CA7713"/>
    <w:rsid w:val="00CD074F"/>
    <w:rsid w:val="00D13CB4"/>
    <w:rsid w:val="00D318EC"/>
    <w:rsid w:val="00D357A5"/>
    <w:rsid w:val="00D44E2E"/>
    <w:rsid w:val="00D56448"/>
    <w:rsid w:val="00D767F8"/>
    <w:rsid w:val="00D81550"/>
    <w:rsid w:val="00D82A7F"/>
    <w:rsid w:val="00D9274B"/>
    <w:rsid w:val="00DC31B3"/>
    <w:rsid w:val="00DF1B36"/>
    <w:rsid w:val="00DF56C8"/>
    <w:rsid w:val="00E05788"/>
    <w:rsid w:val="00E36448"/>
    <w:rsid w:val="00E4188E"/>
    <w:rsid w:val="00E57882"/>
    <w:rsid w:val="00E61893"/>
    <w:rsid w:val="00E71C84"/>
    <w:rsid w:val="00E74AE2"/>
    <w:rsid w:val="00E778D9"/>
    <w:rsid w:val="00E87B94"/>
    <w:rsid w:val="00E961D2"/>
    <w:rsid w:val="00EB116E"/>
    <w:rsid w:val="00EC59F2"/>
    <w:rsid w:val="00ED5153"/>
    <w:rsid w:val="00EE0910"/>
    <w:rsid w:val="00EF13C8"/>
    <w:rsid w:val="00F06FE7"/>
    <w:rsid w:val="00F22B76"/>
    <w:rsid w:val="00F36AD7"/>
    <w:rsid w:val="00F50B66"/>
    <w:rsid w:val="00F51308"/>
    <w:rsid w:val="00F563B6"/>
    <w:rsid w:val="00F74323"/>
    <w:rsid w:val="00F83C4E"/>
    <w:rsid w:val="00FA36DC"/>
    <w:rsid w:val="00FB6DEC"/>
    <w:rsid w:val="00FC34F7"/>
    <w:rsid w:val="00FD5536"/>
    <w:rsid w:val="00FD5BCA"/>
    <w:rsid w:val="00FF1155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DED26F0-32D6-472C-941A-C39C250A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65"/>
    <w:pPr>
      <w:spacing w:after="160" w:line="259" w:lineRule="auto"/>
    </w:pPr>
    <w:rPr>
      <w:rFonts w:eastAsiaTheme="minorHAnsi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13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13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F5CF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9645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459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296459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316"/>
    <w:rPr>
      <w:rFonts w:ascii="Segoe UI" w:eastAsiaTheme="minorHAns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1316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316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F1316"/>
    <w:rPr>
      <w:b/>
      <w:bCs/>
    </w:rPr>
  </w:style>
  <w:style w:type="character" w:styleId="Emphasis">
    <w:name w:val="Emphasis"/>
    <w:basedOn w:val="DefaultParagraphFont"/>
    <w:uiPriority w:val="20"/>
    <w:qFormat/>
    <w:rsid w:val="004F1316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1316"/>
    <w:rPr>
      <w:rFonts w:eastAsia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F1316"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52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6AA0E-C4B5-44F8-8A70-930E3BE5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1933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AUA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  Parsamyan</dc:creator>
  <cp:keywords/>
  <dc:description/>
  <cp:lastModifiedBy>Ruzanna Khachatryan</cp:lastModifiedBy>
  <cp:revision>130</cp:revision>
  <cp:lastPrinted>2022-05-17T06:54:00Z</cp:lastPrinted>
  <dcterms:created xsi:type="dcterms:W3CDTF">2020-01-25T11:08:00Z</dcterms:created>
  <dcterms:modified xsi:type="dcterms:W3CDTF">2022-05-31T06:33:00Z</dcterms:modified>
</cp:coreProperties>
</file>