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407" w:rsidRDefault="002D4407" w:rsidP="002D4407">
      <w:pPr>
        <w:jc w:val="center"/>
      </w:pPr>
      <w:r>
        <w:rPr>
          <w:noProof/>
          <w:lang w:eastAsia="en-US"/>
        </w:rPr>
        <w:drawing>
          <wp:inline distT="0" distB="0" distL="0" distR="0">
            <wp:extent cx="1323975" cy="1255395"/>
            <wp:effectExtent l="0" t="0" r="9525" b="190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5395"/>
                    </a:xfrm>
                    <a:prstGeom prst="rect">
                      <a:avLst/>
                    </a:prstGeom>
                    <a:noFill/>
                    <a:ln>
                      <a:noFill/>
                    </a:ln>
                  </pic:spPr>
                </pic:pic>
              </a:graphicData>
            </a:graphic>
          </wp:inline>
        </w:drawing>
      </w:r>
    </w:p>
    <w:p w:rsidR="002D4407" w:rsidRDefault="002D4407" w:rsidP="002D4407">
      <w:pPr>
        <w:jc w:val="center"/>
      </w:pPr>
    </w:p>
    <w:p w:rsidR="002D4407" w:rsidRDefault="002D4407" w:rsidP="002D440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D4407" w:rsidRDefault="002D4407" w:rsidP="002D4407">
      <w:pPr>
        <w:pStyle w:val="mechtex"/>
        <w:rPr>
          <w:rFonts w:ascii="GHEA Mariam" w:hAnsi="GHEA Mariam"/>
          <w:b/>
        </w:rPr>
      </w:pPr>
    </w:p>
    <w:p w:rsidR="002D4407" w:rsidRDefault="002D4407" w:rsidP="002D4407">
      <w:pPr>
        <w:pStyle w:val="mechtex"/>
        <w:rPr>
          <w:rFonts w:ascii="GHEA Mariam" w:hAnsi="GHEA Mariam"/>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46D2F" w:rsidRPr="00846D2F" w:rsidRDefault="00846D2F" w:rsidP="00B01236">
      <w:pPr>
        <w:jc w:val="center"/>
        <w:rPr>
          <w:rFonts w:ascii="GHEA Mariam" w:hAnsi="GHEA Mariam"/>
          <w:sz w:val="24"/>
          <w:szCs w:val="24"/>
          <w:lang w:val="hy-AM"/>
        </w:rPr>
      </w:pPr>
    </w:p>
    <w:p w:rsidR="00846D2F" w:rsidRPr="00846D2F" w:rsidRDefault="00846D2F" w:rsidP="00B01236">
      <w:pPr>
        <w:jc w:val="center"/>
        <w:rPr>
          <w:rFonts w:ascii="GHEA Mariam" w:hAnsi="GHEA Mariam"/>
          <w:sz w:val="24"/>
          <w:szCs w:val="24"/>
          <w:lang w:val="hy-AM"/>
        </w:rPr>
      </w:pPr>
    </w:p>
    <w:p w:rsidR="00846D2F" w:rsidRPr="00846D2F" w:rsidRDefault="00846D2F" w:rsidP="00B01236">
      <w:pPr>
        <w:jc w:val="center"/>
        <w:rPr>
          <w:rFonts w:ascii="GHEA Mariam" w:hAnsi="GHEA Mariam"/>
          <w:sz w:val="24"/>
          <w:szCs w:val="24"/>
          <w:lang w:val="hy-AM"/>
        </w:rPr>
      </w:pPr>
      <w:r w:rsidRPr="00846D2F">
        <w:rPr>
          <w:rFonts w:ascii="GHEA Mariam" w:hAnsi="GHEA Mariam"/>
          <w:sz w:val="24"/>
          <w:szCs w:val="24"/>
          <w:lang w:val="hy-AM"/>
        </w:rPr>
        <w:t xml:space="preserve">2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846D2F" w:rsidRPr="00846D2F" w:rsidRDefault="00846D2F" w:rsidP="00B01236">
      <w:pPr>
        <w:jc w:val="center"/>
        <w:rPr>
          <w:rFonts w:ascii="GHEA Mariam" w:hAnsi="GHEA Mariam"/>
          <w:sz w:val="24"/>
          <w:szCs w:val="24"/>
          <w:lang w:val="hy-AM"/>
        </w:rPr>
      </w:pPr>
    </w:p>
    <w:p w:rsidR="00846D2F" w:rsidRPr="00846D2F" w:rsidRDefault="00846D2F" w:rsidP="00B01236">
      <w:pPr>
        <w:jc w:val="center"/>
        <w:rPr>
          <w:rFonts w:ascii="GHEA Mariam" w:hAnsi="GHEA Mariam"/>
          <w:sz w:val="24"/>
          <w:szCs w:val="24"/>
          <w:lang w:val="hy-AM"/>
        </w:rPr>
      </w:pPr>
    </w:p>
    <w:p w:rsidR="00846D2F" w:rsidRDefault="00846D2F" w:rsidP="00846D2F">
      <w:pPr>
        <w:jc w:val="center"/>
        <w:rPr>
          <w:rFonts w:ascii="GHEA Mariam" w:hAnsi="GHEA Mariam"/>
          <w:sz w:val="24"/>
          <w:szCs w:val="24"/>
          <w:lang w:val="hy-AM"/>
        </w:rPr>
      </w:pPr>
      <w:r w:rsidRPr="00846D2F">
        <w:rPr>
          <w:rFonts w:ascii="GHEA Mariam" w:hAnsi="GHEA Mariam"/>
          <w:caps/>
          <w:spacing w:val="8"/>
          <w:sz w:val="24"/>
          <w:szCs w:val="24"/>
          <w:lang w:val="hy-AM"/>
        </w:rPr>
        <w:t>«Հայաստանի</w:t>
      </w:r>
      <w:r>
        <w:rPr>
          <w:rFonts w:ascii="GHEA Mariam" w:hAnsi="GHEA Mariam"/>
          <w:caps/>
          <w:spacing w:val="8"/>
          <w:sz w:val="24"/>
          <w:szCs w:val="24"/>
          <w:lang w:val="hy-AM"/>
        </w:rPr>
        <w:t xml:space="preserve"> </w:t>
      </w:r>
      <w:r w:rsidRPr="00846D2F">
        <w:rPr>
          <w:rFonts w:ascii="GHEA Mariam" w:hAnsi="GHEA Mariam"/>
          <w:caps/>
          <w:spacing w:val="8"/>
          <w:sz w:val="24"/>
          <w:szCs w:val="24"/>
          <w:lang w:val="hy-AM"/>
        </w:rPr>
        <w:t xml:space="preserve"> Հանրապետության </w:t>
      </w:r>
      <w:r>
        <w:rPr>
          <w:rFonts w:ascii="GHEA Mariam" w:hAnsi="GHEA Mariam"/>
          <w:caps/>
          <w:spacing w:val="8"/>
          <w:sz w:val="24"/>
          <w:szCs w:val="24"/>
          <w:lang w:val="hy-AM"/>
        </w:rPr>
        <w:t xml:space="preserve"> </w:t>
      </w:r>
      <w:r w:rsidRPr="00846D2F">
        <w:rPr>
          <w:rFonts w:ascii="GHEA Mariam" w:hAnsi="GHEA Mariam"/>
          <w:caps/>
          <w:spacing w:val="8"/>
          <w:sz w:val="24"/>
          <w:szCs w:val="24"/>
          <w:lang w:val="hy-AM"/>
        </w:rPr>
        <w:t>կառավարության ԵՎ</w:t>
      </w:r>
      <w:r w:rsidRPr="00846D2F">
        <w:rPr>
          <w:rFonts w:ascii="GHEA Mariam" w:hAnsi="GHEA Mariam"/>
          <w:caps/>
          <w:sz w:val="24"/>
          <w:szCs w:val="24"/>
          <w:lang w:val="hy-AM"/>
        </w:rPr>
        <w:t xml:space="preserve"> </w:t>
      </w:r>
      <w:r w:rsidRPr="00846D2F">
        <w:rPr>
          <w:rFonts w:ascii="GHEA Mariam" w:hAnsi="GHEA Mariam"/>
          <w:caps/>
          <w:spacing w:val="-2"/>
          <w:sz w:val="24"/>
          <w:szCs w:val="24"/>
          <w:lang w:val="hy-AM"/>
        </w:rPr>
        <w:t>Հնդկաստանի Հանրապետության կառավարության միջԵՎ</w:t>
      </w:r>
      <w:r w:rsidRPr="00846D2F">
        <w:rPr>
          <w:rFonts w:ascii="GHEA Mariam" w:hAnsi="GHEA Mariam"/>
          <w:caps/>
          <w:sz w:val="24"/>
          <w:szCs w:val="24"/>
          <w:lang w:val="hy-AM"/>
        </w:rPr>
        <w:t xml:space="preserve"> Հնդկաստանի կողմից համայնքների զարգացման՝ բարձր </w:t>
      </w:r>
      <w:r w:rsidRPr="00846D2F">
        <w:rPr>
          <w:rFonts w:ascii="GHEA Mariam" w:hAnsi="GHEA Mariam"/>
          <w:caps/>
          <w:spacing w:val="2"/>
          <w:sz w:val="24"/>
          <w:szCs w:val="24"/>
          <w:lang w:val="hy-AM"/>
        </w:rPr>
        <w:t>արդյունավետության</w:t>
      </w:r>
      <w:r>
        <w:rPr>
          <w:rFonts w:ascii="GHEA Mariam" w:hAnsi="GHEA Mariam"/>
          <w:caps/>
          <w:spacing w:val="2"/>
          <w:sz w:val="24"/>
          <w:szCs w:val="24"/>
          <w:lang w:val="hy-AM"/>
        </w:rPr>
        <w:t xml:space="preserve"> </w:t>
      </w:r>
      <w:r w:rsidRPr="00846D2F">
        <w:rPr>
          <w:rFonts w:ascii="GHEA Mariam" w:hAnsi="GHEA Mariam"/>
          <w:caps/>
          <w:spacing w:val="2"/>
          <w:sz w:val="24"/>
          <w:szCs w:val="24"/>
          <w:lang w:val="hy-AM"/>
        </w:rPr>
        <w:t xml:space="preserve"> ծրագրերի</w:t>
      </w:r>
      <w:r>
        <w:rPr>
          <w:rFonts w:ascii="GHEA Mariam" w:hAnsi="GHEA Mariam"/>
          <w:caps/>
          <w:spacing w:val="2"/>
          <w:sz w:val="24"/>
          <w:szCs w:val="24"/>
          <w:lang w:val="hy-AM"/>
        </w:rPr>
        <w:t xml:space="preserve"> </w:t>
      </w:r>
      <w:r w:rsidRPr="00846D2F">
        <w:rPr>
          <w:rFonts w:ascii="GHEA Mariam" w:hAnsi="GHEA Mariam"/>
          <w:caps/>
          <w:spacing w:val="2"/>
          <w:sz w:val="24"/>
          <w:szCs w:val="24"/>
          <w:lang w:val="hy-AM"/>
        </w:rPr>
        <w:t xml:space="preserve"> իրականացման համար</w:t>
      </w:r>
      <w:r w:rsidRPr="00846D2F">
        <w:rPr>
          <w:rFonts w:ascii="GHEA Mariam" w:hAnsi="GHEA Mariam"/>
          <w:caps/>
          <w:sz w:val="24"/>
          <w:szCs w:val="24"/>
          <w:lang w:val="hy-AM"/>
        </w:rPr>
        <w:t xml:space="preserve"> </w:t>
      </w:r>
      <w:r w:rsidRPr="00846D2F">
        <w:rPr>
          <w:rFonts w:ascii="GHEA Mariam" w:hAnsi="GHEA Mariam"/>
          <w:caps/>
          <w:spacing w:val="-16"/>
          <w:sz w:val="24"/>
          <w:szCs w:val="24"/>
          <w:lang w:val="hy-AM"/>
        </w:rPr>
        <w:t>տրամադրվելիք դրամաշնորհային աջակցության վերաբերյալ»</w:t>
      </w:r>
      <w:r w:rsidRPr="00846D2F">
        <w:rPr>
          <w:rFonts w:ascii="GHEA Mariam" w:hAnsi="GHEA Mariam"/>
          <w:caps/>
          <w:sz w:val="24"/>
          <w:szCs w:val="24"/>
          <w:lang w:val="hy-AM"/>
        </w:rPr>
        <w:t xml:space="preserve"> </w:t>
      </w:r>
      <w:r w:rsidRPr="00846D2F">
        <w:rPr>
          <w:rFonts w:ascii="GHEA Mariam" w:hAnsi="GHEA Mariam"/>
          <w:caps/>
          <w:spacing w:val="-4"/>
          <w:sz w:val="24"/>
          <w:szCs w:val="24"/>
          <w:lang w:val="hy-AM"/>
        </w:rPr>
        <w:t>փոխըմբռնման հուշագրի</w:t>
      </w:r>
      <w:r w:rsidRPr="00846D2F">
        <w:rPr>
          <w:rFonts w:ascii="GHEA Mariam" w:hAnsi="GHEA Mariam"/>
          <w:spacing w:val="-4"/>
          <w:sz w:val="24"/>
          <w:szCs w:val="24"/>
          <w:lang w:val="hy-AM"/>
        </w:rPr>
        <w:t xml:space="preserve"> ՍՏՈՐԱԳՐՄԱՆ ԱՌԱՋԱՐԿՈՒԹՅԱՆԸ</w:t>
      </w:r>
      <w:r w:rsidRPr="00846D2F">
        <w:rPr>
          <w:rFonts w:ascii="GHEA Mariam" w:hAnsi="GHEA Mariam"/>
          <w:sz w:val="24"/>
          <w:szCs w:val="24"/>
          <w:lang w:val="hy-AM"/>
        </w:rPr>
        <w:t xml:space="preserve"> ՀԱՎԱՆՈՒԹՅՈՒՆ ՏԱԼՈՒ ՄԱՍԻՆ</w:t>
      </w:r>
    </w:p>
    <w:p w:rsidR="00846D2F" w:rsidRPr="00846D2F" w:rsidRDefault="00846D2F" w:rsidP="00846D2F">
      <w:pPr>
        <w:jc w:val="center"/>
        <w:rPr>
          <w:rFonts w:ascii="GHEA Mariam" w:hAnsi="GHEA Mariam"/>
          <w:sz w:val="24"/>
          <w:szCs w:val="24"/>
          <w:lang w:val="de-AT"/>
        </w:rPr>
      </w:pPr>
      <w:r w:rsidRPr="00846D2F">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r w:rsidRPr="00846D2F">
        <w:rPr>
          <w:rFonts w:ascii="GHEA Mariam" w:hAnsi="GHEA Mariam"/>
          <w:sz w:val="24"/>
          <w:szCs w:val="24"/>
          <w:lang w:val="hy-AM"/>
        </w:rPr>
        <w:t xml:space="preserve">  </w:t>
      </w:r>
    </w:p>
    <w:p w:rsidR="00846D2F" w:rsidRPr="00846D2F" w:rsidRDefault="00846D2F" w:rsidP="00846D2F">
      <w:pPr>
        <w:autoSpaceDE w:val="0"/>
        <w:autoSpaceDN w:val="0"/>
        <w:adjustRightInd w:val="0"/>
        <w:spacing w:line="360" w:lineRule="auto"/>
        <w:ind w:left="450" w:firstLine="258"/>
        <w:jc w:val="both"/>
        <w:rPr>
          <w:rFonts w:ascii="GHEA Mariam" w:hAnsi="GHEA Mariam"/>
          <w:sz w:val="24"/>
          <w:szCs w:val="24"/>
          <w:lang w:val="hy-AM"/>
        </w:rPr>
      </w:pPr>
    </w:p>
    <w:p w:rsidR="00846D2F" w:rsidRPr="00846D2F" w:rsidRDefault="00846D2F" w:rsidP="002D4407">
      <w:pPr>
        <w:spacing w:line="312" w:lineRule="auto"/>
        <w:ind w:firstLine="567"/>
        <w:jc w:val="both"/>
        <w:rPr>
          <w:rFonts w:ascii="GHEA Mariam" w:hAnsi="GHEA Mariam" w:cs="Sylfaen"/>
          <w:sz w:val="24"/>
          <w:szCs w:val="24"/>
          <w:lang w:val="hy-AM"/>
        </w:rPr>
      </w:pPr>
      <w:r w:rsidRPr="00846D2F">
        <w:rPr>
          <w:rFonts w:ascii="GHEA Mariam" w:hAnsi="GHEA Mariam" w:cs="Sylfaen"/>
          <w:spacing w:val="-6"/>
          <w:sz w:val="24"/>
          <w:szCs w:val="24"/>
          <w:lang w:val="hy-AM"/>
        </w:rPr>
        <w:t>Հիմք</w:t>
      </w:r>
      <w:r w:rsidRPr="00846D2F">
        <w:rPr>
          <w:rFonts w:ascii="GHEA Mariam" w:hAnsi="GHEA Mariam"/>
          <w:spacing w:val="-6"/>
          <w:sz w:val="24"/>
          <w:szCs w:val="24"/>
          <w:lang w:val="hy-AM"/>
        </w:rPr>
        <w:t xml:space="preserve"> </w:t>
      </w:r>
      <w:r w:rsidRPr="00846D2F">
        <w:rPr>
          <w:rFonts w:ascii="GHEA Mariam" w:hAnsi="GHEA Mariam" w:cs="Sylfaen"/>
          <w:spacing w:val="-6"/>
          <w:sz w:val="24"/>
          <w:szCs w:val="24"/>
          <w:lang w:val="hy-AM"/>
        </w:rPr>
        <w:t>ընդունելով</w:t>
      </w:r>
      <w:r w:rsidRPr="00846D2F">
        <w:rPr>
          <w:rFonts w:ascii="GHEA Mariam" w:hAnsi="GHEA Mariam"/>
          <w:spacing w:val="-6"/>
          <w:sz w:val="24"/>
          <w:szCs w:val="24"/>
          <w:lang w:val="hy-AM"/>
        </w:rPr>
        <w:t xml:space="preserve"> «</w:t>
      </w:r>
      <w:r w:rsidRPr="00846D2F">
        <w:rPr>
          <w:rFonts w:ascii="GHEA Mariam" w:hAnsi="GHEA Mariam" w:cs="Sylfaen"/>
          <w:spacing w:val="-6"/>
          <w:sz w:val="24"/>
          <w:szCs w:val="24"/>
          <w:lang w:val="hy-AM"/>
        </w:rPr>
        <w:t>Միջազգային</w:t>
      </w:r>
      <w:r w:rsidRPr="00846D2F">
        <w:rPr>
          <w:rFonts w:ascii="GHEA Mariam" w:hAnsi="GHEA Mariam"/>
          <w:spacing w:val="-6"/>
          <w:sz w:val="24"/>
          <w:szCs w:val="24"/>
          <w:lang w:val="hy-AM"/>
        </w:rPr>
        <w:t xml:space="preserve"> </w:t>
      </w:r>
      <w:r w:rsidRPr="00846D2F">
        <w:rPr>
          <w:rFonts w:ascii="GHEA Mariam" w:hAnsi="GHEA Mariam" w:cs="Sylfaen"/>
          <w:spacing w:val="-6"/>
          <w:sz w:val="24"/>
          <w:szCs w:val="24"/>
          <w:lang w:val="hy-AM"/>
        </w:rPr>
        <w:t>պայմանագրերի</w:t>
      </w:r>
      <w:r w:rsidRPr="00846D2F">
        <w:rPr>
          <w:rFonts w:ascii="GHEA Mariam" w:hAnsi="GHEA Mariam"/>
          <w:spacing w:val="-6"/>
          <w:sz w:val="24"/>
          <w:szCs w:val="24"/>
          <w:lang w:val="hy-AM"/>
        </w:rPr>
        <w:t xml:space="preserve"> </w:t>
      </w:r>
      <w:r w:rsidRPr="00846D2F">
        <w:rPr>
          <w:rFonts w:ascii="GHEA Mariam" w:hAnsi="GHEA Mariam" w:cs="Sylfaen"/>
          <w:spacing w:val="-6"/>
          <w:sz w:val="24"/>
          <w:szCs w:val="24"/>
          <w:lang w:val="hy-AM"/>
        </w:rPr>
        <w:t>մասին</w:t>
      </w:r>
      <w:r w:rsidRPr="00846D2F">
        <w:rPr>
          <w:rFonts w:ascii="GHEA Mariam" w:hAnsi="GHEA Mariam"/>
          <w:spacing w:val="-6"/>
          <w:sz w:val="24"/>
          <w:szCs w:val="24"/>
          <w:lang w:val="hy-AM"/>
        </w:rPr>
        <w:t>» Հայաստանի</w:t>
      </w:r>
      <w:r w:rsidRPr="00846D2F">
        <w:rPr>
          <w:rFonts w:ascii="GHEA Mariam" w:hAnsi="GHEA Mariam"/>
          <w:sz w:val="24"/>
          <w:szCs w:val="24"/>
          <w:lang w:val="hy-AM"/>
        </w:rPr>
        <w:t xml:space="preserve"> Հանրա</w:t>
      </w:r>
      <w:r>
        <w:rPr>
          <w:rFonts w:ascii="GHEA Mariam" w:hAnsi="GHEA Mariam"/>
          <w:sz w:val="24"/>
          <w:szCs w:val="24"/>
          <w:lang w:val="hy-AM"/>
        </w:rPr>
        <w:softHyphen/>
      </w:r>
      <w:r w:rsidRPr="00846D2F">
        <w:rPr>
          <w:rFonts w:ascii="GHEA Mariam" w:hAnsi="GHEA Mariam"/>
          <w:sz w:val="24"/>
          <w:szCs w:val="24"/>
          <w:lang w:val="hy-AM"/>
        </w:rPr>
        <w:t xml:space="preserve">պետության </w:t>
      </w:r>
      <w:r w:rsidRPr="00846D2F">
        <w:rPr>
          <w:rFonts w:ascii="GHEA Mariam" w:hAnsi="GHEA Mariam" w:cs="Sylfaen"/>
          <w:sz w:val="24"/>
          <w:szCs w:val="24"/>
          <w:lang w:val="hy-AM"/>
        </w:rPr>
        <w:t>օրենքի</w:t>
      </w:r>
      <w:r w:rsidRPr="00846D2F">
        <w:rPr>
          <w:rFonts w:ascii="GHEA Mariam" w:hAnsi="GHEA Mariam"/>
          <w:sz w:val="24"/>
          <w:szCs w:val="24"/>
          <w:lang w:val="hy-AM"/>
        </w:rPr>
        <w:t xml:space="preserve"> 7-</w:t>
      </w:r>
      <w:r w:rsidRPr="00846D2F">
        <w:rPr>
          <w:rFonts w:ascii="GHEA Mariam" w:hAnsi="GHEA Mariam" w:cs="Sylfaen"/>
          <w:sz w:val="24"/>
          <w:szCs w:val="24"/>
          <w:lang w:val="hy-AM"/>
        </w:rPr>
        <w:t>րդ</w:t>
      </w:r>
      <w:r w:rsidRPr="00846D2F">
        <w:rPr>
          <w:rFonts w:ascii="GHEA Mariam" w:hAnsi="GHEA Mariam"/>
          <w:sz w:val="24"/>
          <w:szCs w:val="24"/>
          <w:lang w:val="hy-AM"/>
        </w:rPr>
        <w:t xml:space="preserve"> հոդվածի 1-ին մասը՝ </w:t>
      </w:r>
      <w:r w:rsidRPr="00846D2F">
        <w:rPr>
          <w:rFonts w:ascii="GHEA Mariam" w:hAnsi="GHEA Mariam" w:cs="Sylfaen"/>
          <w:sz w:val="24"/>
          <w:szCs w:val="24"/>
          <w:lang w:val="hy-AM"/>
        </w:rPr>
        <w:t>Հայաստանի</w:t>
      </w:r>
      <w:r w:rsidRPr="00846D2F">
        <w:rPr>
          <w:rFonts w:ascii="GHEA Mariam" w:hAnsi="GHEA Mariam" w:cs="Arial Armenian"/>
          <w:sz w:val="24"/>
          <w:szCs w:val="24"/>
          <w:lang w:val="hy-AM"/>
        </w:rPr>
        <w:t xml:space="preserve"> </w:t>
      </w:r>
      <w:r w:rsidRPr="00846D2F">
        <w:rPr>
          <w:rFonts w:ascii="GHEA Mariam" w:hAnsi="GHEA Mariam" w:cs="Sylfaen"/>
          <w:sz w:val="24"/>
          <w:szCs w:val="24"/>
          <w:lang w:val="hy-AM"/>
        </w:rPr>
        <w:t>Հանրապետության</w:t>
      </w:r>
      <w:r w:rsidRPr="00846D2F">
        <w:rPr>
          <w:rFonts w:ascii="GHEA Mariam" w:hAnsi="GHEA Mariam" w:cs="Arial Armenian"/>
          <w:sz w:val="24"/>
          <w:szCs w:val="24"/>
          <w:lang w:val="hy-AM"/>
        </w:rPr>
        <w:t xml:space="preserve"> </w:t>
      </w:r>
      <w:r w:rsidRPr="00846D2F">
        <w:rPr>
          <w:rFonts w:ascii="GHEA Mariam" w:hAnsi="GHEA Mariam" w:cs="Sylfaen"/>
          <w:sz w:val="24"/>
          <w:szCs w:val="24"/>
          <w:lang w:val="hy-AM"/>
        </w:rPr>
        <w:t>կառավարությունը</w:t>
      </w:r>
      <w:r w:rsidRPr="00846D2F">
        <w:rPr>
          <w:rFonts w:ascii="GHEA Mariam" w:hAnsi="GHEA Mariam" w:cs="Arial Armenian"/>
          <w:sz w:val="24"/>
          <w:szCs w:val="24"/>
          <w:lang w:val="hy-AM"/>
        </w:rPr>
        <w:t xml:space="preserve">    </w:t>
      </w:r>
      <w:r w:rsidRPr="00846D2F">
        <w:rPr>
          <w:rFonts w:ascii="GHEA Mariam" w:hAnsi="GHEA Mariam" w:cs="Sylfaen"/>
          <w:sz w:val="24"/>
          <w:szCs w:val="24"/>
          <w:lang w:val="hy-AM"/>
        </w:rPr>
        <w:t>ո</w:t>
      </w:r>
      <w:r w:rsidRPr="00846D2F">
        <w:rPr>
          <w:rFonts w:ascii="GHEA Mariam" w:hAnsi="GHEA Mariam" w:cs="Arial Armenian"/>
          <w:sz w:val="24"/>
          <w:szCs w:val="24"/>
          <w:lang w:val="hy-AM"/>
        </w:rPr>
        <w:t xml:space="preserve"> </w:t>
      </w:r>
      <w:r w:rsidRPr="00846D2F">
        <w:rPr>
          <w:rFonts w:ascii="GHEA Mariam" w:hAnsi="GHEA Mariam" w:cs="Sylfaen"/>
          <w:sz w:val="24"/>
          <w:szCs w:val="24"/>
          <w:lang w:val="hy-AM"/>
        </w:rPr>
        <w:t>ր</w:t>
      </w:r>
      <w:r w:rsidRPr="00846D2F">
        <w:rPr>
          <w:rFonts w:ascii="GHEA Mariam" w:hAnsi="GHEA Mariam" w:cs="Arial Armenian"/>
          <w:sz w:val="24"/>
          <w:szCs w:val="24"/>
          <w:lang w:val="hy-AM"/>
        </w:rPr>
        <w:t xml:space="preserve"> </w:t>
      </w:r>
      <w:r w:rsidRPr="00846D2F">
        <w:rPr>
          <w:rFonts w:ascii="GHEA Mariam" w:hAnsi="GHEA Mariam" w:cs="Sylfaen"/>
          <w:sz w:val="24"/>
          <w:szCs w:val="24"/>
          <w:lang w:val="hy-AM"/>
        </w:rPr>
        <w:t>ո</w:t>
      </w:r>
      <w:r w:rsidRPr="00846D2F">
        <w:rPr>
          <w:rFonts w:ascii="GHEA Mariam" w:hAnsi="GHEA Mariam" w:cs="Arial Armenian"/>
          <w:sz w:val="24"/>
          <w:szCs w:val="24"/>
          <w:lang w:val="hy-AM"/>
        </w:rPr>
        <w:t xml:space="preserve"> </w:t>
      </w:r>
      <w:r w:rsidRPr="00846D2F">
        <w:rPr>
          <w:rFonts w:ascii="GHEA Mariam" w:hAnsi="GHEA Mariam" w:cs="Sylfaen"/>
          <w:sz w:val="24"/>
          <w:szCs w:val="24"/>
          <w:lang w:val="hy-AM"/>
        </w:rPr>
        <w:t>շ</w:t>
      </w:r>
      <w:r w:rsidRPr="00846D2F">
        <w:rPr>
          <w:rFonts w:ascii="GHEA Mariam" w:hAnsi="GHEA Mariam" w:cs="Arial Armenian"/>
          <w:sz w:val="24"/>
          <w:szCs w:val="24"/>
          <w:lang w:val="hy-AM"/>
        </w:rPr>
        <w:t xml:space="preserve"> </w:t>
      </w:r>
      <w:r w:rsidRPr="00846D2F">
        <w:rPr>
          <w:rFonts w:ascii="GHEA Mariam" w:hAnsi="GHEA Mariam" w:cs="Sylfaen"/>
          <w:sz w:val="24"/>
          <w:szCs w:val="24"/>
          <w:lang w:val="hy-AM"/>
        </w:rPr>
        <w:t>ու</w:t>
      </w:r>
      <w:r w:rsidRPr="00846D2F">
        <w:rPr>
          <w:rFonts w:ascii="GHEA Mariam" w:hAnsi="GHEA Mariam" w:cs="Arial Armenian"/>
          <w:sz w:val="24"/>
          <w:szCs w:val="24"/>
          <w:lang w:val="hy-AM"/>
        </w:rPr>
        <w:t xml:space="preserve"> </w:t>
      </w:r>
      <w:r w:rsidRPr="00846D2F">
        <w:rPr>
          <w:rFonts w:ascii="GHEA Mariam" w:hAnsi="GHEA Mariam" w:cs="Sylfaen"/>
          <w:sz w:val="24"/>
          <w:szCs w:val="24"/>
          <w:lang w:val="hy-AM"/>
        </w:rPr>
        <w:t>մ</w:t>
      </w:r>
      <w:r w:rsidRPr="00846D2F">
        <w:rPr>
          <w:rFonts w:ascii="GHEA Mariam" w:hAnsi="GHEA Mariam" w:cs="Arial Armenian"/>
          <w:sz w:val="24"/>
          <w:szCs w:val="24"/>
          <w:lang w:val="hy-AM"/>
        </w:rPr>
        <w:t xml:space="preserve">     </w:t>
      </w:r>
      <w:r w:rsidRPr="00846D2F">
        <w:rPr>
          <w:rFonts w:ascii="GHEA Mariam" w:hAnsi="GHEA Mariam" w:cs="Sylfaen"/>
          <w:sz w:val="24"/>
          <w:szCs w:val="24"/>
          <w:lang w:val="hy-AM"/>
        </w:rPr>
        <w:t>է</w:t>
      </w:r>
      <w:r w:rsidRPr="00846D2F">
        <w:rPr>
          <w:rFonts w:ascii="GHEA Mariam" w:hAnsi="GHEA Mariam" w:cs="Arial Armenian"/>
          <w:sz w:val="24"/>
          <w:szCs w:val="24"/>
          <w:lang w:val="hy-AM"/>
        </w:rPr>
        <w:t>.</w:t>
      </w:r>
      <w:r w:rsidRPr="00846D2F">
        <w:rPr>
          <w:rFonts w:ascii="GHEA Mariam" w:hAnsi="GHEA Mariam" w:cs="Arial Armenian"/>
          <w:sz w:val="24"/>
          <w:szCs w:val="24"/>
          <w:lang w:val="hy-AM"/>
        </w:rPr>
        <w:softHyphen/>
      </w:r>
    </w:p>
    <w:p w:rsidR="00846D2F" w:rsidRPr="00846D2F" w:rsidRDefault="00846D2F" w:rsidP="002D4407">
      <w:pPr>
        <w:spacing w:line="312" w:lineRule="auto"/>
        <w:ind w:firstLine="720"/>
        <w:jc w:val="both"/>
        <w:rPr>
          <w:rFonts w:ascii="GHEA Mariam" w:hAnsi="GHEA Mariam"/>
          <w:sz w:val="24"/>
          <w:szCs w:val="24"/>
          <w:lang w:val="hy-AM"/>
        </w:rPr>
      </w:pPr>
      <w:r w:rsidRPr="00846D2F">
        <w:rPr>
          <w:rFonts w:ascii="GHEA Mariam" w:hAnsi="GHEA Mariam"/>
          <w:sz w:val="24"/>
          <w:szCs w:val="24"/>
          <w:lang w:val="hy-AM"/>
        </w:rPr>
        <w:t xml:space="preserve">1. Հավանություն տալ «Հայաստանի Հանրապետության կառավարության և Հնդկաստանի Հանրապետության կառավարության </w:t>
      </w:r>
      <w:r w:rsidRPr="00846D2F">
        <w:rPr>
          <w:rFonts w:ascii="GHEA Mariam" w:hAnsi="GHEA Mariam"/>
          <w:noProof/>
          <w:sz w:val="24"/>
          <w:szCs w:val="24"/>
          <w:lang w:val="hy-AM"/>
        </w:rPr>
        <w:t>միջև</w:t>
      </w:r>
      <w:r w:rsidRPr="00846D2F">
        <w:rPr>
          <w:rFonts w:ascii="GHEA Mariam" w:hAnsi="GHEA Mariam"/>
          <w:sz w:val="24"/>
          <w:szCs w:val="24"/>
          <w:lang w:val="hy-AM"/>
        </w:rPr>
        <w:t xml:space="preserve"> Հնդկաստանի կողմից </w:t>
      </w:r>
      <w:r w:rsidRPr="00846D2F">
        <w:rPr>
          <w:rFonts w:ascii="GHEA Mariam" w:hAnsi="GHEA Mariam"/>
          <w:spacing w:val="-8"/>
          <w:sz w:val="24"/>
          <w:szCs w:val="24"/>
          <w:lang w:val="hy-AM"/>
        </w:rPr>
        <w:t>համայնքների զարգացման՝ բարձր արդյունավետության ծրագրերի</w:t>
      </w:r>
      <w:r w:rsidRPr="00846D2F">
        <w:rPr>
          <w:rFonts w:ascii="GHEA Mariam" w:hAnsi="GHEA Mariam"/>
          <w:sz w:val="24"/>
          <w:szCs w:val="24"/>
          <w:lang w:val="hy-AM"/>
        </w:rPr>
        <w:t xml:space="preserve"> իրականացման </w:t>
      </w:r>
      <w:r w:rsidRPr="00846D2F">
        <w:rPr>
          <w:rFonts w:ascii="GHEA Mariam" w:hAnsi="GHEA Mariam"/>
          <w:spacing w:val="-8"/>
          <w:sz w:val="24"/>
          <w:szCs w:val="24"/>
          <w:lang w:val="hy-AM"/>
        </w:rPr>
        <w:t>համար տրամադրվելիք դրամաշնորհային աջակցության վերաբերյալ» փոխըմբռնման</w:t>
      </w:r>
      <w:r w:rsidRPr="00846D2F">
        <w:rPr>
          <w:rFonts w:ascii="GHEA Mariam" w:hAnsi="GHEA Mariam"/>
          <w:sz w:val="24"/>
          <w:szCs w:val="24"/>
          <w:lang w:val="hy-AM"/>
        </w:rPr>
        <w:t xml:space="preserve"> հուշագրի</w:t>
      </w:r>
      <w:r w:rsidRPr="00846D2F">
        <w:rPr>
          <w:rFonts w:ascii="GHEA Mariam" w:hAnsi="GHEA Mariam" w:cs="Sylfaen"/>
          <w:sz w:val="24"/>
          <w:szCs w:val="24"/>
          <w:lang w:val="hy-AM"/>
        </w:rPr>
        <w:t xml:space="preserve"> </w:t>
      </w:r>
      <w:r w:rsidRPr="00846D2F">
        <w:rPr>
          <w:rFonts w:ascii="GHEA Mariam" w:hAnsi="GHEA Mariam"/>
          <w:sz w:val="24"/>
          <w:szCs w:val="24"/>
          <w:lang w:val="hy-AM"/>
        </w:rPr>
        <w:t>ստորագրման առաջարկությանը:</w:t>
      </w:r>
    </w:p>
    <w:p w:rsidR="00846D2F" w:rsidRDefault="00846D2F" w:rsidP="002D4407">
      <w:pPr>
        <w:autoSpaceDE w:val="0"/>
        <w:autoSpaceDN w:val="0"/>
        <w:adjustRightInd w:val="0"/>
        <w:spacing w:line="312" w:lineRule="auto"/>
        <w:ind w:firstLine="708"/>
        <w:jc w:val="both"/>
        <w:rPr>
          <w:rFonts w:ascii="GHEA Mariam" w:hAnsi="GHEA Mariam" w:cs="GHEA Grapalat"/>
          <w:sz w:val="24"/>
          <w:szCs w:val="24"/>
          <w:lang w:val="hy-AM"/>
        </w:rPr>
      </w:pPr>
      <w:r w:rsidRPr="00846D2F">
        <w:rPr>
          <w:rFonts w:ascii="GHEA Mariam" w:hAnsi="GHEA Mariam"/>
          <w:sz w:val="24"/>
          <w:szCs w:val="24"/>
          <w:lang w:val="hy-AM"/>
        </w:rPr>
        <w:t xml:space="preserve">2. Հայաստանի Հանրապետության արտաքին գործերի նախարարին և Հայաստանի Հանրապետության ֆինանսների նախարարին` </w:t>
      </w:r>
      <w:r w:rsidRPr="00846D2F">
        <w:rPr>
          <w:rFonts w:ascii="GHEA Mariam" w:hAnsi="GHEA Mariam" w:cs="Sylfaen"/>
          <w:sz w:val="24"/>
          <w:szCs w:val="24"/>
          <w:lang w:val="hy-AM"/>
        </w:rPr>
        <w:t>կազմակերպել</w:t>
      </w:r>
      <w:r w:rsidRPr="00846D2F">
        <w:rPr>
          <w:rFonts w:ascii="GHEA Mariam" w:hAnsi="GHEA Mariam"/>
          <w:sz w:val="24"/>
          <w:szCs w:val="24"/>
          <w:lang w:val="hy-AM"/>
        </w:rPr>
        <w:t xml:space="preserve"> միջազգային պայմանագրի </w:t>
      </w:r>
      <w:r w:rsidRPr="00846D2F">
        <w:rPr>
          <w:rFonts w:ascii="GHEA Mariam" w:hAnsi="GHEA Mariam" w:cs="Sylfaen"/>
          <w:sz w:val="24"/>
          <w:szCs w:val="24"/>
          <w:lang w:val="hy-AM"/>
        </w:rPr>
        <w:t>ստորագրումը</w:t>
      </w:r>
      <w:r w:rsidRPr="00846D2F">
        <w:rPr>
          <w:rFonts w:ascii="GHEA Mariam" w:hAnsi="GHEA Mariam" w:cs="GHEA Grapalat"/>
          <w:sz w:val="24"/>
          <w:szCs w:val="24"/>
          <w:lang w:val="hy-AM"/>
        </w:rPr>
        <w:t>:</w:t>
      </w:r>
    </w:p>
    <w:p w:rsidR="00846D2F" w:rsidRDefault="00846D2F" w:rsidP="00846D2F">
      <w:pPr>
        <w:autoSpaceDE w:val="0"/>
        <w:autoSpaceDN w:val="0"/>
        <w:adjustRightInd w:val="0"/>
        <w:spacing w:line="360" w:lineRule="auto"/>
        <w:rPr>
          <w:rFonts w:ascii="GHEA Mariam" w:hAnsi="GHEA Mariam" w:cs="GHEA Grapalat"/>
          <w:sz w:val="24"/>
          <w:szCs w:val="24"/>
          <w:lang w:val="hy-AM"/>
        </w:rPr>
      </w:pPr>
    </w:p>
    <w:p w:rsidR="00846D2F" w:rsidRPr="00B3715F" w:rsidRDefault="00846D2F"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46D2F" w:rsidRPr="00B3715F" w:rsidRDefault="00846D2F"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46D2F" w:rsidRPr="00B3715F" w:rsidRDefault="00846D2F" w:rsidP="00186DC2">
      <w:pPr>
        <w:pStyle w:val="mechtex"/>
        <w:jc w:val="left"/>
        <w:rPr>
          <w:rFonts w:ascii="GHEA Mariam" w:hAnsi="GHEA Mariam" w:cs="Sylfaen"/>
          <w:sz w:val="24"/>
          <w:szCs w:val="24"/>
          <w:lang w:val="hy-AM"/>
        </w:rPr>
      </w:pPr>
    </w:p>
    <w:p w:rsidR="001F225D" w:rsidRPr="00846D2F" w:rsidRDefault="00846D2F" w:rsidP="00846D2F">
      <w:pPr>
        <w:autoSpaceDE w:val="0"/>
        <w:autoSpaceDN w:val="0"/>
        <w:adjustRightInd w:val="0"/>
        <w:spacing w:line="360" w:lineRule="auto"/>
        <w:ind w:firstLine="720"/>
        <w:rPr>
          <w:rFonts w:ascii="Sylfaen" w:hAnsi="Sylfaen"/>
          <w:sz w:val="24"/>
          <w:szCs w:val="24"/>
          <w:lang w:val="hy-AM"/>
        </w:rPr>
      </w:pPr>
      <w:r w:rsidRPr="00B3715F">
        <w:rPr>
          <w:rFonts w:ascii="GHEA Mariam" w:hAnsi="GHEA Mariam" w:cs="Sylfaen"/>
          <w:sz w:val="24"/>
          <w:szCs w:val="24"/>
          <w:lang w:val="hy-AM"/>
        </w:rPr>
        <w:t>Երևան</w:t>
      </w:r>
      <w:bookmarkStart w:id="0" w:name="_GoBack"/>
      <w:bookmarkEnd w:id="0"/>
    </w:p>
    <w:sectPr w:rsidR="001F225D" w:rsidRPr="00846D2F" w:rsidSect="002D4407">
      <w:headerReference w:type="even" r:id="rId7"/>
      <w:headerReference w:type="default" r:id="rId8"/>
      <w:footerReference w:type="even" r:id="rId9"/>
      <w:footerReference w:type="default" r:id="rId10"/>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187" w:rsidRDefault="00920187">
      <w:r>
        <w:separator/>
      </w:r>
    </w:p>
  </w:endnote>
  <w:endnote w:type="continuationSeparator" w:id="0">
    <w:p w:rsidR="00920187" w:rsidRDefault="0092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95323">
      <w:rPr>
        <w:noProof/>
        <w:sz w:val="18"/>
      </w:rPr>
      <w:t>voroshum-EK862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95323">
      <w:rPr>
        <w:noProof/>
        <w:sz w:val="18"/>
      </w:rPr>
      <w:t>voroshum-EK862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187" w:rsidRDefault="00920187">
      <w:r>
        <w:separator/>
      </w:r>
    </w:p>
  </w:footnote>
  <w:footnote w:type="continuationSeparator" w:id="0">
    <w:p w:rsidR="00920187" w:rsidRDefault="009201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440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D2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407"/>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92B"/>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2F"/>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18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323"/>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1986E29-B473-45FC-9EDE-60EAC4BB7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46D2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846D2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46D2F"/>
    <w:rPr>
      <w:sz w:val="24"/>
      <w:szCs w:val="24"/>
      <w:lang w:val="ru-RU" w:eastAsia="ru-RU"/>
    </w:rPr>
  </w:style>
  <w:style w:type="paragraph" w:styleId="BalloonText">
    <w:name w:val="Balloon Text"/>
    <w:basedOn w:val="Normal"/>
    <w:link w:val="BalloonTextChar"/>
    <w:rsid w:val="00A95323"/>
    <w:rPr>
      <w:rFonts w:ascii="Segoe UI" w:hAnsi="Segoe UI" w:cs="Segoe UI"/>
      <w:sz w:val="18"/>
      <w:szCs w:val="18"/>
    </w:rPr>
  </w:style>
  <w:style w:type="character" w:customStyle="1" w:styleId="BalloonTextChar">
    <w:name w:val="Balloon Text Char"/>
    <w:basedOn w:val="DefaultParagraphFont"/>
    <w:link w:val="BalloonText"/>
    <w:rsid w:val="00A95323"/>
    <w:rPr>
      <w:rFonts w:ascii="Segoe UI" w:hAnsi="Segoe UI" w:cs="Segoe UI"/>
      <w:sz w:val="18"/>
      <w:szCs w:val="18"/>
      <w:lang w:eastAsia="ru-RU"/>
    </w:rPr>
  </w:style>
  <w:style w:type="character" w:customStyle="1" w:styleId="mechtex0">
    <w:name w:val="mechtex Знак"/>
    <w:locked/>
    <w:rsid w:val="002D440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57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
  <dc:description/>
  <cp:lastModifiedBy>Hasmik Hovhannisyan</cp:lastModifiedBy>
  <cp:revision>3</cp:revision>
  <cp:lastPrinted>2022-05-31T11:07:00Z</cp:lastPrinted>
  <dcterms:created xsi:type="dcterms:W3CDTF">2022-05-31T10:56:00Z</dcterms:created>
  <dcterms:modified xsi:type="dcterms:W3CDTF">2022-05-31T11:25:00Z</dcterms:modified>
</cp:coreProperties>
</file>