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A4" w:rsidRPr="00E64AD6" w:rsidRDefault="00EF34A4" w:rsidP="00E64AD6">
      <w:pPr>
        <w:spacing w:after="0" w:line="360" w:lineRule="auto"/>
        <w:jc w:val="center"/>
        <w:rPr>
          <w:rFonts w:ascii="GHEA Grapalat" w:eastAsia="Tahoma" w:hAnsi="GHEA Grapalat" w:cs="Tahoma"/>
          <w:b/>
          <w:sz w:val="24"/>
          <w:szCs w:val="24"/>
        </w:rPr>
      </w:pPr>
      <w:bookmarkStart w:id="0" w:name="_GoBack"/>
      <w:bookmarkEnd w:id="0"/>
      <w:r w:rsidRPr="00E64AD6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B40DDC" w:rsidRPr="00E64AD6" w:rsidRDefault="00B40DDC" w:rsidP="00E64AD6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Tahoma" w:hAnsi="GHEA Grapalat" w:cs="Tahoma"/>
          <w:b/>
          <w:lang w:val="hy-AM"/>
        </w:rPr>
      </w:pPr>
    </w:p>
    <w:p w:rsidR="00205F86" w:rsidRPr="00E64AD6" w:rsidRDefault="00205F86" w:rsidP="00E64AD6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Tahoma" w:hAnsi="GHEA Grapalat" w:cs="Tahoma"/>
          <w:b/>
          <w:lang w:val="hy-AM"/>
        </w:rPr>
      </w:pPr>
      <w:r w:rsidRPr="00E64AD6">
        <w:rPr>
          <w:rFonts w:ascii="GHEA Grapalat" w:eastAsia="Tahoma" w:hAnsi="GHEA Grapalat" w:cs="Tahoma"/>
          <w:b/>
          <w:lang w:val="hy-AM"/>
        </w:rPr>
        <w:t>«</w:t>
      </w:r>
      <w:r w:rsidRPr="00E64AD6">
        <w:rPr>
          <w:rStyle w:val="Strong"/>
          <w:rFonts w:ascii="GHEA Grapalat" w:hAnsi="GHEA Grapalat"/>
          <w:lang w:val="hy-AM"/>
        </w:rPr>
        <w:t>ՀԱՅԱՍՏԱՆԻ ՀԱՆՐԱՊԵՏՈՒԹՅԱՆ ԿԱՌԱՎԱՐՈՒԹՅԱՆ 202</w:t>
      </w:r>
      <w:r w:rsidR="00A11B41" w:rsidRPr="00E64AD6">
        <w:rPr>
          <w:rStyle w:val="Strong"/>
          <w:rFonts w:ascii="GHEA Grapalat" w:hAnsi="GHEA Grapalat"/>
          <w:lang w:val="hy-AM"/>
        </w:rPr>
        <w:t>1</w:t>
      </w:r>
      <w:r w:rsidRPr="00E64AD6">
        <w:rPr>
          <w:rStyle w:val="Strong"/>
          <w:rFonts w:ascii="GHEA Grapalat" w:hAnsi="GHEA Grapalat"/>
          <w:lang w:val="hy-AM"/>
        </w:rPr>
        <w:t xml:space="preserve"> ԹՎԱԿԱՆԻ ԴԵԿՏԵՄԲԵՐԻ </w:t>
      </w:r>
      <w:r w:rsidR="00A11B41" w:rsidRPr="00E64AD6">
        <w:rPr>
          <w:rStyle w:val="Strong"/>
          <w:rFonts w:ascii="GHEA Grapalat" w:hAnsi="GHEA Grapalat"/>
          <w:lang w:val="hy-AM"/>
        </w:rPr>
        <w:t>23</w:t>
      </w:r>
      <w:r w:rsidRPr="00E64AD6">
        <w:rPr>
          <w:rStyle w:val="Strong"/>
          <w:rFonts w:ascii="GHEA Grapalat" w:hAnsi="GHEA Grapalat"/>
          <w:lang w:val="hy-AM"/>
        </w:rPr>
        <w:t xml:space="preserve">-Ի N </w:t>
      </w:r>
      <w:r w:rsidR="00A11B41" w:rsidRPr="00E64AD6">
        <w:rPr>
          <w:rStyle w:val="Strong"/>
          <w:rFonts w:ascii="GHEA Grapalat" w:hAnsi="GHEA Grapalat"/>
          <w:lang w:val="hy-AM"/>
        </w:rPr>
        <w:t>2121</w:t>
      </w:r>
      <w:r w:rsidRPr="00E64AD6">
        <w:rPr>
          <w:rStyle w:val="Strong"/>
          <w:rFonts w:ascii="GHEA Grapalat" w:hAnsi="GHEA Grapalat"/>
          <w:lang w:val="hy-AM"/>
        </w:rPr>
        <w:t>-Ն ՈՐՈՇՄԱՆ ՄԵՋ ՓՈՓՈԽՈՒԹՅՈՒՆ</w:t>
      </w:r>
      <w:r w:rsidR="00B40DDC" w:rsidRPr="00E64AD6">
        <w:rPr>
          <w:rStyle w:val="Strong"/>
          <w:rFonts w:ascii="GHEA Grapalat" w:hAnsi="GHEA Grapalat"/>
          <w:lang w:val="hy-AM"/>
        </w:rPr>
        <w:t>ՆԵՐ</w:t>
      </w:r>
      <w:r w:rsidRPr="00E64AD6">
        <w:rPr>
          <w:rStyle w:val="Strong"/>
          <w:rFonts w:ascii="GHEA Grapalat" w:hAnsi="GHEA Grapalat"/>
          <w:lang w:val="hy-AM"/>
        </w:rPr>
        <w:t xml:space="preserve"> ԵՎ ԼՐԱՑՈՒՄ ԿԱՏԱՐԵԼՈՒ ՄԱՍԻՆ</w:t>
      </w:r>
      <w:r w:rsidRPr="00E64AD6">
        <w:rPr>
          <w:rFonts w:ascii="GHEA Grapalat" w:eastAsia="Tahoma" w:hAnsi="GHEA Grapalat" w:cs="Tahoma"/>
          <w:b/>
          <w:lang w:val="hy-AM"/>
        </w:rPr>
        <w:t xml:space="preserve">» </w:t>
      </w:r>
      <w:r w:rsidR="00B40DDC" w:rsidRPr="00E64AD6">
        <w:rPr>
          <w:rFonts w:ascii="GHEA Grapalat" w:eastAsia="Tahoma" w:hAnsi="GHEA Grapalat" w:cs="Tahoma"/>
          <w:b/>
          <w:lang w:val="hy-AM"/>
        </w:rPr>
        <w:t xml:space="preserve"> </w:t>
      </w:r>
      <w:r w:rsidRPr="00E64AD6">
        <w:rPr>
          <w:rFonts w:ascii="GHEA Grapalat" w:eastAsia="Tahoma" w:hAnsi="GHEA Grapalat" w:cs="Tahoma"/>
          <w:b/>
          <w:lang w:val="hy-AM"/>
        </w:rPr>
        <w:t>ՀՀ ԿԱՌԱՎԱՐՈՒԹՅԱՆ ՈՐՈՇՄԱՆ ՆԱԽԱԳԾԻ</w:t>
      </w:r>
    </w:p>
    <w:p w:rsidR="00D63DE8" w:rsidRPr="00E64AD6" w:rsidRDefault="00D63DE8" w:rsidP="00E64AD6">
      <w:pPr>
        <w:spacing w:after="0" w:line="360" w:lineRule="auto"/>
        <w:ind w:firstLine="360"/>
        <w:jc w:val="center"/>
        <w:rPr>
          <w:rFonts w:ascii="GHEA Grapalat" w:eastAsia="Tahoma" w:hAnsi="GHEA Grapalat" w:cs="Tahoma"/>
          <w:b/>
          <w:sz w:val="24"/>
          <w:szCs w:val="24"/>
        </w:rPr>
      </w:pPr>
    </w:p>
    <w:p w:rsidR="008D28CC" w:rsidRPr="00E64AD6" w:rsidRDefault="001F713F" w:rsidP="00E64AD6">
      <w:pPr>
        <w:tabs>
          <w:tab w:val="left" w:pos="567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E64AD6">
        <w:rPr>
          <w:rFonts w:ascii="GHEA Grapalat" w:eastAsia="Tahoma" w:hAnsi="GHEA Grapalat" w:cs="Tahoma"/>
          <w:b/>
          <w:sz w:val="24"/>
          <w:szCs w:val="24"/>
        </w:rPr>
        <w:tab/>
        <w:t>1. Միջոցառման նկարագրությունը և դրա</w:t>
      </w:r>
      <w:r w:rsidRPr="00E64AD6">
        <w:rPr>
          <w:rFonts w:ascii="GHEA Grapalat" w:hAnsi="GHEA Grapalat" w:cs="Sylfaen"/>
          <w:b/>
          <w:sz w:val="24"/>
          <w:szCs w:val="24"/>
        </w:rPr>
        <w:t xml:space="preserve"> անհրաժեշտություն</w:t>
      </w:r>
      <w:r w:rsidRPr="00E64AD6">
        <w:rPr>
          <w:rFonts w:ascii="GHEA Grapalat" w:hAnsi="GHEA Grapalat" w:cs="Times New Roman"/>
          <w:b/>
          <w:sz w:val="24"/>
          <w:szCs w:val="24"/>
        </w:rPr>
        <w:t>ը</w:t>
      </w:r>
      <w:r w:rsidRPr="00E64AD6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</w:p>
    <w:p w:rsidR="008D28CC" w:rsidRPr="00E64AD6" w:rsidRDefault="002E0542" w:rsidP="00E64AD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E64AD6">
        <w:rPr>
          <w:rFonts w:ascii="GHEA Grapalat" w:hAnsi="GHEA Grapalat"/>
          <w:sz w:val="24"/>
          <w:szCs w:val="24"/>
          <w:lang w:val="pt-BR"/>
        </w:rPr>
        <w:t xml:space="preserve">«Քայլ դեպի տուն» ծրագիրն </w:t>
      </w:r>
      <w:r w:rsidRPr="00E64AD6">
        <w:rPr>
          <w:rFonts w:ascii="GHEA Grapalat" w:hAnsi="GHEA Grapalat"/>
          <w:sz w:val="24"/>
          <w:szCs w:val="24"/>
        </w:rPr>
        <w:t xml:space="preserve">իրականացվում է </w:t>
      </w:r>
      <w:r w:rsidRPr="00E64AD6">
        <w:rPr>
          <w:rFonts w:ascii="GHEA Grapalat" w:hAnsi="GHEA Grapalat" w:cs="Sylfaen"/>
          <w:sz w:val="24"/>
          <w:szCs w:val="24"/>
          <w:lang w:val="it-IT"/>
        </w:rPr>
        <w:t>Սփյուռքում ազգային ինքնության պահպանման</w:t>
      </w:r>
      <w:r w:rsidRPr="00E64AD6">
        <w:rPr>
          <w:rFonts w:ascii="GHEA Grapalat" w:hAnsi="GHEA Grapalat" w:cs="Sylfaen"/>
          <w:sz w:val="24"/>
          <w:szCs w:val="24"/>
        </w:rPr>
        <w:t xml:space="preserve"> և ամրապնդման</w:t>
      </w:r>
      <w:r w:rsidRPr="00E64AD6">
        <w:rPr>
          <w:rFonts w:ascii="GHEA Grapalat" w:hAnsi="GHEA Grapalat" w:cs="Sylfaen"/>
          <w:sz w:val="24"/>
          <w:szCs w:val="24"/>
          <w:lang w:val="it-IT"/>
        </w:rPr>
        <w:t>,</w:t>
      </w:r>
      <w:r w:rsidRPr="00E64AD6">
        <w:rPr>
          <w:rFonts w:ascii="GHEA Grapalat" w:hAnsi="GHEA Grapalat" w:cs="Sylfaen"/>
          <w:sz w:val="24"/>
          <w:szCs w:val="24"/>
        </w:rPr>
        <w:t xml:space="preserve"> </w:t>
      </w:r>
      <w:r w:rsidRPr="00E64AD6">
        <w:rPr>
          <w:rFonts w:ascii="GHEA Grapalat" w:hAnsi="GHEA Grapalat"/>
          <w:sz w:val="24"/>
          <w:szCs w:val="24"/>
        </w:rPr>
        <w:t>հայրենադարձության խթանման, ինչպես նաև Հայրենիք-Սփյուռք փոխադարձ ճանաչողության ընդլայնման և կապերի ամրապնդման նպատակով:</w:t>
      </w:r>
    </w:p>
    <w:p w:rsidR="008D28CC" w:rsidRPr="00E64AD6" w:rsidRDefault="002E0542" w:rsidP="00E64AD6">
      <w:pPr>
        <w:spacing w:after="0" w:line="360" w:lineRule="auto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E64AD6">
        <w:rPr>
          <w:rFonts w:ascii="GHEA Grapalat" w:hAnsi="GHEA Grapalat"/>
          <w:sz w:val="24"/>
          <w:szCs w:val="24"/>
          <w:lang w:val="pt-BR"/>
        </w:rPr>
        <w:t xml:space="preserve"> Այն իրականացվում է 2009 թվականից</w:t>
      </w:r>
      <w:r w:rsidR="00A050EB" w:rsidRPr="00E64AD6">
        <w:rPr>
          <w:rFonts w:ascii="GHEA Grapalat" w:hAnsi="GHEA Grapalat"/>
          <w:sz w:val="24"/>
          <w:szCs w:val="24"/>
        </w:rPr>
        <w:t>:</w:t>
      </w:r>
      <w:r w:rsidRPr="00E64AD6">
        <w:rPr>
          <w:rFonts w:ascii="GHEA Grapalat" w:hAnsi="GHEA Grapalat"/>
          <w:sz w:val="24"/>
          <w:szCs w:val="24"/>
          <w:lang w:val="pt-BR"/>
        </w:rPr>
        <w:t xml:space="preserve"> 2009-2017 թթ. </w:t>
      </w:r>
      <w:r w:rsidR="003E78B2" w:rsidRPr="00E64AD6">
        <w:rPr>
          <w:rFonts w:ascii="GHEA Grapalat" w:hAnsi="GHEA Grapalat"/>
          <w:sz w:val="24"/>
          <w:szCs w:val="24"/>
          <w:lang w:val="pt-BR"/>
        </w:rPr>
        <w:t>ծրագիրն</w:t>
      </w:r>
      <w:r w:rsidR="003E78B2" w:rsidRPr="00E64AD6">
        <w:rPr>
          <w:rFonts w:ascii="GHEA Grapalat" w:hAnsi="GHEA Grapalat"/>
          <w:sz w:val="24"/>
          <w:szCs w:val="24"/>
        </w:rPr>
        <w:t xml:space="preserve"> անվանվել </w:t>
      </w:r>
      <w:r w:rsidRPr="00E64AD6">
        <w:rPr>
          <w:rFonts w:ascii="GHEA Grapalat" w:hAnsi="GHEA Grapalat"/>
          <w:sz w:val="24"/>
          <w:szCs w:val="24"/>
          <w:lang w:val="pt-BR"/>
        </w:rPr>
        <w:t xml:space="preserve">է «Արի տուն», </w:t>
      </w:r>
      <w:r w:rsidR="003E78B2" w:rsidRPr="00E64AD6">
        <w:rPr>
          <w:rFonts w:ascii="GHEA Grapalat" w:hAnsi="GHEA Grapalat"/>
          <w:sz w:val="24"/>
          <w:szCs w:val="24"/>
        </w:rPr>
        <w:t xml:space="preserve">իսկ </w:t>
      </w:r>
      <w:r w:rsidRPr="00E64AD6">
        <w:rPr>
          <w:rFonts w:ascii="GHEA Grapalat" w:hAnsi="GHEA Grapalat"/>
          <w:sz w:val="24"/>
          <w:szCs w:val="24"/>
          <w:lang w:val="pt-BR"/>
        </w:rPr>
        <w:t>2018-202</w:t>
      </w:r>
      <w:r w:rsidR="00D23AA8" w:rsidRPr="00E64AD6">
        <w:rPr>
          <w:rFonts w:ascii="GHEA Grapalat" w:hAnsi="GHEA Grapalat"/>
          <w:sz w:val="24"/>
          <w:szCs w:val="24"/>
        </w:rPr>
        <w:t>2</w:t>
      </w:r>
      <w:r w:rsidRPr="00E64AD6">
        <w:rPr>
          <w:rFonts w:ascii="GHEA Grapalat" w:hAnsi="GHEA Grapalat"/>
          <w:sz w:val="24"/>
          <w:szCs w:val="24"/>
          <w:lang w:val="pt-BR"/>
        </w:rPr>
        <w:t xml:space="preserve"> թթ..՝ «Քայլ դեպի տուն»: </w:t>
      </w:r>
    </w:p>
    <w:p w:rsidR="008D28CC" w:rsidRPr="00E64AD6" w:rsidRDefault="002E0542" w:rsidP="00E64AD6">
      <w:pPr>
        <w:spacing w:after="0" w:line="360" w:lineRule="auto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E64AD6">
        <w:rPr>
          <w:rFonts w:ascii="GHEA Grapalat" w:hAnsi="GHEA Grapalat"/>
          <w:sz w:val="24"/>
          <w:szCs w:val="24"/>
          <w:lang w:val="pt-BR"/>
        </w:rPr>
        <w:t>202</w:t>
      </w:r>
      <w:r w:rsidR="002772FF" w:rsidRPr="00E64AD6">
        <w:rPr>
          <w:rFonts w:ascii="GHEA Grapalat" w:hAnsi="GHEA Grapalat"/>
          <w:sz w:val="24"/>
          <w:szCs w:val="24"/>
          <w:lang w:val="pt-BR"/>
        </w:rPr>
        <w:t>0</w:t>
      </w:r>
      <w:r w:rsidRPr="00E64AD6">
        <w:rPr>
          <w:rFonts w:ascii="GHEA Grapalat" w:hAnsi="GHEA Grapalat"/>
          <w:sz w:val="24"/>
          <w:szCs w:val="24"/>
          <w:lang w:val="pt-BR"/>
        </w:rPr>
        <w:t xml:space="preserve"> թվականին</w:t>
      </w:r>
      <w:r w:rsidRPr="00E64AD6">
        <w:rPr>
          <w:rFonts w:ascii="GHEA Grapalat" w:hAnsi="GHEA Grapalat"/>
          <w:sz w:val="24"/>
          <w:szCs w:val="24"/>
        </w:rPr>
        <w:t>՝</w:t>
      </w:r>
      <w:r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64AD6">
        <w:rPr>
          <w:rFonts w:ascii="GHEA Grapalat" w:hAnsi="GHEA Grapalat"/>
          <w:sz w:val="24"/>
          <w:szCs w:val="24"/>
        </w:rPr>
        <w:t xml:space="preserve">պայմանավորված կորոնավիրուսի համավարակով, </w:t>
      </w:r>
      <w:r w:rsidR="008D28CC" w:rsidRPr="00E64AD6">
        <w:rPr>
          <w:rFonts w:ascii="GHEA Grapalat" w:hAnsi="GHEA Grapalat"/>
          <w:sz w:val="24"/>
          <w:szCs w:val="24"/>
        </w:rPr>
        <w:t>«</w:t>
      </w:r>
      <w:r w:rsidR="008D28CC" w:rsidRPr="00E64AD6">
        <w:rPr>
          <w:rFonts w:ascii="GHEA Grapalat" w:hAnsi="GHEA Grapalat"/>
          <w:sz w:val="24"/>
          <w:szCs w:val="24"/>
          <w:lang w:val="pt-BR"/>
        </w:rPr>
        <w:t>Քայլ դեպի տուն</w:t>
      </w:r>
      <w:r w:rsidR="008D28CC" w:rsidRPr="00E64AD6">
        <w:rPr>
          <w:rFonts w:ascii="GHEA Grapalat" w:hAnsi="GHEA Grapalat"/>
          <w:sz w:val="24"/>
          <w:szCs w:val="24"/>
        </w:rPr>
        <w:t xml:space="preserve">» </w:t>
      </w:r>
      <w:r w:rsidRPr="00E64AD6">
        <w:rPr>
          <w:rFonts w:ascii="GHEA Grapalat" w:hAnsi="GHEA Grapalat"/>
          <w:sz w:val="24"/>
          <w:szCs w:val="24"/>
        </w:rPr>
        <w:t xml:space="preserve">ծրագիրն իրականացվել է </w:t>
      </w:r>
      <w:r w:rsidR="00A050EB" w:rsidRPr="00E64AD6">
        <w:rPr>
          <w:rFonts w:ascii="GHEA Grapalat" w:hAnsi="GHEA Grapalat"/>
          <w:sz w:val="24"/>
          <w:szCs w:val="24"/>
        </w:rPr>
        <w:t xml:space="preserve">միայն </w:t>
      </w:r>
      <w:r w:rsidRPr="00E64AD6">
        <w:rPr>
          <w:rFonts w:ascii="GHEA Grapalat" w:hAnsi="GHEA Grapalat"/>
          <w:sz w:val="24"/>
          <w:szCs w:val="24"/>
        </w:rPr>
        <w:t xml:space="preserve">առցանց </w:t>
      </w:r>
      <w:r w:rsidR="00A050EB" w:rsidRPr="00E64AD6">
        <w:rPr>
          <w:rFonts w:ascii="GHEA Grapalat" w:hAnsi="GHEA Grapalat"/>
          <w:sz w:val="24"/>
          <w:szCs w:val="24"/>
        </w:rPr>
        <w:t>եղանակով</w:t>
      </w:r>
      <w:r w:rsidRPr="00E64AD6">
        <w:rPr>
          <w:rFonts w:ascii="GHEA Grapalat" w:hAnsi="GHEA Grapalat"/>
          <w:sz w:val="24"/>
          <w:szCs w:val="24"/>
        </w:rPr>
        <w:t>, որին մասնակցել են շուրջ 200 երիտասարդներ</w:t>
      </w:r>
      <w:r w:rsidR="008D28CC" w:rsidRPr="00E64AD6">
        <w:rPr>
          <w:rFonts w:ascii="GHEA Grapalat" w:hAnsi="GHEA Grapalat"/>
          <w:sz w:val="24"/>
          <w:szCs w:val="24"/>
          <w:lang w:val="pt-BR"/>
        </w:rPr>
        <w:t xml:space="preserve">, իսկ </w:t>
      </w:r>
      <w:r w:rsidR="002772FF" w:rsidRPr="00E64AD6">
        <w:rPr>
          <w:rFonts w:ascii="GHEA Grapalat" w:hAnsi="GHEA Grapalat"/>
          <w:sz w:val="24"/>
          <w:szCs w:val="24"/>
          <w:lang w:val="pt-BR"/>
        </w:rPr>
        <w:t xml:space="preserve">2021 </w:t>
      </w:r>
      <w:r w:rsidR="002772FF" w:rsidRPr="00E64AD6">
        <w:rPr>
          <w:rFonts w:ascii="GHEA Grapalat" w:hAnsi="GHEA Grapalat"/>
          <w:sz w:val="24"/>
          <w:szCs w:val="24"/>
        </w:rPr>
        <w:t xml:space="preserve">թվականին ծրագրին մասնակցել են շուրջ 400 երիտասարդներ: </w:t>
      </w:r>
    </w:p>
    <w:p w:rsidR="00986BBD" w:rsidRPr="00E64AD6" w:rsidRDefault="00973E95" w:rsidP="00E64AD6">
      <w:pPr>
        <w:spacing w:after="0" w:line="360" w:lineRule="auto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E64A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</w:t>
      </w:r>
      <w:r w:rsidR="002772FF" w:rsidRPr="00E64A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E64A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թվականին </w:t>
      </w:r>
      <w:r w:rsidRPr="00E64AD6">
        <w:rPr>
          <w:rFonts w:ascii="GHEA Grapalat" w:hAnsi="GHEA Grapalat"/>
          <w:sz w:val="24"/>
          <w:szCs w:val="24"/>
          <w:lang w:val="pt-BR"/>
        </w:rPr>
        <w:t>միջոցառումն</w:t>
      </w:r>
      <w:r w:rsidR="002E0542" w:rsidRPr="00E64AD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իրականացվելու է </w:t>
      </w:r>
      <w:r w:rsidR="002E0542" w:rsidRPr="00E64A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2E0542" w:rsidRPr="00E64AD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փուլով՝ յուրաքանչյուրը </w:t>
      </w:r>
      <w:r w:rsidR="00495A7E" w:rsidRPr="00E64A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         </w:t>
      </w:r>
      <w:r w:rsidR="002E0542" w:rsidRPr="00E64AD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 շաբաթ տևողությամբ</w:t>
      </w:r>
      <w:r w:rsidRPr="00E64A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որին կմասնակցեն շուրջ</w:t>
      </w:r>
      <w:r w:rsidR="002E0542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64AD6">
        <w:rPr>
          <w:rFonts w:ascii="GHEA Grapalat" w:hAnsi="GHEA Grapalat"/>
          <w:sz w:val="24"/>
          <w:szCs w:val="24"/>
        </w:rPr>
        <w:t>4</w:t>
      </w:r>
      <w:r w:rsidR="002772FF" w:rsidRPr="00E64AD6">
        <w:rPr>
          <w:rFonts w:ascii="GHEA Grapalat" w:hAnsi="GHEA Grapalat"/>
          <w:sz w:val="24"/>
          <w:szCs w:val="24"/>
          <w:lang w:val="pt-BR"/>
        </w:rPr>
        <w:t>00</w:t>
      </w:r>
      <w:r w:rsidR="002E0542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64AD6">
        <w:rPr>
          <w:rFonts w:ascii="GHEA Grapalat" w:hAnsi="GHEA Grapalat"/>
          <w:sz w:val="24"/>
          <w:szCs w:val="24"/>
        </w:rPr>
        <w:t>սփյուռքահայ</w:t>
      </w:r>
      <w:r w:rsidR="002E0542" w:rsidRPr="00E64AD6">
        <w:rPr>
          <w:rFonts w:ascii="GHEA Grapalat" w:hAnsi="GHEA Grapalat"/>
          <w:sz w:val="24"/>
          <w:szCs w:val="24"/>
          <w:lang w:val="pt-BR"/>
        </w:rPr>
        <w:t>:</w:t>
      </w:r>
    </w:p>
    <w:p w:rsidR="001F713F" w:rsidRPr="00E64AD6" w:rsidRDefault="002E0542" w:rsidP="00E64AD6">
      <w:pPr>
        <w:spacing w:after="0" w:line="360" w:lineRule="auto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E64AD6">
        <w:rPr>
          <w:rFonts w:ascii="GHEA Grapalat" w:hAnsi="GHEA Grapalat" w:cs="Sylfaen"/>
          <w:sz w:val="24"/>
          <w:szCs w:val="24"/>
          <w:lang w:val="pt-BR"/>
        </w:rPr>
        <w:t xml:space="preserve">Միջոցառման </w:t>
      </w:r>
      <w:r w:rsidR="00986BBD" w:rsidRPr="00E64AD6">
        <w:rPr>
          <w:rFonts w:ascii="GHEA Grapalat" w:hAnsi="GHEA Grapalat" w:cs="Sylfaen"/>
          <w:sz w:val="24"/>
          <w:szCs w:val="24"/>
        </w:rPr>
        <w:t>անհրաժեշտություն</w:t>
      </w:r>
      <w:r w:rsidR="005938C0" w:rsidRPr="00E64AD6">
        <w:rPr>
          <w:rFonts w:ascii="GHEA Grapalat" w:hAnsi="GHEA Grapalat" w:cs="Sylfaen"/>
          <w:sz w:val="24"/>
          <w:szCs w:val="24"/>
        </w:rPr>
        <w:t xml:space="preserve">ն է՝ </w:t>
      </w:r>
      <w:r w:rsidR="003E78B2" w:rsidRPr="00E64AD6">
        <w:rPr>
          <w:rFonts w:ascii="GHEA Grapalat" w:hAnsi="GHEA Grapalat" w:cs="Sylfaen"/>
          <w:sz w:val="24"/>
          <w:szCs w:val="24"/>
        </w:rPr>
        <w:t xml:space="preserve">ապահովել </w:t>
      </w:r>
      <w:r w:rsidR="00973E95" w:rsidRPr="00E64AD6">
        <w:rPr>
          <w:rFonts w:ascii="GHEA Grapalat" w:hAnsi="GHEA Grapalat"/>
          <w:sz w:val="24"/>
          <w:szCs w:val="24"/>
        </w:rPr>
        <w:t>սփյուռքի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ուծացման դիմակայությունը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և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մշակութային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կորստի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կանխումը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E64AD6">
        <w:rPr>
          <w:rFonts w:ascii="GHEA Grapalat" w:hAnsi="GHEA Grapalat"/>
          <w:sz w:val="24"/>
          <w:szCs w:val="24"/>
        </w:rPr>
        <w:t>հայոց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լեզվի </w:t>
      </w:r>
      <w:r w:rsidR="00973E95" w:rsidRPr="00E64AD6">
        <w:rPr>
          <w:rFonts w:ascii="GHEA Grapalat" w:hAnsi="GHEA Grapalat"/>
          <w:sz w:val="24"/>
          <w:szCs w:val="24"/>
        </w:rPr>
        <w:t>պահպանումն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ու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տարածումը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E64AD6">
        <w:rPr>
          <w:rFonts w:ascii="GHEA Grapalat" w:hAnsi="GHEA Grapalat"/>
          <w:sz w:val="24"/>
          <w:szCs w:val="24"/>
        </w:rPr>
        <w:t>հայերենի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իմացության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մակարդակի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</w:rPr>
        <w:t>բարձրացումը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E64AD6">
        <w:rPr>
          <w:rFonts w:ascii="GHEA Grapalat" w:hAnsi="GHEA Grapalat"/>
          <w:sz w:val="24"/>
          <w:szCs w:val="24"/>
        </w:rPr>
        <w:t>սփյուռքի</w:t>
      </w:r>
      <w:r w:rsidR="00973E95" w:rsidRPr="00E64AD6">
        <w:rPr>
          <w:rFonts w:ascii="GHEA Grapalat" w:hAnsi="GHEA Grapalat" w:cs="Sylfaen"/>
          <w:sz w:val="24"/>
          <w:szCs w:val="24"/>
        </w:rPr>
        <w:t xml:space="preserve"> 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>համայնքներում</w:t>
      </w:r>
      <w:r w:rsidR="00973E95" w:rsidRPr="00E64AD6">
        <w:rPr>
          <w:rFonts w:ascii="GHEA Grapalat" w:hAnsi="GHEA Grapalat" w:cs="Sylfaen"/>
          <w:sz w:val="24"/>
          <w:szCs w:val="24"/>
        </w:rPr>
        <w:t xml:space="preserve"> ազգային ինքնության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ձևավորումն ու զարգացումը,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հայապահպանությունը,</w:t>
      </w:r>
      <w:r w:rsidR="00973E95" w:rsidRPr="00E64AD6">
        <w:rPr>
          <w:rFonts w:ascii="GHEA Grapalat" w:hAnsi="GHEA Grapalat" w:cs="Sylfaen"/>
          <w:sz w:val="24"/>
          <w:szCs w:val="24"/>
        </w:rPr>
        <w:t xml:space="preserve"> սփյուռքահայ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երիտասարդ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սերնդի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մոտ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Հայաստանը` որպես անձնական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կայացման </w:t>
      </w:r>
      <w:r w:rsidR="00973E95" w:rsidRPr="00E64AD6">
        <w:rPr>
          <w:rFonts w:ascii="GHEA Grapalat" w:hAnsi="GHEA Grapalat" w:cs="Sylfaen"/>
          <w:sz w:val="24"/>
          <w:szCs w:val="24"/>
        </w:rPr>
        <w:t>և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նպատակների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իրականացման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երկիր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ընկալելը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, հայրենիքի </w:t>
      </w:r>
      <w:r w:rsidR="00973E95" w:rsidRPr="00E64AD6">
        <w:rPr>
          <w:rFonts w:ascii="GHEA Grapalat" w:hAnsi="GHEA Grapalat" w:cs="Sylfaen"/>
          <w:sz w:val="24"/>
          <w:szCs w:val="24"/>
        </w:rPr>
        <w:t>իրական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ճանաչողությունը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E64AD6">
        <w:rPr>
          <w:rFonts w:ascii="GHEA Grapalat" w:hAnsi="GHEA Grapalat" w:cs="Sylfaen"/>
          <w:sz w:val="24"/>
          <w:szCs w:val="24"/>
        </w:rPr>
        <w:t>և</w:t>
      </w:r>
      <w:r w:rsidR="00973E95" w:rsidRPr="00E64AD6">
        <w:rPr>
          <w:rFonts w:ascii="GHEA Grapalat" w:hAnsi="GHEA Grapalat" w:cs="Sylfaen"/>
          <w:sz w:val="24"/>
          <w:szCs w:val="24"/>
          <w:lang w:val="pt-BR"/>
        </w:rPr>
        <w:t xml:space="preserve"> հայրենադարձվելու նպատակի ձևավորումը</w:t>
      </w:r>
      <w:r w:rsidR="00973E95" w:rsidRPr="00E64AD6">
        <w:rPr>
          <w:rFonts w:ascii="GHEA Grapalat" w:hAnsi="GHEA Grapalat" w:cs="Sylfaen"/>
          <w:sz w:val="24"/>
          <w:szCs w:val="24"/>
        </w:rPr>
        <w:t>:</w:t>
      </w:r>
      <w:r w:rsidR="00973E95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1F713F" w:rsidRPr="00E64AD6" w:rsidRDefault="001F713F" w:rsidP="00E64AD6">
      <w:pPr>
        <w:spacing w:after="0" w:line="360" w:lineRule="auto"/>
        <w:jc w:val="both"/>
        <w:rPr>
          <w:rFonts w:ascii="GHEA Grapalat" w:eastAsia="Tahoma" w:hAnsi="GHEA Grapalat" w:cs="Tahoma"/>
          <w:b/>
          <w:sz w:val="24"/>
          <w:szCs w:val="24"/>
        </w:rPr>
      </w:pPr>
    </w:p>
    <w:p w:rsidR="001F713F" w:rsidRPr="00E64AD6" w:rsidRDefault="001F713F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64AD6">
        <w:rPr>
          <w:rFonts w:ascii="GHEA Grapalat" w:eastAsia="Tahoma" w:hAnsi="GHEA Grapalat" w:cs="Tahoma"/>
          <w:b/>
          <w:sz w:val="24"/>
          <w:szCs w:val="24"/>
        </w:rPr>
        <w:t xml:space="preserve">2. Ընթացիկ իրավիճակը և խնդիրները </w:t>
      </w:r>
    </w:p>
    <w:p w:rsidR="00986BBD" w:rsidRPr="00E64AD6" w:rsidRDefault="009F1714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hAnsi="GHEA Grapalat" w:cs="Sylfaen"/>
          <w:sz w:val="24"/>
          <w:szCs w:val="24"/>
        </w:rPr>
        <w:t>202</w:t>
      </w:r>
      <w:r w:rsidR="002772FF" w:rsidRPr="00E64AD6">
        <w:rPr>
          <w:rFonts w:ascii="GHEA Grapalat" w:hAnsi="GHEA Grapalat" w:cs="Sylfaen"/>
          <w:sz w:val="24"/>
          <w:szCs w:val="24"/>
        </w:rPr>
        <w:t>2</w:t>
      </w:r>
      <w:r w:rsidRPr="00E64AD6">
        <w:rPr>
          <w:rFonts w:ascii="GHEA Grapalat" w:hAnsi="GHEA Grapalat" w:cs="Sylfaen"/>
          <w:sz w:val="24"/>
          <w:szCs w:val="24"/>
        </w:rPr>
        <w:t xml:space="preserve"> թվականի պետական բյուջեով 1156 «Հայաստան-սփյուռք գործակցության» ծրագրի 11007 «Քայլ դեպի </w:t>
      </w:r>
      <w:r w:rsidRPr="00E64AD6">
        <w:rPr>
          <w:rFonts w:ascii="GHEA Grapalat" w:hAnsi="GHEA Grapalat"/>
          <w:sz w:val="24"/>
          <w:szCs w:val="24"/>
          <w:lang w:val="pt-BR"/>
        </w:rPr>
        <w:t>տուն</w:t>
      </w:r>
      <w:r w:rsidRPr="00E64AD6">
        <w:rPr>
          <w:rFonts w:ascii="GHEA Grapalat" w:hAnsi="GHEA Grapalat" w:cs="Sylfaen"/>
          <w:sz w:val="24"/>
          <w:szCs w:val="24"/>
        </w:rPr>
        <w:t>» միջոցառման իրականացման համար հաստատված է</w:t>
      </w:r>
      <w:r w:rsidR="001F713F" w:rsidRPr="00E64AD6">
        <w:rPr>
          <w:rFonts w:ascii="GHEA Grapalat" w:hAnsi="GHEA Grapalat" w:cs="Sylfaen"/>
          <w:sz w:val="24"/>
          <w:szCs w:val="24"/>
        </w:rPr>
        <w:t xml:space="preserve"> </w:t>
      </w:r>
      <w:r w:rsidR="00A11B41" w:rsidRPr="00E64AD6">
        <w:rPr>
          <w:rFonts w:ascii="GHEA Grapalat" w:hAnsi="GHEA Grapalat" w:cs="Sylfaen"/>
          <w:b/>
          <w:sz w:val="24"/>
          <w:szCs w:val="24"/>
        </w:rPr>
        <w:t>83</w:t>
      </w:r>
      <w:r w:rsidR="002D3553" w:rsidRPr="00E64AD6">
        <w:rPr>
          <w:rFonts w:ascii="GHEA Grapalat" w:hAnsi="GHEA Grapalat" w:cs="Sylfaen"/>
          <w:b/>
          <w:sz w:val="24"/>
          <w:szCs w:val="24"/>
        </w:rPr>
        <w:t xml:space="preserve"> </w:t>
      </w:r>
      <w:r w:rsidR="00A11B41" w:rsidRPr="00E64AD6">
        <w:rPr>
          <w:rFonts w:ascii="GHEA Grapalat" w:hAnsi="GHEA Grapalat" w:cs="Sylfaen"/>
          <w:b/>
          <w:sz w:val="24"/>
          <w:szCs w:val="24"/>
        </w:rPr>
        <w:t>649</w:t>
      </w:r>
      <w:r w:rsidR="002D3553" w:rsidRPr="00E64AD6">
        <w:rPr>
          <w:rFonts w:ascii="GHEA Grapalat" w:hAnsi="GHEA Grapalat" w:cs="Sylfaen"/>
          <w:b/>
          <w:sz w:val="24"/>
          <w:szCs w:val="24"/>
        </w:rPr>
        <w:t xml:space="preserve"> </w:t>
      </w:r>
      <w:r w:rsidR="00A11B41" w:rsidRPr="00E64AD6">
        <w:rPr>
          <w:rFonts w:ascii="GHEA Grapalat" w:hAnsi="GHEA Grapalat" w:cs="Sylfaen"/>
          <w:b/>
          <w:sz w:val="24"/>
          <w:szCs w:val="24"/>
        </w:rPr>
        <w:t>1</w:t>
      </w:r>
      <w:r w:rsidR="002772FF" w:rsidRPr="00E64AD6">
        <w:rPr>
          <w:rFonts w:ascii="GHEA Grapalat" w:hAnsi="GHEA Grapalat" w:cs="Sylfaen"/>
          <w:b/>
          <w:sz w:val="24"/>
          <w:szCs w:val="24"/>
        </w:rPr>
        <w:t>00</w:t>
      </w:r>
      <w:r w:rsidR="002D3553" w:rsidRPr="00E64AD6">
        <w:rPr>
          <w:rFonts w:ascii="GHEA Grapalat" w:hAnsi="GHEA Grapalat" w:cs="Sylfaen"/>
          <w:b/>
          <w:sz w:val="24"/>
          <w:szCs w:val="24"/>
        </w:rPr>
        <w:t xml:space="preserve"> </w:t>
      </w:r>
      <w:r w:rsidR="002D3553" w:rsidRPr="00E64AD6">
        <w:rPr>
          <w:rFonts w:ascii="GHEA Grapalat" w:hAnsi="GHEA Grapalat" w:cs="Sylfaen"/>
          <w:sz w:val="24"/>
          <w:szCs w:val="24"/>
        </w:rPr>
        <w:t xml:space="preserve">(ութսուներեք միլիոն վեց հարյուր քառասունինը հազար հարյուր) </w:t>
      </w:r>
      <w:r w:rsidR="002772FF" w:rsidRPr="00E64AD6">
        <w:rPr>
          <w:rFonts w:ascii="GHEA Grapalat" w:hAnsi="GHEA Grapalat" w:cs="Sylfaen"/>
          <w:sz w:val="24"/>
          <w:szCs w:val="24"/>
        </w:rPr>
        <w:t>ՀՀ դրամ:</w:t>
      </w:r>
      <w:r w:rsidRPr="00E64AD6">
        <w:rPr>
          <w:rFonts w:ascii="GHEA Grapalat" w:hAnsi="GHEA Grapalat" w:cs="Sylfaen"/>
          <w:sz w:val="24"/>
          <w:szCs w:val="24"/>
        </w:rPr>
        <w:t xml:space="preserve"> </w:t>
      </w:r>
    </w:p>
    <w:p w:rsidR="00B736BE" w:rsidRPr="00E64AD6" w:rsidRDefault="00B252CC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eastAsia="Tahoma" w:hAnsi="GHEA Grapalat" w:cs="Tahoma"/>
          <w:sz w:val="24"/>
          <w:szCs w:val="24"/>
        </w:rPr>
        <w:lastRenderedPageBreak/>
        <w:t xml:space="preserve">Միջոցառումը նախատեսվում է իրականացնել </w:t>
      </w:r>
      <w:r w:rsidRPr="00E64AD6">
        <w:rPr>
          <w:rFonts w:ascii="GHEA Grapalat" w:hAnsi="GHEA Grapalat"/>
          <w:spacing w:val="3"/>
          <w:sz w:val="24"/>
          <w:szCs w:val="24"/>
        </w:rPr>
        <w:t>ս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.թ. հունիսի 2</w:t>
      </w:r>
      <w:r w:rsidR="002772FF" w:rsidRPr="00E64AD6">
        <w:rPr>
          <w:rFonts w:ascii="GHEA Grapalat" w:hAnsi="GHEA Grapalat"/>
          <w:spacing w:val="3"/>
          <w:sz w:val="24"/>
          <w:szCs w:val="24"/>
        </w:rPr>
        <w:t>7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 xml:space="preserve">-ից օգոստոսի </w:t>
      </w:r>
      <w:r w:rsidR="002772FF" w:rsidRPr="00E64AD6">
        <w:rPr>
          <w:rFonts w:ascii="GHEA Grapalat" w:hAnsi="GHEA Grapalat"/>
          <w:spacing w:val="3"/>
          <w:sz w:val="24"/>
          <w:szCs w:val="24"/>
        </w:rPr>
        <w:t>20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-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ը՝ 4 փուլով: Միջոցառումը ներառում է՝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13-օրյա ճամբարային ծրագիր,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հայոց լեզվի</w:t>
      </w:r>
      <w:r w:rsidR="0050289A" w:rsidRPr="00E64AD6">
        <w:rPr>
          <w:spacing w:val="3"/>
          <w:sz w:val="24"/>
          <w:szCs w:val="24"/>
        </w:rPr>
        <w:t> </w:t>
      </w:r>
      <w:r w:rsidR="0050289A" w:rsidRPr="00E64AD6">
        <w:rPr>
          <w:rFonts w:ascii="GHEA Grapalat" w:hAnsi="GHEA Grapalat" w:cs="GHEA Grapalat"/>
          <w:spacing w:val="3"/>
          <w:sz w:val="24"/>
          <w:szCs w:val="24"/>
        </w:rPr>
        <w:t>դասընթացներ</w:t>
      </w:r>
      <w:r w:rsidR="00B736BE"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(</w:t>
      </w:r>
      <w:r w:rsidR="0050289A" w:rsidRPr="00E64AD6">
        <w:rPr>
          <w:rFonts w:ascii="GHEA Grapalat" w:hAnsi="GHEA Grapalat" w:cs="GHEA Grapalat"/>
          <w:spacing w:val="3"/>
          <w:sz w:val="24"/>
          <w:szCs w:val="24"/>
        </w:rPr>
        <w:t>արևելահայերեն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 xml:space="preserve">, </w:t>
      </w:r>
      <w:r w:rsidR="0050289A" w:rsidRPr="00E64AD6">
        <w:rPr>
          <w:rFonts w:ascii="GHEA Grapalat" w:hAnsi="GHEA Grapalat" w:cs="GHEA Grapalat"/>
          <w:spacing w:val="3"/>
          <w:sz w:val="24"/>
          <w:szCs w:val="24"/>
        </w:rPr>
        <w:t>արևմտահայերեն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),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հայրենագիտության դասընթացներ,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ազգային երգ ու պարի դասընթացներ,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 xml:space="preserve">ճանաչողական այցելություններ Հայաստանի պատմամշակութային </w:t>
      </w:r>
      <w:r w:rsidR="00736F09" w:rsidRPr="00E64AD6">
        <w:rPr>
          <w:rFonts w:ascii="GHEA Grapalat" w:hAnsi="GHEA Grapalat"/>
          <w:spacing w:val="3"/>
          <w:sz w:val="24"/>
          <w:szCs w:val="24"/>
        </w:rPr>
        <w:t>վայրեր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, թանգարաններ, կրթական հաստատություններ, գյուղական համայնքներ,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հանդիպումներ պետական, հասարարական, մշակույթի և արվեստի գործիչների հետ,</w:t>
      </w:r>
      <w:r w:rsidRPr="00E64AD6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E64AD6">
        <w:rPr>
          <w:rFonts w:ascii="GHEA Grapalat" w:hAnsi="GHEA Grapalat"/>
          <w:spacing w:val="3"/>
          <w:sz w:val="24"/>
          <w:szCs w:val="24"/>
        </w:rPr>
        <w:t>մարզական և մշակութային միջոցառումներ և այլն:</w:t>
      </w:r>
    </w:p>
    <w:p w:rsidR="00A3591A" w:rsidRPr="00E64AD6" w:rsidRDefault="00093B03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64AD6">
        <w:rPr>
          <w:rFonts w:ascii="GHEA Grapalat" w:eastAsia="GHEA Grapalat" w:hAnsi="GHEA Grapalat" w:cs="GHEA Grapalat"/>
          <w:sz w:val="24"/>
          <w:szCs w:val="24"/>
        </w:rPr>
        <w:t>Վ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>երջին չորս տարիներին միջոցառման ուսումնական հատվածը իրականացվել է «Դասավանդի՛ր</w:t>
      </w:r>
      <w:r w:rsidR="00736F09" w:rsidRPr="00E64AD6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 xml:space="preserve">Հայաստան» («Teach For Armenia») կրթական հիմնադրամի </w:t>
      </w:r>
      <w:r w:rsidR="00FF3915" w:rsidRPr="00E64AD6">
        <w:rPr>
          <w:rFonts w:ascii="GHEA Grapalat" w:eastAsia="GHEA Grapalat" w:hAnsi="GHEA Grapalat" w:cs="GHEA Grapalat"/>
          <w:sz w:val="24"/>
          <w:szCs w:val="24"/>
        </w:rPr>
        <w:t xml:space="preserve">(այսուհետ՝ Կրթական հիմնադրամ) 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>կողմից</w:t>
      </w:r>
      <w:r w:rsidR="00FB668E" w:rsidRPr="00E64AD6">
        <w:rPr>
          <w:rFonts w:ascii="GHEA Grapalat" w:eastAsia="GHEA Grapalat" w:hAnsi="GHEA Grapalat" w:cs="GHEA Grapalat"/>
          <w:sz w:val="24"/>
          <w:szCs w:val="24"/>
        </w:rPr>
        <w:t>: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3591A" w:rsidRPr="00E64AD6">
        <w:rPr>
          <w:rFonts w:ascii="GHEA Grapalat" w:eastAsia="GHEA Grapalat" w:hAnsi="GHEA Grapalat" w:cs="GHEA Grapalat"/>
          <w:sz w:val="24"/>
          <w:szCs w:val="24"/>
        </w:rPr>
        <w:t>Կրթական հիմնադրամը հանդիսանում է  «Հայադարան» կրթական ծրագրի միակ մատակարարը (տեղեկանքը կցվում է):</w:t>
      </w:r>
    </w:p>
    <w:p w:rsidR="00A3591A" w:rsidRPr="00E64AD6" w:rsidRDefault="00A3591A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Ելնելով վերոգրյալից կարևորում ենք մեկ անձից գնում կատարելու ընթացակարգի ընտրության անհրաժեշտությունը, քանի որ «Քայլ դեպի տուն» միջոցառման շրջանակներում ընդգրկված կրթական մասը համապատասխանում է դասավանդման պահանջվող մեթոդին՝ բնորոշ առանձնահատկություններով: </w:t>
      </w:r>
    </w:p>
    <w:p w:rsidR="00A3591A" w:rsidRPr="00E64AD6" w:rsidRDefault="00A3591A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Միջոցառման բովանդակային հատվածը՝ «ուսուցման ծրագրերի հետ կապված ծառայություններ» (CPV 80521100/3) գնման առարկայի ընդհանուր գումարը կազմում է  </w:t>
      </w:r>
      <w:r w:rsidRPr="00E64AD6">
        <w:rPr>
          <w:rFonts w:ascii="GHEA Grapalat" w:eastAsia="GHEA Grapalat" w:hAnsi="GHEA Grapalat" w:cs="GHEA Grapalat"/>
          <w:b/>
          <w:sz w:val="24"/>
          <w:szCs w:val="24"/>
        </w:rPr>
        <w:t>8 412 200</w:t>
      </w: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 (ութ միլիոն չորս հարյուր տասներկու հազար երկու հարյուր) ՀՀ դրամ: «Դասավանդի՛ր, Հայաստան» կրթական հիմնադրամը ներկայացրել է ուսուցման ծրագրերի հետ կապված ծառայությունների մատուցման հաշվարկ-գնային առաջարկը՝  </w:t>
      </w:r>
      <w:r w:rsidRPr="00E64AD6">
        <w:rPr>
          <w:rFonts w:ascii="GHEA Grapalat" w:eastAsia="GHEA Grapalat" w:hAnsi="GHEA Grapalat" w:cs="GHEA Grapalat"/>
          <w:b/>
          <w:sz w:val="24"/>
          <w:szCs w:val="24"/>
        </w:rPr>
        <w:t>9 853 000</w:t>
      </w: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 (ինը միլիոն ութ հարյուր հիսուներեք հազար)                         ՀՀ դրամ ընդհանուր գումարի չափով (հաշվարկը կցվում է): </w:t>
      </w:r>
    </w:p>
    <w:p w:rsidR="00A3591A" w:rsidRPr="00E64AD6" w:rsidRDefault="00A3591A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Նկատի ունենալով, որ «Քայլ դեպի տուն» միջոցառման շրջանակներում միջոցառումների հետ կապված ծառայությունների (CPV 79951100/1) ձեռքբերման նպատակով կազմակերպված մրցույթի արդյունքում տնտեսվել է </w:t>
      </w:r>
      <w:r w:rsidRPr="00E64AD6">
        <w:rPr>
          <w:rFonts w:ascii="GHEA Grapalat" w:eastAsia="GHEA Grapalat" w:hAnsi="GHEA Grapalat" w:cs="GHEA Grapalat"/>
          <w:b/>
          <w:sz w:val="24"/>
          <w:szCs w:val="24"/>
        </w:rPr>
        <w:t>12 704 600</w:t>
      </w: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 (տասներկու միլիոն յոթ հարյուր չորս հազար վեց հարյուր) ՀՀ դրամ գումար, առաջարկվում է տնտեսված գումարից </w:t>
      </w:r>
      <w:r w:rsidRPr="00E64AD6">
        <w:rPr>
          <w:rFonts w:ascii="GHEA Grapalat" w:eastAsia="GHEA Grapalat" w:hAnsi="GHEA Grapalat" w:cs="GHEA Grapalat"/>
          <w:b/>
          <w:sz w:val="24"/>
          <w:szCs w:val="24"/>
        </w:rPr>
        <w:t>1 440 800</w:t>
      </w: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 (մեկ միլիոն չորս հարյուր քառասուն հազար ութ հարյուր) ՀՀ դրամն ուղղել «ուսուցման ծրագրերի հետ կապված ծառայություններ» (CPV 80521100) </w:t>
      </w:r>
      <w:r w:rsidRPr="00E64AD6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գնման առարկային, որի արդյունքում ընդհանուր գումարը կկազմի </w:t>
      </w:r>
      <w:r w:rsidRPr="00E64AD6">
        <w:rPr>
          <w:rFonts w:ascii="GHEA Grapalat" w:eastAsia="GHEA Grapalat" w:hAnsi="GHEA Grapalat" w:cs="GHEA Grapalat"/>
          <w:b/>
          <w:sz w:val="24"/>
          <w:szCs w:val="24"/>
        </w:rPr>
        <w:t>9 853 000</w:t>
      </w: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 (ինը միլիոն ութ հարյուր հիսուներեք հազար) ՀՀ դրամ: </w:t>
      </w:r>
    </w:p>
    <w:p w:rsidR="00A3591A" w:rsidRPr="00E64AD6" w:rsidRDefault="00A3591A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Միաժամանակ առաջարկում ենք վերոհիշյալ ուսուցման ծրագրերի հետ կապված ծառայությունները՝ </w:t>
      </w:r>
      <w:r w:rsidRPr="00E64AD6">
        <w:rPr>
          <w:rFonts w:ascii="GHEA Grapalat" w:eastAsia="GHEA Grapalat" w:hAnsi="GHEA Grapalat" w:cs="GHEA Grapalat"/>
          <w:b/>
          <w:sz w:val="24"/>
          <w:szCs w:val="24"/>
        </w:rPr>
        <w:t>9 853 000</w:t>
      </w:r>
      <w:r w:rsidRPr="00E64AD6">
        <w:rPr>
          <w:rFonts w:ascii="GHEA Grapalat" w:eastAsia="GHEA Grapalat" w:hAnsi="GHEA Grapalat" w:cs="GHEA Grapalat"/>
          <w:sz w:val="24"/>
          <w:szCs w:val="24"/>
        </w:rPr>
        <w:t xml:space="preserve"> (ինը միլիոն ութ հարյուր հիսուներեք հազար) ՀՀ դրամ ընդհանուր գումարի չափով ձեռք բերել «Դասավանդի՛ր, Հայաստան» կրթական հիմնադրամից մեկ անձից գնման ընթացակարգով՝ հիմք ընդունելով «Գնումների մասին» օրենքի 23-րդ հոդվածի 1-ին մասի 1-ին կետը</w:t>
      </w:r>
      <w:r w:rsidR="00B40DDC" w:rsidRPr="00E64AD6">
        <w:rPr>
          <w:rFonts w:ascii="GHEA Grapalat" w:eastAsia="GHEA Grapalat" w:hAnsi="GHEA Grapalat" w:cs="GHEA Grapalat"/>
          <w:sz w:val="24"/>
          <w:szCs w:val="24"/>
        </w:rPr>
        <w:t>:</w:t>
      </w:r>
    </w:p>
    <w:p w:rsidR="00B42BE8" w:rsidRPr="00E64AD6" w:rsidRDefault="00B42BE8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eastAsia="Times New Roman" w:hAnsi="GHEA Grapalat" w:cs="Sylfaen"/>
          <w:sz w:val="24"/>
          <w:szCs w:val="24"/>
        </w:rPr>
        <w:t>Բացի այդ՝</w:t>
      </w:r>
    </w:p>
    <w:p w:rsidR="00B736BE" w:rsidRPr="00E64AD6" w:rsidRDefault="00FF3915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- Կ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րթական հիմնադրամը 2013 թվականից սկսած իրականացնում է առաջնորդության զարգացման ծրագիր՝ հանուն կրթական հավասարության և երիտասարդների առաջնորդական, մասնագիտական կարողությունների զարգացման: Ծրագրի ընթացքում ձեռք բերված վերապատրաստումների, մասնագիտական փորձառության, ինչպես նաև ժամանակակից կրթական տարբեր ռեսուրսների իմացության արդյունքում՝ ուսուցիչ-առաջնորդները </w:t>
      </w:r>
      <w:r w:rsidR="00007FB6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լիարժեք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իրականացնում Հայաստանի և Սփյուռքի ամենատարբեր ոլորտներում: </w:t>
      </w:r>
    </w:p>
    <w:p w:rsidR="00B736BE" w:rsidRPr="00E64AD6" w:rsidRDefault="00FF3915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 Կրթական հիմնադրամի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ուսուցիչ-առաջնորդների շարքում մեծ թիվ են կազմում սփյուռքահայ մասնագետները, որոնք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արհեստավարժ</w:t>
      </w:r>
      <w:r w:rsidR="009710D7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գիտակ են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սփյուռքի երեխաների ու երիտասարդների ուսումնական կարիքներ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, նրանց լեզվական, մշակութային ու հոգեբանական առանձնահատկություններ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ինչը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վերջինիս տալիս է առավելություններ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շուկայում առկա նմանատիպ ծառայություններ մատուցող կազմակերպությունների նկատմամբ: </w:t>
      </w:r>
    </w:p>
    <w:p w:rsidR="00B736BE" w:rsidRPr="00E64AD6" w:rsidRDefault="00007FB6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F3915" w:rsidRPr="00E64AD6">
        <w:rPr>
          <w:rFonts w:ascii="GHEA Grapalat" w:eastAsia="GHEA Grapalat" w:hAnsi="GHEA Grapalat" w:cs="GHEA Grapalat"/>
          <w:sz w:val="24"/>
          <w:szCs w:val="24"/>
        </w:rPr>
        <w:t>Կրթական հիմնադրամ</w:t>
      </w:r>
      <w:r w:rsidR="00EC63E5" w:rsidRPr="00E64AD6">
        <w:rPr>
          <w:rFonts w:ascii="GHEA Grapalat" w:eastAsia="GHEA Grapalat" w:hAnsi="GHEA Grapalat" w:cs="GHEA Grapalat"/>
          <w:sz w:val="24"/>
          <w:szCs w:val="24"/>
        </w:rPr>
        <w:t>ի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 xml:space="preserve"> ուսուցիչ-առաջնորդների դասավանդման հիմքում ընկած է սոցիալ-հուզական ուսումնառությունը, որի շնորհիվ ստեղծվում է ապահով ու դրական կրթական միջավայր, որտեղ մասնակիցները լիովին ներառված են որպես գլխավոր դերակատարներ։</w:t>
      </w:r>
    </w:p>
    <w:p w:rsidR="00007FB6" w:rsidRPr="00E64AD6" w:rsidRDefault="00007FB6" w:rsidP="00E64AD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Կարևոր է ուսուցիչ-առաջնորդների փորձառությունը</w:t>
      </w:r>
      <w:r w:rsidR="005938C0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ծրագրի նախորդ տարիների իրականացման գործում: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Այսպես, ո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ւսուցիչներին է վստահվել</w:t>
      </w:r>
      <w:r w:rsidR="00B736BE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ծրագրի կրթական բաղադրիչի կազմակերպումը, որն իրականացվել է մեծ պատասխանատվությամբ և արհեստավարժությամբ: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Ծ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րագրի մասնակիցներին դասավանդվել է հայոց լեզու, ինչպես արևելահայերեն, այնպես էլ արևմտահայերեն խմբերով՝ ըստ լեզվի իմացության տարբեր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մակարդակների: </w:t>
      </w:r>
      <w:r w:rsidRPr="00E64AD6">
        <w:rPr>
          <w:rFonts w:ascii="GHEA Grapalat" w:eastAsia="GHEA Grapalat" w:hAnsi="GHEA Grapalat" w:cs="GHEA Grapalat"/>
          <w:sz w:val="24"/>
          <w:szCs w:val="24"/>
        </w:rPr>
        <w:t>Ուսուցիչ-ա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ռաջնորդների կողմից դասավանդվել է նաև ծրագրի պատմաճանաչողական դասընթացը: Իրականացվ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ել է նաև ծրագրի ճամբարային առօրյայի կազմակերպումը: </w:t>
      </w:r>
      <w:r w:rsidR="005938C0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Ուսուցիչները տիրապետում են տարատեսակ կրթական հարթակների և նոր տեխնոլոգիաների ընձեռած բոլոր հնարավորություններին</w:t>
      </w:r>
      <w:r w:rsidR="00926BCE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, ինչը բարձր է գնահատվել ծրագրի մասնակիցների կողմից</w:t>
      </w:r>
      <w:r w:rsidR="005938C0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: Բացի այդ նրանք ունեն տարբեր տարիքային խմբերի, ինչպես նաև լեզվական և մշակութային առանձնահատկություններ ունեցող սփյուռքահայ երեխաների ու երիտասարդների հետ աշխատելու փորձառություն, որ</w:t>
      </w:r>
      <w:r w:rsidR="00B736BE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5938C0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առանցքային նշանակություն ունի ծրագրի բովանդակային բաղադրիչը բարձր մակարդակով իրականացնելու համար: </w:t>
      </w:r>
      <w:r w:rsidR="00926BCE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Օտար լեզուներով հայոց լեզու և հայոց պատմություն դասավանդելու ուսուցիչների կարողությունը Կրթական հիմնադրամին տալիս է առավելություններ շուկայում առկա նմանատիպ ծառայություններ մատուցող կազմակերպությունների նկատմամբ: </w:t>
      </w:r>
    </w:p>
    <w:p w:rsidR="00B736BE" w:rsidRPr="00E64AD6" w:rsidRDefault="00B736BE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 Սահմանամերձ համայնքների (Տավուշ, Սյունիք, Վայոց Ձոր և այլն) դպրոցներում ուսուցիչ-առաջնորդներն ունեն </w:t>
      </w:r>
      <w:r w:rsidR="009710D7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լայն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ներգրավվածություն, որը հնարավուրություն է տալիս ապահովելու Հայաստանի և սփյուռքի երիտասարդների միջև</w:t>
      </w:r>
      <w:r w:rsidR="009710D7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ծրագրով նախատեսած գործակցությունը:</w:t>
      </w:r>
    </w:p>
    <w:p w:rsidR="009710D7" w:rsidRPr="00E64AD6" w:rsidRDefault="00007FB6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- Կ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րթական հիմնադրամը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կրթական ոլորտում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հանդիսանում է առաջատար կազմակերպություն, որը կիրառում է նորարարական ուսումնական մեթոդներ</w:t>
      </w:r>
      <w:r w:rsidR="00986BBD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, իսկ մ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ասնագետները մեծ փորձ և հմտություններ ունեն տարատեսակ կրթական ծրագրեր մշակելու և իրականացնելու գործում: </w:t>
      </w:r>
      <w:r w:rsidR="00986BBD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Կրթական հիմնադրամի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կողմից մշակվել է ինչպես սփյուռքահայ երիտասարդների կրթության ծրագրեր, այնպես էլ 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>Ս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փյուռքի ուսուցիչների վերապատրաստման մի շարք ծրագրեր:</w:t>
      </w:r>
    </w:p>
    <w:p w:rsidR="00E262AD" w:rsidRPr="00E64AD6" w:rsidRDefault="009710D7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- Կրթական հ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իմնադրամը համագործակցում է ՀՀ կրթության, գիտության, մշակույթի և սպորտի</w:t>
      </w:r>
      <w:r w:rsidR="00EC63E5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նախարարության</w:t>
      </w:r>
      <w:r w:rsidR="00EC63E5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ՀՀ մարզպետարանների (8 մարզերում) և</w:t>
      </w:r>
      <w:r w:rsidR="00EC63E5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համայնքապետարանների (100 համայնքներում),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r w:rsidR="00950DCF" w:rsidRPr="00E64AD6">
        <w:rPr>
          <w:rFonts w:ascii="GHEA Grapalat" w:eastAsia="GHEA Grapalat" w:hAnsi="GHEA Grapalat" w:cs="GHEA Grapalat"/>
          <w:sz w:val="24"/>
          <w:szCs w:val="24"/>
        </w:rPr>
        <w:t>Ս</w:t>
      </w:r>
      <w:r w:rsidR="00950DCF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փյուռքի կրթօջախների, ՄԱԿ-ի Մանկական հիմնադրամի հայաստանյան գրասենյակի (UNICEF) և տեղական և միջազգային այլ կազմակերպությունների հետ:</w:t>
      </w:r>
    </w:p>
    <w:p w:rsidR="00E262AD" w:rsidRPr="00E64AD6" w:rsidRDefault="00E262AD" w:rsidP="00E64AD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886AF9" w:rsidRPr="00E64AD6" w:rsidRDefault="00E262AD" w:rsidP="00E64AD6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</w:rPr>
      </w:pPr>
      <w:r w:rsidRPr="00E64AD6">
        <w:rPr>
          <w:rFonts w:ascii="GHEA Grapalat" w:hAnsi="GHEA Grapalat"/>
          <w:b/>
          <w:sz w:val="24"/>
          <w:szCs w:val="24"/>
        </w:rPr>
        <w:t>3. Տվյալ բնագավառում իրականացվող քաղաքականությունը</w:t>
      </w:r>
    </w:p>
    <w:p w:rsidR="00E9768E" w:rsidRPr="00E64AD6" w:rsidRDefault="00E9768E" w:rsidP="00E64AD6">
      <w:pPr>
        <w:spacing w:after="0" w:line="360" w:lineRule="auto"/>
        <w:ind w:firstLine="425"/>
        <w:jc w:val="both"/>
        <w:rPr>
          <w:rFonts w:ascii="GHEA Grapalat" w:hAnsi="GHEA Grapalat"/>
          <w:b/>
          <w:sz w:val="24"/>
          <w:szCs w:val="24"/>
        </w:rPr>
      </w:pPr>
    </w:p>
    <w:p w:rsidR="00E262AD" w:rsidRPr="00E64AD6" w:rsidRDefault="00E262AD" w:rsidP="00E64AD6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</w:rPr>
      </w:pP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Նախագծով սահմանվող կարգավորումների միջոցով նախատեսվում է իրականացնել Կրթական հիմնադրամի կողմից արդեն իսկ մշակված և փորձարկված ուսումնական և ուսումնաճանաչողական ծրագրերը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որոնք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ներառելու 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ոչ միայն լեզվի և պատմության ուսուցումը, այլև այցելությունները Հայաստանի պատմամշակութային վայրեր, կրթական և նորարարական կենտրոններ, քննարկումներ, բանավեճի ակումբ, կրթական խաղեր,  հանդիպումներ մշակույթի և արվեստի գործիչների հետ, համայնքային նախագծերի քննարկումներ և այլն: 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աշվի են </w:t>
      </w:r>
      <w:r w:rsidR="00461812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առնվել 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ծ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րագր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երի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փոխկապակցված 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բաղադրիչները</w:t>
      </w:r>
      <w:r w:rsidR="00886AF9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, որոնք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հնարավորություն են տալիս քննարկել ինչպես ազգային, այնպես էլ համամարդկային արժեքները: </w:t>
      </w:r>
      <w:r w:rsidR="007830D8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Գ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իտելիքներ ապահովելուց </w:t>
      </w:r>
      <w:r w:rsidR="007830D8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բացի,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սփյուռքահայ </w:t>
      </w:r>
      <w:r w:rsidR="007830D8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երեխաների և երիտասարդների</w:t>
      </w:r>
      <w:r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մոտ զարգացնում է հաղորդակցական, սոցիալական, ինքնակառավարման, մտածողական և հետազոտական հմտություններ: </w:t>
      </w:r>
      <w:r w:rsidR="007830D8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Միջոցառման</w:t>
      </w:r>
      <w:r w:rsidR="00461812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64AD6">
        <w:rPr>
          <w:rFonts w:ascii="GHEA Grapalat" w:hAnsi="GHEA Grapalat"/>
          <w:sz w:val="24"/>
          <w:szCs w:val="24"/>
        </w:rPr>
        <w:t xml:space="preserve">ապահովումը հնարավորություն </w:t>
      </w:r>
      <w:r w:rsidR="007830D8" w:rsidRPr="00E64AD6">
        <w:rPr>
          <w:rFonts w:ascii="GHEA Grapalat" w:hAnsi="GHEA Grapalat"/>
          <w:sz w:val="24"/>
          <w:szCs w:val="24"/>
        </w:rPr>
        <w:t xml:space="preserve">տալիս </w:t>
      </w:r>
      <w:r w:rsidRPr="00E64AD6">
        <w:rPr>
          <w:rFonts w:ascii="GHEA Grapalat" w:hAnsi="GHEA Grapalat"/>
          <w:sz w:val="24"/>
          <w:szCs w:val="24"/>
        </w:rPr>
        <w:t xml:space="preserve">արդյունավետ </w:t>
      </w:r>
      <w:r w:rsidR="007830D8" w:rsidRPr="00E64AD6">
        <w:rPr>
          <w:rFonts w:ascii="GHEA Grapalat" w:hAnsi="GHEA Grapalat"/>
          <w:sz w:val="24"/>
          <w:szCs w:val="24"/>
        </w:rPr>
        <w:t>կազմակերպել</w:t>
      </w:r>
      <w:r w:rsidRPr="00E64AD6">
        <w:rPr>
          <w:rFonts w:ascii="GHEA Grapalat" w:hAnsi="GHEA Grapalat"/>
          <w:sz w:val="24"/>
          <w:szCs w:val="24"/>
        </w:rPr>
        <w:t xml:space="preserve"> տվյալ բնագավառում իրականացվող քաղաքականությունը:</w:t>
      </w:r>
    </w:p>
    <w:p w:rsidR="003A282D" w:rsidRPr="00E64AD6" w:rsidRDefault="003A282D" w:rsidP="00E64AD6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</w:rPr>
      </w:pPr>
    </w:p>
    <w:p w:rsidR="00E262AD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E64AD6">
        <w:rPr>
          <w:rFonts w:ascii="GHEA Grapalat" w:hAnsi="GHEA Grapalat"/>
          <w:b/>
          <w:bCs/>
          <w:sz w:val="24"/>
          <w:szCs w:val="24"/>
        </w:rPr>
        <w:t>4. Կարգավորման նպատակը</w:t>
      </w:r>
      <w:r w:rsidR="003A282D" w:rsidRPr="00E64AD6">
        <w:rPr>
          <w:rFonts w:ascii="GHEA Grapalat" w:eastAsia="Tahoma" w:hAnsi="GHEA Grapalat" w:cs="Tahoma"/>
          <w:b/>
          <w:sz w:val="24"/>
          <w:szCs w:val="24"/>
        </w:rPr>
        <w:t xml:space="preserve"> </w:t>
      </w:r>
    </w:p>
    <w:p w:rsidR="003A282D" w:rsidRPr="00E64AD6" w:rsidRDefault="00E262AD" w:rsidP="00E64AD6">
      <w:pPr>
        <w:tabs>
          <w:tab w:val="left" w:pos="1905"/>
        </w:tabs>
        <w:spacing w:after="0" w:line="360" w:lineRule="auto"/>
        <w:ind w:firstLine="425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E64AD6">
        <w:rPr>
          <w:rFonts w:ascii="GHEA Grapalat" w:hAnsi="GHEA Grapalat"/>
          <w:bCs/>
          <w:sz w:val="24"/>
          <w:szCs w:val="24"/>
        </w:rPr>
        <w:t xml:space="preserve">Նախագծով առաջարկվում է </w:t>
      </w:r>
      <w:r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ՀՀ վարչապետի աշխատակազմին թույլատրել մեկ անձից գնման ընթացակարգով Կազմակերպությունից</w:t>
      </w:r>
      <w:r w:rsidR="00A93F05"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՝ «Դասավանդի՛ր, Հայաստան» կրթական հիմնադրամից</w:t>
      </w:r>
      <w:r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գնել </w:t>
      </w:r>
      <w:r w:rsidR="002979A4" w:rsidRPr="00E64AD6">
        <w:rPr>
          <w:rFonts w:ascii="GHEA Grapalat" w:eastAsia="GHEA Grapalat" w:hAnsi="GHEA Grapalat" w:cs="GHEA Grapalat"/>
          <w:sz w:val="24"/>
          <w:szCs w:val="24"/>
        </w:rPr>
        <w:t>ուսուցման ծրագրերի հետ կապված ծառայություններ</w:t>
      </w:r>
      <w:r w:rsidR="00461812" w:rsidRPr="00E64AD6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A93F05" w:rsidRPr="00E64AD6">
        <w:rPr>
          <w:rFonts w:ascii="GHEA Grapalat" w:eastAsia="GHEA Grapalat" w:hAnsi="GHEA Grapalat" w:cs="GHEA Grapalat"/>
          <w:sz w:val="24"/>
          <w:szCs w:val="24"/>
        </w:rPr>
        <w:t>կրթական բաղադրիչի կազմակերպում, ինչպես նաև ապահովել ուսուցիչ առաջնորդների, պարի դասավանդողների, ջոկատավարների, համակարգողների</w:t>
      </w:r>
      <w:r w:rsidR="000C118B" w:rsidRPr="00E64AD6">
        <w:rPr>
          <w:rFonts w:ascii="GHEA Grapalat" w:eastAsia="GHEA Grapalat" w:hAnsi="GHEA Grapalat" w:cs="GHEA Grapalat"/>
          <w:sz w:val="24"/>
          <w:szCs w:val="24"/>
        </w:rPr>
        <w:t>, ծրագրի ղեկավարի վարձատրությունները</w:t>
      </w:r>
      <w:r w:rsidR="000C118B"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: </w:t>
      </w:r>
      <w:r w:rsidR="000C118B" w:rsidRPr="00E64AD6">
        <w:rPr>
          <w:rFonts w:ascii="GHEA Grapalat" w:hAnsi="GHEA Grapalat" w:cs="Sylfaen"/>
          <w:sz w:val="24"/>
          <w:szCs w:val="24"/>
        </w:rPr>
        <w:t xml:space="preserve">Նպատակն է՝ </w:t>
      </w:r>
      <w:r w:rsidR="000C118B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առաջնորդության զարգացման ապահովումը</w:t>
      </w:r>
      <w:r w:rsidR="003A282D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C118B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>հանուն կրթական հավասարության</w:t>
      </w:r>
      <w:r w:rsidR="003A282D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:rsidR="003A282D" w:rsidRPr="00E64AD6" w:rsidRDefault="003A282D" w:rsidP="00E64AD6">
      <w:pPr>
        <w:tabs>
          <w:tab w:val="left" w:pos="1905"/>
        </w:tabs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pt-BR"/>
        </w:rPr>
      </w:pPr>
    </w:p>
    <w:p w:rsidR="00B40DDC" w:rsidRPr="00E64AD6" w:rsidRDefault="00B40DDC" w:rsidP="00E64AD6">
      <w:pPr>
        <w:tabs>
          <w:tab w:val="left" w:pos="1905"/>
        </w:tabs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pt-BR"/>
        </w:rPr>
      </w:pPr>
    </w:p>
    <w:p w:rsidR="00B40DDC" w:rsidRPr="00E64AD6" w:rsidRDefault="00B40DDC" w:rsidP="00E64AD6">
      <w:pPr>
        <w:tabs>
          <w:tab w:val="left" w:pos="1905"/>
        </w:tabs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pt-BR"/>
        </w:rPr>
      </w:pPr>
    </w:p>
    <w:p w:rsidR="00B40DDC" w:rsidRPr="00E64AD6" w:rsidRDefault="00B40DDC" w:rsidP="00E64AD6">
      <w:pPr>
        <w:tabs>
          <w:tab w:val="left" w:pos="1905"/>
        </w:tabs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pt-BR"/>
        </w:rPr>
      </w:pPr>
    </w:p>
    <w:p w:rsidR="003A282D" w:rsidRPr="00E64AD6" w:rsidRDefault="003A282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</w:rPr>
      </w:pPr>
      <w:r w:rsidRPr="00E64AD6">
        <w:rPr>
          <w:rFonts w:ascii="GHEA Grapalat" w:hAnsi="GHEA Grapalat"/>
          <w:b/>
          <w:bCs/>
          <w:sz w:val="24"/>
          <w:szCs w:val="24"/>
        </w:rPr>
        <w:t xml:space="preserve">5. </w:t>
      </w:r>
      <w:r w:rsidRPr="00E64AD6">
        <w:rPr>
          <w:rFonts w:ascii="GHEA Grapalat" w:hAnsi="GHEA Grapalat" w:cs="Sylfaen"/>
          <w:b/>
          <w:sz w:val="24"/>
          <w:szCs w:val="24"/>
        </w:rPr>
        <w:t>Իրավական</w:t>
      </w:r>
      <w:r w:rsidRPr="00E64AD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64AD6">
        <w:rPr>
          <w:rFonts w:ascii="GHEA Grapalat" w:hAnsi="GHEA Grapalat" w:cs="Sylfaen"/>
          <w:b/>
          <w:sz w:val="24"/>
          <w:szCs w:val="24"/>
        </w:rPr>
        <w:t>ակտի</w:t>
      </w:r>
      <w:r w:rsidRPr="00E64AD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64AD6">
        <w:rPr>
          <w:rFonts w:ascii="GHEA Grapalat" w:hAnsi="GHEA Grapalat" w:cs="Sylfaen"/>
          <w:b/>
          <w:sz w:val="24"/>
          <w:szCs w:val="24"/>
        </w:rPr>
        <w:t>կիրարկման</w:t>
      </w:r>
      <w:r w:rsidRPr="00E64AD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64AD6">
        <w:rPr>
          <w:rFonts w:ascii="GHEA Grapalat" w:hAnsi="GHEA Grapalat" w:cs="Sylfaen"/>
          <w:b/>
          <w:sz w:val="24"/>
          <w:szCs w:val="24"/>
        </w:rPr>
        <w:t>դեպքում</w:t>
      </w:r>
      <w:r w:rsidRPr="00E64AD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64AD6">
        <w:rPr>
          <w:rFonts w:ascii="GHEA Grapalat" w:hAnsi="GHEA Grapalat"/>
          <w:b/>
          <w:bCs/>
          <w:sz w:val="24"/>
          <w:szCs w:val="24"/>
        </w:rPr>
        <w:t>ակնկալվող արդյունքը</w:t>
      </w:r>
    </w:p>
    <w:p w:rsidR="00495A7E" w:rsidRPr="00E64AD6" w:rsidRDefault="003A282D" w:rsidP="00E64AD6">
      <w:pPr>
        <w:tabs>
          <w:tab w:val="left" w:pos="1905"/>
        </w:tabs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pt-BR"/>
        </w:rPr>
      </w:pPr>
      <w:r w:rsidRPr="00E64AD6">
        <w:rPr>
          <w:rFonts w:ascii="GHEA Grapalat" w:hAnsi="GHEA Grapalat"/>
          <w:bCs/>
          <w:sz w:val="24"/>
          <w:szCs w:val="24"/>
        </w:rPr>
        <w:t xml:space="preserve">Նախագծի ընդունման դեպքում </w:t>
      </w:r>
      <w:r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ՀՀ վարչապետի աշխատակազմին </w:t>
      </w:r>
      <w:r w:rsidRPr="00E64AD6">
        <w:rPr>
          <w:rFonts w:ascii="GHEA Grapalat" w:hAnsi="GHEA Grapalat"/>
          <w:bCs/>
          <w:sz w:val="24"/>
          <w:szCs w:val="24"/>
        </w:rPr>
        <w:t>կ</w:t>
      </w:r>
      <w:r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թույլատրվի մեկ անձից գնման ընթացակարգով Կրթական հիմնադրամից գնել</w:t>
      </w:r>
      <w:r w:rsidR="003E78B2"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E64AD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E78B2" w:rsidRPr="00E64AD6">
        <w:rPr>
          <w:rFonts w:ascii="GHEA Grapalat" w:eastAsia="GHEA Grapalat" w:hAnsi="GHEA Grapalat" w:cs="GHEA Grapalat"/>
          <w:sz w:val="24"/>
          <w:szCs w:val="24"/>
        </w:rPr>
        <w:t xml:space="preserve">ուսուցման ծրագրերի հետ </w:t>
      </w:r>
      <w:r w:rsidR="003E78B2" w:rsidRPr="00E64AD6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կապված այնպիսի ծառայություններ, որոնք </w:t>
      </w:r>
      <w:r w:rsidR="00495A7E" w:rsidRPr="00E64AD6">
        <w:rPr>
          <w:rFonts w:ascii="GHEA Grapalat" w:eastAsia="GHEA Grapalat" w:hAnsi="GHEA Grapalat" w:cs="GHEA Grapalat"/>
          <w:sz w:val="24"/>
          <w:szCs w:val="24"/>
        </w:rPr>
        <w:t xml:space="preserve">կարող են իրականացվել միայն այդ կազմակերպության կողմից, ապահովելով </w:t>
      </w:r>
      <w:r w:rsidR="00495A7E" w:rsidRPr="00E6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երիտասարդների առաջնորդական, մասնագիտական կարողությունների զարգացում, </w:t>
      </w:r>
      <w:r w:rsidR="00495A7E" w:rsidRPr="00E64AD6">
        <w:rPr>
          <w:rFonts w:ascii="GHEA Grapalat" w:hAnsi="GHEA Grapalat"/>
          <w:sz w:val="24"/>
          <w:szCs w:val="24"/>
        </w:rPr>
        <w:t>մշակութային</w:t>
      </w:r>
      <w:r w:rsidR="00495A7E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495A7E" w:rsidRPr="00E64AD6">
        <w:rPr>
          <w:rFonts w:ascii="GHEA Grapalat" w:hAnsi="GHEA Grapalat"/>
          <w:sz w:val="24"/>
          <w:szCs w:val="24"/>
        </w:rPr>
        <w:t>կորստի</w:t>
      </w:r>
      <w:r w:rsidR="00495A7E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495A7E" w:rsidRPr="00E64AD6">
        <w:rPr>
          <w:rFonts w:ascii="GHEA Grapalat" w:hAnsi="GHEA Grapalat"/>
          <w:sz w:val="24"/>
          <w:szCs w:val="24"/>
        </w:rPr>
        <w:t>կանխում,</w:t>
      </w:r>
      <w:r w:rsidR="00495A7E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  <w:r w:rsidR="00495A7E" w:rsidRPr="00E64AD6">
        <w:rPr>
          <w:rFonts w:ascii="GHEA Grapalat" w:hAnsi="GHEA Grapalat"/>
          <w:sz w:val="24"/>
          <w:szCs w:val="24"/>
        </w:rPr>
        <w:t>սփյուռքի</w:t>
      </w:r>
      <w:r w:rsidR="00495A7E" w:rsidRPr="00E64AD6">
        <w:rPr>
          <w:rFonts w:ascii="GHEA Grapalat" w:hAnsi="GHEA Grapalat" w:cs="Sylfaen"/>
          <w:sz w:val="24"/>
          <w:szCs w:val="24"/>
        </w:rPr>
        <w:t xml:space="preserve"> </w:t>
      </w:r>
      <w:r w:rsidR="00495A7E" w:rsidRPr="00E64AD6">
        <w:rPr>
          <w:rFonts w:ascii="GHEA Grapalat" w:hAnsi="GHEA Grapalat"/>
          <w:sz w:val="24"/>
          <w:szCs w:val="24"/>
          <w:lang w:val="pt-BR"/>
        </w:rPr>
        <w:t>համայնքներում</w:t>
      </w:r>
      <w:r w:rsidR="00495A7E" w:rsidRPr="00E64AD6">
        <w:rPr>
          <w:rFonts w:ascii="GHEA Grapalat" w:hAnsi="GHEA Grapalat" w:cs="Sylfaen"/>
          <w:sz w:val="24"/>
          <w:szCs w:val="24"/>
        </w:rPr>
        <w:t xml:space="preserve"> ազգային ինքնության</w:t>
      </w:r>
      <w:r w:rsidR="00495A7E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95A7E" w:rsidRPr="00E64AD6">
        <w:rPr>
          <w:rFonts w:ascii="GHEA Grapalat" w:hAnsi="GHEA Grapalat" w:cs="Sylfaen"/>
          <w:sz w:val="24"/>
          <w:szCs w:val="24"/>
        </w:rPr>
        <w:t>ձևավորում ու զարգացում,</w:t>
      </w:r>
      <w:r w:rsidR="00495A7E" w:rsidRPr="00E64AD6">
        <w:rPr>
          <w:rFonts w:ascii="GHEA Grapalat" w:hAnsi="GHEA Grapalat"/>
          <w:sz w:val="24"/>
          <w:szCs w:val="24"/>
          <w:lang w:val="pt-BR"/>
        </w:rPr>
        <w:t xml:space="preserve"> հայապահպանության, </w:t>
      </w:r>
      <w:r w:rsidR="00495A7E" w:rsidRPr="00E64AD6">
        <w:rPr>
          <w:rFonts w:ascii="GHEA Grapalat" w:hAnsi="GHEA Grapalat" w:cs="Sylfaen"/>
          <w:sz w:val="24"/>
          <w:szCs w:val="24"/>
          <w:lang w:val="pt-BR"/>
        </w:rPr>
        <w:t xml:space="preserve">հայրենիքի </w:t>
      </w:r>
      <w:r w:rsidR="00495A7E" w:rsidRPr="00E64AD6">
        <w:rPr>
          <w:rFonts w:ascii="GHEA Grapalat" w:hAnsi="GHEA Grapalat" w:cs="Sylfaen"/>
          <w:sz w:val="24"/>
          <w:szCs w:val="24"/>
        </w:rPr>
        <w:t>իրական</w:t>
      </w:r>
      <w:r w:rsidR="00495A7E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95A7E" w:rsidRPr="00E64AD6">
        <w:rPr>
          <w:rFonts w:ascii="GHEA Grapalat" w:hAnsi="GHEA Grapalat" w:cs="Sylfaen"/>
          <w:sz w:val="24"/>
          <w:szCs w:val="24"/>
        </w:rPr>
        <w:t>ճանաչողության</w:t>
      </w:r>
      <w:r w:rsidR="00495A7E" w:rsidRPr="00E64A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95A7E" w:rsidRPr="00E64AD6">
        <w:rPr>
          <w:rFonts w:ascii="GHEA Grapalat" w:hAnsi="GHEA Grapalat" w:cs="Sylfaen"/>
          <w:sz w:val="24"/>
          <w:szCs w:val="24"/>
        </w:rPr>
        <w:t>և</w:t>
      </w:r>
      <w:r w:rsidR="00495A7E" w:rsidRPr="00E64AD6">
        <w:rPr>
          <w:rFonts w:ascii="GHEA Grapalat" w:hAnsi="GHEA Grapalat" w:cs="Sylfaen"/>
          <w:sz w:val="24"/>
          <w:szCs w:val="24"/>
          <w:lang w:val="pt-BR"/>
        </w:rPr>
        <w:t xml:space="preserve"> հայրենադարձվելու նպատակի ձևավորում</w:t>
      </w:r>
      <w:r w:rsidR="00495A7E" w:rsidRPr="00E64AD6">
        <w:rPr>
          <w:rFonts w:ascii="GHEA Grapalat" w:hAnsi="GHEA Grapalat" w:cs="Sylfaen"/>
          <w:sz w:val="24"/>
          <w:szCs w:val="24"/>
        </w:rPr>
        <w:t>:</w:t>
      </w:r>
      <w:r w:rsidR="00495A7E" w:rsidRPr="00E64AD6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3A282D" w:rsidRPr="00E64AD6" w:rsidRDefault="003A282D" w:rsidP="00E64AD6">
      <w:pPr>
        <w:tabs>
          <w:tab w:val="left" w:pos="1905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E262AD" w:rsidRPr="00E64AD6" w:rsidRDefault="003E78B2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E64AD6">
        <w:rPr>
          <w:rFonts w:ascii="GHEA Grapalat" w:hAnsi="GHEA Grapalat"/>
          <w:b/>
          <w:bCs/>
          <w:sz w:val="24"/>
          <w:szCs w:val="24"/>
        </w:rPr>
        <w:t>6</w:t>
      </w:r>
      <w:r w:rsidR="00E262AD" w:rsidRPr="00E64AD6">
        <w:rPr>
          <w:rFonts w:ascii="GHEA Grapalat" w:hAnsi="GHEA Grapalat"/>
          <w:b/>
          <w:bCs/>
          <w:sz w:val="24"/>
          <w:szCs w:val="24"/>
        </w:rPr>
        <w:t>.</w:t>
      </w:r>
      <w:r w:rsidR="003A282D"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="00E262AD" w:rsidRPr="00E64AD6">
        <w:rPr>
          <w:rFonts w:ascii="GHEA Grapalat" w:hAnsi="GHEA Grapalat"/>
          <w:b/>
          <w:bCs/>
          <w:sz w:val="24"/>
          <w:szCs w:val="24"/>
        </w:rPr>
        <w:t>Նախագծի մշակման գործընթացում ներգրավված ինստիտուտները և անձիք</w:t>
      </w:r>
    </w:p>
    <w:p w:rsidR="00330379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</w:rPr>
      </w:pPr>
      <w:r w:rsidRPr="00E64AD6">
        <w:rPr>
          <w:rFonts w:ascii="GHEA Grapalat" w:hAnsi="GHEA Grapalat"/>
          <w:bCs/>
          <w:sz w:val="24"/>
          <w:szCs w:val="24"/>
        </w:rPr>
        <w:t>Նախագիծը մշակվել է ՀՀ վարչապետի աշխատակազմի սփյուռքի գործերի գլխավոր հանձնակատարի գրասենյակի կողմից:</w:t>
      </w:r>
    </w:p>
    <w:p w:rsidR="00E262AD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E64AD6">
        <w:rPr>
          <w:rFonts w:ascii="GHEA Grapalat" w:hAnsi="GHEA Grapalat"/>
          <w:b/>
          <w:bCs/>
          <w:sz w:val="24"/>
          <w:szCs w:val="24"/>
        </w:rPr>
        <w:t>7</w:t>
      </w:r>
      <w:r w:rsidRPr="00E64AD6">
        <w:rPr>
          <w:rFonts w:ascii="MS Gothic" w:eastAsia="MS Gothic" w:hAnsi="MS Gothic" w:cs="MS Gothic" w:hint="eastAsia"/>
          <w:b/>
          <w:bCs/>
          <w:sz w:val="24"/>
          <w:szCs w:val="24"/>
        </w:rPr>
        <w:t>․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Տեղեկատվություն՝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նախագծի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ընդունմամբ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այլ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ակտերի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անհրաժեշտության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կամ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բացակայության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մասին</w:t>
      </w:r>
    </w:p>
    <w:p w:rsidR="00E262AD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E64AD6">
        <w:rPr>
          <w:rFonts w:ascii="GHEA Grapalat" w:hAnsi="GHEA Grapalat"/>
          <w:color w:val="000000"/>
          <w:sz w:val="24"/>
          <w:szCs w:val="24"/>
        </w:rPr>
        <w:t>Նախագծի ընդունմամբ այլ իրավական ակտերում փոփոխություններ կամ լրացումներ կատարելու անհրաժեշտություն չի առաջանում:</w:t>
      </w:r>
    </w:p>
    <w:p w:rsidR="00E262AD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E64AD6">
        <w:rPr>
          <w:rFonts w:ascii="GHEA Grapalat" w:hAnsi="GHEA Grapalat"/>
          <w:b/>
          <w:bCs/>
          <w:sz w:val="24"/>
          <w:szCs w:val="24"/>
        </w:rPr>
        <w:t>8</w:t>
      </w:r>
      <w:r w:rsidRPr="00E64AD6">
        <w:rPr>
          <w:rFonts w:ascii="MS Gothic" w:eastAsia="MS Gothic" w:hAnsi="MS Gothic" w:cs="MS Gothic" w:hint="eastAsia"/>
          <w:b/>
          <w:bCs/>
          <w:sz w:val="24"/>
          <w:szCs w:val="24"/>
        </w:rPr>
        <w:t>․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Տեղեկատվություն՝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անհրաժեշտության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պետական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կամ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տեղական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ինքնակառավարման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մարմնի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բյուջեի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եկամուտներում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ծախսերում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սպասվելիք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փոփոխությունների</w:t>
      </w:r>
      <w:r w:rsidRPr="00E64AD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64AD6">
        <w:rPr>
          <w:rFonts w:ascii="GHEA Grapalat" w:hAnsi="GHEA Grapalat" w:cs="GHEA Grapalat"/>
          <w:b/>
          <w:bCs/>
          <w:sz w:val="24"/>
          <w:szCs w:val="24"/>
        </w:rPr>
        <w:t>մասին</w:t>
      </w:r>
    </w:p>
    <w:p w:rsidR="00E262AD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</w:rPr>
      </w:pPr>
      <w:r w:rsidRPr="00E64AD6">
        <w:rPr>
          <w:rFonts w:ascii="GHEA Grapalat" w:hAnsi="GHEA Grapalat"/>
          <w:bCs/>
          <w:sz w:val="24"/>
          <w:szCs w:val="24"/>
        </w:rPr>
        <w:t>Նախագծի ընդունման կապակցությամբ Հայաստանի Հանրապետության պետական կամ տեղական ինքնակառավարման մարմինների բյուջեի ծախսերի և եկամուտների էական ավելացում կամ նվազեցում չի առաջանում:</w:t>
      </w:r>
    </w:p>
    <w:p w:rsidR="00E262AD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E64AD6">
        <w:rPr>
          <w:rFonts w:ascii="GHEA Grapalat" w:hAnsi="GHEA Grapalat"/>
          <w:b/>
          <w:bCs/>
          <w:sz w:val="24"/>
          <w:szCs w:val="24"/>
        </w:rPr>
        <w:t>9. Կապը ռազմավարական փաստաթղթերի հետ</w:t>
      </w:r>
      <w:r w:rsidRPr="00E64AD6">
        <w:rPr>
          <w:rFonts w:ascii="GHEA Grapalat" w:hAnsi="GHEA Grapalat"/>
          <w:bCs/>
          <w:sz w:val="24"/>
          <w:szCs w:val="24"/>
        </w:rPr>
        <w:t xml:space="preserve"> </w:t>
      </w:r>
    </w:p>
    <w:p w:rsidR="00F97AA5" w:rsidRPr="00E64AD6" w:rsidRDefault="00E262AD" w:rsidP="00E64AD6">
      <w:pPr>
        <w:tabs>
          <w:tab w:val="left" w:pos="1905"/>
        </w:tabs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64AD6">
        <w:rPr>
          <w:rFonts w:ascii="GHEA Grapalat" w:hAnsi="GHEA Grapalat" w:cs="Sylfaen"/>
          <w:sz w:val="24"/>
          <w:szCs w:val="24"/>
        </w:rPr>
        <w:t xml:space="preserve">Նախագիծը համահունչ է </w:t>
      </w:r>
      <w:r w:rsidRPr="00E64AD6">
        <w:rPr>
          <w:rFonts w:ascii="GHEA Grapalat" w:hAnsi="GHEA Grapalat"/>
          <w:bCs/>
          <w:sz w:val="24"/>
          <w:szCs w:val="24"/>
        </w:rPr>
        <w:t>Հայաստանի վերափոխման ռազմավարություն-2050, Կառավարության 2019-2023թթ. գործունեության միջոցառումների ծրագրին</w:t>
      </w:r>
      <w:r w:rsidR="00461812" w:rsidRPr="00E64AD6">
        <w:rPr>
          <w:rFonts w:ascii="GHEA Grapalat" w:hAnsi="GHEA Grapalat"/>
          <w:bCs/>
          <w:sz w:val="24"/>
          <w:szCs w:val="24"/>
        </w:rPr>
        <w:t xml:space="preserve"> և</w:t>
      </w:r>
      <w:r w:rsidRPr="00E64AD6">
        <w:rPr>
          <w:rFonts w:ascii="GHEA Grapalat" w:hAnsi="GHEA Grapalat"/>
          <w:bCs/>
          <w:sz w:val="24"/>
          <w:szCs w:val="24"/>
        </w:rPr>
        <w:t xml:space="preserve"> </w:t>
      </w:r>
      <w:r w:rsidR="00F97AA5" w:rsidRPr="00E64AD6">
        <w:rPr>
          <w:rFonts w:ascii="GHEA Grapalat" w:eastAsia="Times New Roman" w:hAnsi="GHEA Grapalat" w:cs="Segoe UI"/>
          <w:color w:val="222222"/>
          <w:sz w:val="24"/>
          <w:szCs w:val="24"/>
        </w:rPr>
        <w:t>Կառավարության 2021-2026թթ. ծրագրի 1-ին բաժնի (Անվտանգություն և արտաքին քաղաքականություն) 1.4 մասի (Սփյուռքի հետ կապեր) 3-րդ կետին:</w:t>
      </w:r>
    </w:p>
    <w:p w:rsidR="00F97AA5" w:rsidRPr="00E64AD6" w:rsidRDefault="00F97AA5" w:rsidP="00E64AD6">
      <w:pPr>
        <w:pStyle w:val="ListParagraph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</w:p>
    <w:sectPr w:rsidR="00F97AA5" w:rsidRPr="00E64AD6" w:rsidSect="00E64AD6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62A" w:rsidRDefault="0079162A" w:rsidP="00B252CC">
      <w:pPr>
        <w:spacing w:after="0" w:line="240" w:lineRule="auto"/>
      </w:pPr>
      <w:r>
        <w:separator/>
      </w:r>
    </w:p>
  </w:endnote>
  <w:endnote w:type="continuationSeparator" w:id="0">
    <w:p w:rsidR="0079162A" w:rsidRDefault="0079162A" w:rsidP="00B2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15861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52CC" w:rsidRDefault="00B252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A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252CC" w:rsidRDefault="00B25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62A" w:rsidRDefault="0079162A" w:rsidP="00B252CC">
      <w:pPr>
        <w:spacing w:after="0" w:line="240" w:lineRule="auto"/>
      </w:pPr>
      <w:r>
        <w:separator/>
      </w:r>
    </w:p>
  </w:footnote>
  <w:footnote w:type="continuationSeparator" w:id="0">
    <w:p w:rsidR="0079162A" w:rsidRDefault="0079162A" w:rsidP="00B25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A12"/>
    <w:multiLevelType w:val="multilevel"/>
    <w:tmpl w:val="98D6DB1A"/>
    <w:lvl w:ilvl="0">
      <w:start w:val="1"/>
      <w:numFmt w:val="decimal"/>
      <w:lvlText w:val="%1."/>
      <w:lvlJc w:val="left"/>
      <w:pPr>
        <w:ind w:left="1495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9163D8A"/>
    <w:multiLevelType w:val="hybridMultilevel"/>
    <w:tmpl w:val="F6968892"/>
    <w:lvl w:ilvl="0" w:tplc="CD220AE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117D3"/>
    <w:multiLevelType w:val="hybridMultilevel"/>
    <w:tmpl w:val="D9AC1BD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F160081"/>
    <w:multiLevelType w:val="hybridMultilevel"/>
    <w:tmpl w:val="28BC2224"/>
    <w:lvl w:ilvl="0" w:tplc="4D8EA3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D2AAF"/>
    <w:multiLevelType w:val="hybridMultilevel"/>
    <w:tmpl w:val="9480A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B5DDD"/>
    <w:multiLevelType w:val="hybridMultilevel"/>
    <w:tmpl w:val="B2CCBFF0"/>
    <w:lvl w:ilvl="0" w:tplc="5D76F182">
      <w:numFmt w:val="bullet"/>
      <w:lvlText w:val="-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2266B"/>
    <w:multiLevelType w:val="multilevel"/>
    <w:tmpl w:val="0748A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074588"/>
    <w:multiLevelType w:val="hybridMultilevel"/>
    <w:tmpl w:val="E99EF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E5CD0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A3981"/>
    <w:multiLevelType w:val="hybridMultilevel"/>
    <w:tmpl w:val="8098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97322"/>
    <w:multiLevelType w:val="hybridMultilevel"/>
    <w:tmpl w:val="480A2AEA"/>
    <w:lvl w:ilvl="0" w:tplc="28F2237A"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EC77F7D"/>
    <w:multiLevelType w:val="hybridMultilevel"/>
    <w:tmpl w:val="954040A6"/>
    <w:lvl w:ilvl="0" w:tplc="6BF2C20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1"/>
  </w:num>
  <w:num w:numId="5">
    <w:abstractNumId w:val="13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1"/>
  </w:num>
  <w:num w:numId="11">
    <w:abstractNumId w:val="6"/>
  </w:num>
  <w:num w:numId="12">
    <w:abstractNumId w:val="1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535"/>
    <w:rsid w:val="00007AA8"/>
    <w:rsid w:val="00007FB6"/>
    <w:rsid w:val="00026E1B"/>
    <w:rsid w:val="000835DC"/>
    <w:rsid w:val="00087D59"/>
    <w:rsid w:val="00093B03"/>
    <w:rsid w:val="000B1531"/>
    <w:rsid w:val="000C118B"/>
    <w:rsid w:val="00123644"/>
    <w:rsid w:val="001C2308"/>
    <w:rsid w:val="001D623E"/>
    <w:rsid w:val="001E33AB"/>
    <w:rsid w:val="001F713F"/>
    <w:rsid w:val="00205F86"/>
    <w:rsid w:val="00206F0D"/>
    <w:rsid w:val="00214609"/>
    <w:rsid w:val="002427DD"/>
    <w:rsid w:val="00252068"/>
    <w:rsid w:val="00252E67"/>
    <w:rsid w:val="002772FF"/>
    <w:rsid w:val="002979A4"/>
    <w:rsid w:val="002D3553"/>
    <w:rsid w:val="002E0065"/>
    <w:rsid w:val="002E0542"/>
    <w:rsid w:val="002E1DE6"/>
    <w:rsid w:val="00330379"/>
    <w:rsid w:val="00363C9F"/>
    <w:rsid w:val="0039042E"/>
    <w:rsid w:val="003A282D"/>
    <w:rsid w:val="003B6FA2"/>
    <w:rsid w:val="003E78B2"/>
    <w:rsid w:val="004604B2"/>
    <w:rsid w:val="00461812"/>
    <w:rsid w:val="00463B4C"/>
    <w:rsid w:val="00495A7E"/>
    <w:rsid w:val="004C54B6"/>
    <w:rsid w:val="004D506B"/>
    <w:rsid w:val="0050289A"/>
    <w:rsid w:val="00514895"/>
    <w:rsid w:val="0051754C"/>
    <w:rsid w:val="00572981"/>
    <w:rsid w:val="0059064C"/>
    <w:rsid w:val="005938C0"/>
    <w:rsid w:val="005A4861"/>
    <w:rsid w:val="005C0546"/>
    <w:rsid w:val="005C5535"/>
    <w:rsid w:val="005E347F"/>
    <w:rsid w:val="005F0786"/>
    <w:rsid w:val="005F220F"/>
    <w:rsid w:val="00613BD4"/>
    <w:rsid w:val="00613F2A"/>
    <w:rsid w:val="006325E3"/>
    <w:rsid w:val="00640115"/>
    <w:rsid w:val="006B6A39"/>
    <w:rsid w:val="006C0000"/>
    <w:rsid w:val="006C3ACC"/>
    <w:rsid w:val="006E415C"/>
    <w:rsid w:val="006E6FB8"/>
    <w:rsid w:val="006F2423"/>
    <w:rsid w:val="006F3566"/>
    <w:rsid w:val="00736F09"/>
    <w:rsid w:val="00745889"/>
    <w:rsid w:val="00775DD4"/>
    <w:rsid w:val="007830D8"/>
    <w:rsid w:val="0079162A"/>
    <w:rsid w:val="00794540"/>
    <w:rsid w:val="00796F7B"/>
    <w:rsid w:val="007A4BFB"/>
    <w:rsid w:val="007A6B71"/>
    <w:rsid w:val="007B0500"/>
    <w:rsid w:val="007E4890"/>
    <w:rsid w:val="00816C83"/>
    <w:rsid w:val="0082108F"/>
    <w:rsid w:val="00845633"/>
    <w:rsid w:val="00886AF9"/>
    <w:rsid w:val="00894F21"/>
    <w:rsid w:val="008A04FA"/>
    <w:rsid w:val="008D28CC"/>
    <w:rsid w:val="008F51D8"/>
    <w:rsid w:val="00904902"/>
    <w:rsid w:val="00926BCE"/>
    <w:rsid w:val="00950DCF"/>
    <w:rsid w:val="009522FF"/>
    <w:rsid w:val="00966451"/>
    <w:rsid w:val="009710D7"/>
    <w:rsid w:val="00973E95"/>
    <w:rsid w:val="00986BBD"/>
    <w:rsid w:val="009917F0"/>
    <w:rsid w:val="009965E2"/>
    <w:rsid w:val="009A65EB"/>
    <w:rsid w:val="009D1263"/>
    <w:rsid w:val="009F1714"/>
    <w:rsid w:val="009F6B54"/>
    <w:rsid w:val="00A050EB"/>
    <w:rsid w:val="00A11B41"/>
    <w:rsid w:val="00A3591A"/>
    <w:rsid w:val="00A443CE"/>
    <w:rsid w:val="00A507FF"/>
    <w:rsid w:val="00A93F05"/>
    <w:rsid w:val="00A97B96"/>
    <w:rsid w:val="00AC21C3"/>
    <w:rsid w:val="00B10C4E"/>
    <w:rsid w:val="00B2246E"/>
    <w:rsid w:val="00B252CC"/>
    <w:rsid w:val="00B40DDC"/>
    <w:rsid w:val="00B42BE8"/>
    <w:rsid w:val="00B52EBB"/>
    <w:rsid w:val="00B736BE"/>
    <w:rsid w:val="00B928E1"/>
    <w:rsid w:val="00B96185"/>
    <w:rsid w:val="00C04F40"/>
    <w:rsid w:val="00C10321"/>
    <w:rsid w:val="00C32D89"/>
    <w:rsid w:val="00C43496"/>
    <w:rsid w:val="00C4495F"/>
    <w:rsid w:val="00C534E2"/>
    <w:rsid w:val="00C53CE8"/>
    <w:rsid w:val="00C608DE"/>
    <w:rsid w:val="00C81DBC"/>
    <w:rsid w:val="00CA3965"/>
    <w:rsid w:val="00CD12E8"/>
    <w:rsid w:val="00CE52DE"/>
    <w:rsid w:val="00D03777"/>
    <w:rsid w:val="00D23AA8"/>
    <w:rsid w:val="00D51BA5"/>
    <w:rsid w:val="00D63DE8"/>
    <w:rsid w:val="00D909A2"/>
    <w:rsid w:val="00D9389E"/>
    <w:rsid w:val="00D94C5D"/>
    <w:rsid w:val="00DA4363"/>
    <w:rsid w:val="00DA6BD8"/>
    <w:rsid w:val="00DB1C1A"/>
    <w:rsid w:val="00DC0ECB"/>
    <w:rsid w:val="00DC398C"/>
    <w:rsid w:val="00E04606"/>
    <w:rsid w:val="00E136BE"/>
    <w:rsid w:val="00E262AD"/>
    <w:rsid w:val="00E303CC"/>
    <w:rsid w:val="00E35A2C"/>
    <w:rsid w:val="00E43898"/>
    <w:rsid w:val="00E64AD6"/>
    <w:rsid w:val="00E9768E"/>
    <w:rsid w:val="00EA34D6"/>
    <w:rsid w:val="00EC63E5"/>
    <w:rsid w:val="00EE4FBD"/>
    <w:rsid w:val="00EF29DA"/>
    <w:rsid w:val="00EF34A4"/>
    <w:rsid w:val="00F0365F"/>
    <w:rsid w:val="00F05B6D"/>
    <w:rsid w:val="00F12834"/>
    <w:rsid w:val="00F15BEB"/>
    <w:rsid w:val="00F16299"/>
    <w:rsid w:val="00F5590B"/>
    <w:rsid w:val="00F95AA5"/>
    <w:rsid w:val="00F97AA5"/>
    <w:rsid w:val="00FA3E6F"/>
    <w:rsid w:val="00FB668E"/>
    <w:rsid w:val="00FD1C3F"/>
    <w:rsid w:val="00FF3915"/>
    <w:rsid w:val="00FF6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48B4B2-0B45-47D1-8E5B-812FC695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5DC"/>
    <w:pPr>
      <w:spacing w:after="200" w:line="276" w:lineRule="auto"/>
    </w:pPr>
    <w:rPr>
      <w:rFonts w:ascii="Calibri" w:eastAsia="Calibri" w:hAnsi="Calibri" w:cs="Calibri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51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BEB"/>
    <w:rPr>
      <w:rFonts w:ascii="Segoe UI" w:eastAsia="Calibri" w:hAnsi="Segoe UI" w:cs="Segoe UI"/>
      <w:sz w:val="18"/>
      <w:szCs w:val="18"/>
      <w:lang w:val="hy-AM" w:eastAsia="en-GB"/>
    </w:rPr>
  </w:style>
  <w:style w:type="table" w:styleId="TableGrid">
    <w:name w:val="Table Grid"/>
    <w:basedOn w:val="TableNormal"/>
    <w:uiPriority w:val="39"/>
    <w:rsid w:val="00007A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semiHidden/>
    <w:rsid w:val="00796F7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NormalWeb">
    <w:name w:val="Normal (Web)"/>
    <w:basedOn w:val="Normal"/>
    <w:uiPriority w:val="99"/>
    <w:rsid w:val="00205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cntmsonormal">
    <w:name w:val="mcntmsonormal"/>
    <w:basedOn w:val="Normal"/>
    <w:rsid w:val="00F9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247F6-8229-4356-B736-DD6A9EE22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6</Pages>
  <Words>1526</Words>
  <Characters>8704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Yengibaryan</dc:creator>
  <cp:keywords>https://mul2.gov.am/tasks/309723/oneclick/2. Himnavorum.docx?token=fc9c9a41e71f25c3a4abc1365d1c9a3e</cp:keywords>
  <dc:description/>
  <cp:lastModifiedBy>Ashot Pirumyan</cp:lastModifiedBy>
  <cp:revision>72</cp:revision>
  <cp:lastPrinted>2022-03-04T10:04:00Z</cp:lastPrinted>
  <dcterms:created xsi:type="dcterms:W3CDTF">2020-07-24T08:02:00Z</dcterms:created>
  <dcterms:modified xsi:type="dcterms:W3CDTF">2022-06-01T15:07:00Z</dcterms:modified>
</cp:coreProperties>
</file>