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847" w:rsidRPr="00A07EC4" w:rsidRDefault="000F6847" w:rsidP="000F6847">
      <w:pPr>
        <w:spacing w:after="0" w:line="360" w:lineRule="auto"/>
        <w:ind w:left="-720" w:right="244" w:firstLine="540"/>
        <w:jc w:val="center"/>
        <w:rPr>
          <w:rFonts w:ascii="GHEA Grapalat" w:eastAsia="GHEA Grapalat" w:hAnsi="GHEA Grapalat" w:cs="GHEA Grapalat"/>
          <w:b/>
          <w:color w:val="000000"/>
          <w:sz w:val="24"/>
          <w:szCs w:val="24"/>
          <w:lang w:val="hy-AM"/>
        </w:rPr>
      </w:pPr>
      <w:r w:rsidRPr="00A07EC4">
        <w:rPr>
          <w:rFonts w:ascii="GHEA Grapalat" w:eastAsia="GHEA Grapalat" w:hAnsi="GHEA Grapalat" w:cs="GHEA Grapalat"/>
          <w:b/>
          <w:color w:val="000000"/>
          <w:sz w:val="24"/>
          <w:szCs w:val="24"/>
          <w:lang w:val="hy-AM"/>
        </w:rPr>
        <w:t>ՀԻՄՆԱՎՈՐՈՒՄ</w:t>
      </w:r>
    </w:p>
    <w:p w:rsidR="000F6847" w:rsidRPr="00A07EC4" w:rsidRDefault="00BB49F7" w:rsidP="0047510D">
      <w:pPr>
        <w:spacing w:after="0" w:line="360" w:lineRule="auto"/>
        <w:ind w:left="-720" w:right="244" w:firstLine="540"/>
        <w:jc w:val="center"/>
        <w:rPr>
          <w:rFonts w:ascii="GHEA Grapalat" w:eastAsia="GHEA Grapalat" w:hAnsi="GHEA Grapalat" w:cs="GHEA Grapalat"/>
          <w:b/>
          <w:sz w:val="24"/>
          <w:szCs w:val="24"/>
          <w:lang w:val="hy-AM"/>
        </w:rPr>
      </w:pPr>
      <w:r w:rsidRPr="00A07EC4">
        <w:rPr>
          <w:rFonts w:ascii="GHEA Grapalat" w:eastAsia="GHEA Grapalat" w:hAnsi="GHEA Grapalat" w:cs="GHEA Grapalat"/>
          <w:b/>
          <w:color w:val="000000"/>
          <w:sz w:val="24"/>
          <w:szCs w:val="24"/>
          <w:lang w:val="hy-AM"/>
        </w:rPr>
        <w:t>««ՀԱՇՏԱՐԱՐՈՒԹՅԱՆ ՄԱՍԻՆ» ՕՐԵՆՔՈՒՄ ԼՐԱՑՈՒՄՆԵՐ</w:t>
      </w:r>
      <w:r w:rsidR="00D7619F" w:rsidRPr="00A07EC4">
        <w:rPr>
          <w:rFonts w:ascii="GHEA Grapalat" w:eastAsia="GHEA Grapalat" w:hAnsi="GHEA Grapalat" w:cs="GHEA Grapalat"/>
          <w:b/>
          <w:color w:val="000000"/>
          <w:sz w:val="24"/>
          <w:szCs w:val="24"/>
          <w:lang w:val="hy-AM"/>
        </w:rPr>
        <w:t xml:space="preserve"> ԵՎ</w:t>
      </w:r>
      <w:r w:rsidRPr="00A07EC4">
        <w:rPr>
          <w:rFonts w:ascii="GHEA Grapalat" w:eastAsia="GHEA Grapalat" w:hAnsi="GHEA Grapalat" w:cs="GHEA Grapalat"/>
          <w:b/>
          <w:color w:val="000000"/>
          <w:sz w:val="24"/>
          <w:szCs w:val="24"/>
          <w:lang w:val="hy-AM"/>
        </w:rPr>
        <w:t xml:space="preserve"> ՓՈՓՈԽՈՒԹՅՈՒՆՆԵՐ ԿԱՏԱՐԵԼՈՒ ՄԱՍԻՆ», «</w:t>
      </w:r>
      <w:r w:rsidRPr="00A07EC4">
        <w:rPr>
          <w:rFonts w:ascii="GHEA Grapalat" w:hAnsi="GHEA Grapalat" w:cs="Sylfaen"/>
          <w:b/>
          <w:color w:val="000000"/>
          <w:sz w:val="24"/>
          <w:szCs w:val="24"/>
          <w:lang w:val="hy-AM" w:eastAsia="en-US"/>
        </w:rPr>
        <w:t>ՀԱՅԱՍՏԱՆԻ</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ՀԱՆՐԱՊԵՏՈՒԹՅԱՆ</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ՔԱՂԱՔԱՑԻԱԿԱՆ</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ԴԱՏԱՎԱՐՈՒԹՅԱՆ</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ՕՐԵՆՍԳՐՔՈՒՄ ԼՐԱՑՈՒՄՆԵՐ ԵՎ ՓՈՓՈԽՈՒԹՅՈՒՆՆԵՐ ԿԱՏԱՐԵԼՈՒ</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ՄԱՍԻՆ», «</w:t>
      </w:r>
      <w:r w:rsidRPr="00A07EC4">
        <w:rPr>
          <w:rFonts w:ascii="GHEA Grapalat" w:eastAsia="GHEA Grapalat" w:hAnsi="GHEA Grapalat" w:cs="GHEA Grapalat"/>
          <w:b/>
          <w:sz w:val="24"/>
          <w:szCs w:val="24"/>
          <w:lang w:val="hy-AM"/>
        </w:rPr>
        <w:t>«ՊԵՏԱԿԱՆ ՏՈՒՐՔԻ ՄԱՍԻՆ» ՕՐԵՆՔՈՒՄ ԼՐԱՑՈՒՄՆԵՐ ԿԱՏԱՐԵԼՈՒ ՄԱՍԻՆ», «</w:t>
      </w:r>
      <w:r w:rsidRPr="00A07EC4">
        <w:rPr>
          <w:rFonts w:ascii="GHEA Grapalat" w:hAnsi="GHEA Grapalat" w:cs="Sylfaen"/>
          <w:b/>
          <w:color w:val="000000"/>
          <w:sz w:val="24"/>
          <w:szCs w:val="24"/>
          <w:lang w:val="hy-AM" w:eastAsia="en-US"/>
        </w:rPr>
        <w:t>ՀԱՅԱՍՏԱՆԻ</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ՀԱՆՐԱՊԵՏՈՒԹՅԱՆ</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ԸՆՏԱՆԵԿԱՆ</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ՕՐԵՆՍԳՐՔՈՒՄ ԼՐԱՑՈՒՄ ԿԱՏԱՐԵԼՈՒ</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ՄԱՍԻՆ», «ՀԱՅԱՍՏԱՆԻ</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ՀԱՆՐԱՊԵՏՈՒԹՅԱՆ</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ՔՐԵԱԿԱՆ</w:t>
      </w:r>
      <w:r w:rsidRPr="00A07EC4">
        <w:rPr>
          <w:rFonts w:ascii="GHEA Grapalat" w:hAnsi="GHEA Grapalat"/>
          <w:b/>
          <w:color w:val="000000"/>
          <w:sz w:val="24"/>
          <w:szCs w:val="24"/>
          <w:lang w:val="hy-AM" w:eastAsia="en-US"/>
        </w:rPr>
        <w:t xml:space="preserve"> ԴԱՏԱՎԱՐՈՒԹՅԱՆ </w:t>
      </w:r>
      <w:r w:rsidRPr="00A07EC4">
        <w:rPr>
          <w:rFonts w:ascii="GHEA Grapalat" w:hAnsi="GHEA Grapalat" w:cs="Sylfaen"/>
          <w:b/>
          <w:color w:val="000000"/>
          <w:sz w:val="24"/>
          <w:szCs w:val="24"/>
          <w:lang w:val="hy-AM" w:eastAsia="en-US"/>
        </w:rPr>
        <w:t>ՕՐԵՆՍԳՐՔՈՒՄ ԼՐԱՑՈՒՄ ԿԱՏԱՐԵԼՈՒ</w:t>
      </w:r>
      <w:r w:rsidRPr="00A07EC4">
        <w:rPr>
          <w:rFonts w:ascii="GHEA Grapalat" w:hAnsi="GHEA Grapalat"/>
          <w:b/>
          <w:color w:val="000000"/>
          <w:sz w:val="24"/>
          <w:szCs w:val="24"/>
          <w:lang w:val="hy-AM" w:eastAsia="en-US"/>
        </w:rPr>
        <w:t xml:space="preserve"> </w:t>
      </w:r>
      <w:r w:rsidRPr="00A07EC4">
        <w:rPr>
          <w:rFonts w:ascii="GHEA Grapalat" w:hAnsi="GHEA Grapalat" w:cs="Sylfaen"/>
          <w:b/>
          <w:color w:val="000000"/>
          <w:sz w:val="24"/>
          <w:szCs w:val="24"/>
          <w:lang w:val="hy-AM" w:eastAsia="en-US"/>
        </w:rPr>
        <w:t>ՄԱՍԻՆ»</w:t>
      </w:r>
      <w:r w:rsidR="00AD4381">
        <w:rPr>
          <w:rFonts w:ascii="GHEA Grapalat" w:hAnsi="GHEA Grapalat" w:cs="Sylfaen"/>
          <w:b/>
          <w:color w:val="000000"/>
          <w:sz w:val="24"/>
          <w:szCs w:val="24"/>
          <w:lang w:eastAsia="en-US"/>
        </w:rPr>
        <w:t xml:space="preserve">, </w:t>
      </w:r>
      <w:r w:rsidR="00AD4381" w:rsidRPr="00A07EC4">
        <w:rPr>
          <w:rFonts w:ascii="GHEA Grapalat" w:eastAsia="GHEA Grapalat" w:hAnsi="GHEA Grapalat" w:cs="GHEA Grapalat"/>
          <w:b/>
          <w:sz w:val="24"/>
          <w:szCs w:val="24"/>
          <w:lang w:val="hy-AM"/>
        </w:rPr>
        <w:t>«</w:t>
      </w:r>
      <w:r w:rsidR="00AD4381" w:rsidRPr="00A07EC4">
        <w:rPr>
          <w:rFonts w:ascii="GHEA Grapalat" w:hAnsi="GHEA Grapalat" w:cs="Sylfaen"/>
          <w:b/>
          <w:color w:val="000000"/>
          <w:sz w:val="24"/>
          <w:szCs w:val="24"/>
          <w:lang w:val="hy-AM" w:eastAsia="en-US"/>
        </w:rPr>
        <w:t>ՀԱՅԱՍՏԱՆԻ</w:t>
      </w:r>
      <w:r w:rsidR="00AD4381" w:rsidRPr="00A07EC4">
        <w:rPr>
          <w:rFonts w:ascii="GHEA Grapalat" w:hAnsi="GHEA Grapalat"/>
          <w:b/>
          <w:color w:val="000000"/>
          <w:sz w:val="24"/>
          <w:szCs w:val="24"/>
          <w:lang w:val="hy-AM" w:eastAsia="en-US"/>
        </w:rPr>
        <w:t xml:space="preserve"> </w:t>
      </w:r>
      <w:r w:rsidR="00AD4381" w:rsidRPr="00A07EC4">
        <w:rPr>
          <w:rFonts w:ascii="GHEA Grapalat" w:hAnsi="GHEA Grapalat" w:cs="Sylfaen"/>
          <w:b/>
          <w:color w:val="000000"/>
          <w:sz w:val="24"/>
          <w:szCs w:val="24"/>
          <w:lang w:val="hy-AM" w:eastAsia="en-US"/>
        </w:rPr>
        <w:t>ՀԱՆՐԱՊԵՏՈՒԹՅԱՆ</w:t>
      </w:r>
      <w:r w:rsidR="00AD4381" w:rsidRPr="00A07EC4">
        <w:rPr>
          <w:rFonts w:ascii="GHEA Grapalat" w:hAnsi="GHEA Grapalat"/>
          <w:b/>
          <w:color w:val="000000"/>
          <w:sz w:val="24"/>
          <w:szCs w:val="24"/>
          <w:lang w:val="hy-AM" w:eastAsia="en-US"/>
        </w:rPr>
        <w:t xml:space="preserve"> </w:t>
      </w:r>
      <w:r w:rsidR="00AD4381">
        <w:rPr>
          <w:rFonts w:ascii="GHEA Grapalat" w:hAnsi="GHEA Grapalat" w:cs="Sylfaen"/>
          <w:b/>
          <w:color w:val="000000"/>
          <w:sz w:val="24"/>
          <w:szCs w:val="24"/>
          <w:lang w:eastAsia="en-US"/>
        </w:rPr>
        <w:t>ՔԱՂԱՔԱՑԻԱԿԱՆ</w:t>
      </w:r>
      <w:r w:rsidR="00AD4381" w:rsidRPr="00A07EC4">
        <w:rPr>
          <w:rFonts w:ascii="GHEA Grapalat" w:hAnsi="GHEA Grapalat"/>
          <w:b/>
          <w:color w:val="000000"/>
          <w:sz w:val="24"/>
          <w:szCs w:val="24"/>
          <w:lang w:val="hy-AM" w:eastAsia="en-US"/>
        </w:rPr>
        <w:t xml:space="preserve"> </w:t>
      </w:r>
      <w:r w:rsidR="00AD4381" w:rsidRPr="00A07EC4">
        <w:rPr>
          <w:rFonts w:ascii="GHEA Grapalat" w:hAnsi="GHEA Grapalat" w:cs="Sylfaen"/>
          <w:b/>
          <w:color w:val="000000"/>
          <w:sz w:val="24"/>
          <w:szCs w:val="24"/>
          <w:lang w:val="hy-AM" w:eastAsia="en-US"/>
        </w:rPr>
        <w:t>ՕՐԵՆՍԳՐՔՈՒՄ ԼՐԱՑՈՒՄ ԿԱՏԱՐԵԼՈՒ</w:t>
      </w:r>
      <w:r w:rsidR="00AD4381" w:rsidRPr="00A07EC4">
        <w:rPr>
          <w:rFonts w:ascii="GHEA Grapalat" w:hAnsi="GHEA Grapalat"/>
          <w:b/>
          <w:color w:val="000000"/>
          <w:sz w:val="24"/>
          <w:szCs w:val="24"/>
          <w:lang w:val="hy-AM" w:eastAsia="en-US"/>
        </w:rPr>
        <w:t xml:space="preserve"> </w:t>
      </w:r>
      <w:r w:rsidR="00AD4381" w:rsidRPr="00A07EC4">
        <w:rPr>
          <w:rFonts w:ascii="GHEA Grapalat" w:hAnsi="GHEA Grapalat" w:cs="Sylfaen"/>
          <w:b/>
          <w:color w:val="000000"/>
          <w:sz w:val="24"/>
          <w:szCs w:val="24"/>
          <w:lang w:val="hy-AM" w:eastAsia="en-US"/>
        </w:rPr>
        <w:t>ՄԱՍԻՆ»</w:t>
      </w:r>
      <w:r w:rsidR="00AD4381">
        <w:rPr>
          <w:rFonts w:ascii="GHEA Grapalat" w:hAnsi="GHEA Grapalat" w:cs="Sylfaen"/>
          <w:b/>
          <w:color w:val="000000"/>
          <w:sz w:val="24"/>
          <w:szCs w:val="24"/>
          <w:lang w:eastAsia="en-US"/>
        </w:rPr>
        <w:t xml:space="preserve"> </w:t>
      </w:r>
      <w:r w:rsidR="00D7619F" w:rsidRPr="00A07EC4">
        <w:rPr>
          <w:rFonts w:ascii="GHEA Grapalat" w:hAnsi="GHEA Grapalat" w:cs="Sylfaen"/>
          <w:color w:val="000000"/>
          <w:sz w:val="24"/>
          <w:szCs w:val="24"/>
          <w:lang w:val="hy-AM" w:eastAsia="en-US"/>
        </w:rPr>
        <w:t xml:space="preserve"> </w:t>
      </w:r>
      <w:r w:rsidR="000F6847" w:rsidRPr="00A07EC4">
        <w:rPr>
          <w:rFonts w:ascii="GHEA Grapalat" w:eastAsia="GHEA Grapalat" w:hAnsi="GHEA Grapalat" w:cs="GHEA Grapalat"/>
          <w:b/>
          <w:color w:val="000000"/>
          <w:sz w:val="24"/>
          <w:szCs w:val="24"/>
          <w:lang w:val="hy-AM"/>
        </w:rPr>
        <w:t>ՕՐԵՆՔՆԵՐԻ ԸՆԴՈՒՆՄԱՆ</w:t>
      </w:r>
    </w:p>
    <w:p w:rsidR="000F6847" w:rsidRPr="00A07EC4" w:rsidRDefault="000F6847" w:rsidP="000F6847">
      <w:pPr>
        <w:spacing w:after="0" w:line="360" w:lineRule="auto"/>
        <w:ind w:left="-720" w:right="244" w:firstLine="540"/>
        <w:jc w:val="both"/>
        <w:rPr>
          <w:rFonts w:ascii="GHEA Grapalat" w:eastAsia="GHEA Grapalat" w:hAnsi="GHEA Grapalat" w:cs="GHEA Grapalat"/>
          <w:b/>
          <w:color w:val="000000"/>
          <w:sz w:val="24"/>
          <w:szCs w:val="24"/>
          <w:lang w:val="hy-AM"/>
        </w:rPr>
      </w:pPr>
    </w:p>
    <w:p w:rsidR="000F6847" w:rsidRPr="00A07EC4" w:rsidRDefault="000F6847" w:rsidP="00A83AD7">
      <w:pPr>
        <w:pStyle w:val="ListParagraph"/>
        <w:numPr>
          <w:ilvl w:val="0"/>
          <w:numId w:val="6"/>
        </w:numPr>
        <w:spacing w:after="0" w:line="360" w:lineRule="auto"/>
        <w:ind w:right="244"/>
        <w:jc w:val="both"/>
        <w:rPr>
          <w:rFonts w:ascii="GHEA Grapalat" w:eastAsia="GHEA Grapalat" w:hAnsi="GHEA Grapalat" w:cs="GHEA Grapalat"/>
          <w:b/>
          <w:color w:val="000000"/>
          <w:sz w:val="24"/>
          <w:szCs w:val="24"/>
          <w:lang w:val="hy-AM"/>
        </w:rPr>
      </w:pPr>
      <w:r w:rsidRPr="00A07EC4">
        <w:rPr>
          <w:rFonts w:ascii="GHEA Grapalat" w:eastAsia="GHEA Grapalat" w:hAnsi="GHEA Grapalat" w:cs="GHEA Grapalat"/>
          <w:b/>
          <w:color w:val="000000"/>
          <w:sz w:val="24"/>
          <w:szCs w:val="24"/>
          <w:lang w:val="hy-AM"/>
        </w:rPr>
        <w:t>Ընթացիկ իրավիճակը և իրավական ակտերի ընդունման անհրաժեշտությունը.</w:t>
      </w:r>
    </w:p>
    <w:p w:rsidR="00431AFC" w:rsidRPr="00A07EC4" w:rsidRDefault="00A83AD7" w:rsidP="00A83AD7">
      <w:pPr>
        <w:spacing w:after="0" w:line="360" w:lineRule="auto"/>
        <w:ind w:left="-709" w:right="244" w:firstLine="463"/>
        <w:jc w:val="both"/>
        <w:rPr>
          <w:rFonts w:ascii="GHEA Grapalat" w:eastAsia="GHEA Grapalat" w:hAnsi="GHEA Grapalat" w:cs="GHEA Grapalat"/>
          <w:bCs/>
          <w:color w:val="000000"/>
          <w:sz w:val="24"/>
          <w:szCs w:val="24"/>
          <w:lang w:val="hy-AM"/>
        </w:rPr>
      </w:pPr>
      <w:r w:rsidRPr="00A07EC4">
        <w:rPr>
          <w:rFonts w:ascii="GHEA Grapalat" w:eastAsia="GHEA Grapalat" w:hAnsi="GHEA Grapalat" w:cs="GHEA Grapalat"/>
          <w:bCs/>
          <w:color w:val="000000"/>
          <w:sz w:val="24"/>
          <w:szCs w:val="24"/>
          <w:lang w:val="hy-AM"/>
        </w:rPr>
        <w:t xml:space="preserve">Օրենսդրական նախագծերի ընդունման անհրաժեշտությունը պայմանավորված է հաշտարարության ինստիտուտի բարեփոխման անհրաժեշտությամբ։ </w:t>
      </w:r>
    </w:p>
    <w:p w:rsidR="000D217E" w:rsidRPr="00EC0B2F" w:rsidRDefault="00431AFC" w:rsidP="00BC469A">
      <w:pPr>
        <w:spacing w:after="0" w:line="360" w:lineRule="auto"/>
        <w:ind w:left="-709" w:right="244" w:firstLine="463"/>
        <w:jc w:val="both"/>
        <w:rPr>
          <w:rFonts w:ascii="GHEA Grapalat" w:eastAsia="GHEA Grapalat" w:hAnsi="GHEA Grapalat" w:cs="GHEA Grapalat"/>
          <w:bCs/>
          <w:color w:val="000000"/>
          <w:sz w:val="24"/>
          <w:szCs w:val="24"/>
          <w:lang w:val="hy-AM"/>
        </w:rPr>
      </w:pPr>
      <w:r w:rsidRPr="00A07EC4">
        <w:rPr>
          <w:rFonts w:ascii="GHEA Grapalat" w:eastAsia="GHEA Grapalat" w:hAnsi="GHEA Grapalat" w:cs="GHEA Grapalat"/>
          <w:bCs/>
          <w:color w:val="000000"/>
          <w:sz w:val="24"/>
          <w:szCs w:val="24"/>
          <w:lang w:val="hy-AM"/>
        </w:rPr>
        <w:t>2018 թվականին «Հաշտարարության մասին» օրենքի</w:t>
      </w:r>
      <w:r w:rsidR="004E23F6" w:rsidRPr="00A07EC4">
        <w:rPr>
          <w:rFonts w:ascii="GHEA Grapalat" w:eastAsia="GHEA Grapalat" w:hAnsi="GHEA Grapalat" w:cs="GHEA Grapalat"/>
          <w:bCs/>
          <w:color w:val="000000"/>
          <w:sz w:val="24"/>
          <w:szCs w:val="24"/>
          <w:lang w:val="hy-AM"/>
        </w:rPr>
        <w:t xml:space="preserve"> (այսուհետ նաև` Օրենք)</w:t>
      </w:r>
      <w:r w:rsidR="003B4619" w:rsidRPr="00A07EC4">
        <w:rPr>
          <w:rFonts w:ascii="GHEA Grapalat" w:eastAsia="GHEA Grapalat" w:hAnsi="GHEA Grapalat" w:cs="GHEA Grapalat"/>
          <w:bCs/>
          <w:color w:val="000000"/>
          <w:sz w:val="24"/>
          <w:szCs w:val="24"/>
          <w:lang w:val="hy-AM"/>
        </w:rPr>
        <w:t xml:space="preserve"> </w:t>
      </w:r>
      <w:r w:rsidRPr="00A07EC4">
        <w:rPr>
          <w:rFonts w:ascii="GHEA Grapalat" w:eastAsia="GHEA Grapalat" w:hAnsi="GHEA Grapalat" w:cs="GHEA Grapalat"/>
          <w:bCs/>
          <w:color w:val="000000"/>
          <w:sz w:val="24"/>
          <w:szCs w:val="24"/>
          <w:lang w:val="hy-AM"/>
        </w:rPr>
        <w:t xml:space="preserve"> ընդունմամբ սահմանվեցին հաշտարարության իրականացման իրավական հիմքերը: Նախատեսվեցին կարգավորումներ` ուղղված հաշտարարության իրականացման սկզբունքների, հաշտարարների իրավունքների և պարտականությ</w:t>
      </w:r>
      <w:r w:rsidR="00791623" w:rsidRPr="00A07EC4">
        <w:rPr>
          <w:rFonts w:ascii="GHEA Grapalat" w:eastAsia="GHEA Grapalat" w:hAnsi="GHEA Grapalat" w:cs="GHEA Grapalat"/>
          <w:bCs/>
          <w:color w:val="000000"/>
          <w:sz w:val="24"/>
          <w:szCs w:val="24"/>
          <w:lang w:val="hy-AM"/>
        </w:rPr>
        <w:t>ունների</w:t>
      </w:r>
      <w:r w:rsidRPr="00A07EC4">
        <w:rPr>
          <w:rFonts w:ascii="GHEA Grapalat" w:eastAsia="GHEA Grapalat" w:hAnsi="GHEA Grapalat" w:cs="GHEA Grapalat"/>
          <w:bCs/>
          <w:color w:val="000000"/>
          <w:sz w:val="24"/>
          <w:szCs w:val="24"/>
          <w:lang w:val="hy-AM"/>
        </w:rPr>
        <w:t>, հաշտարարների արտոնագրման</w:t>
      </w:r>
      <w:r w:rsidR="00791623" w:rsidRPr="00A07EC4">
        <w:rPr>
          <w:rFonts w:ascii="GHEA Grapalat" w:eastAsia="GHEA Grapalat" w:hAnsi="GHEA Grapalat" w:cs="GHEA Grapalat"/>
          <w:bCs/>
          <w:color w:val="000000"/>
          <w:sz w:val="24"/>
          <w:szCs w:val="24"/>
          <w:lang w:val="hy-AM"/>
        </w:rPr>
        <w:t xml:space="preserve"> գործընթացի</w:t>
      </w:r>
      <w:r w:rsidRPr="00A07EC4">
        <w:rPr>
          <w:rFonts w:ascii="GHEA Grapalat" w:eastAsia="GHEA Grapalat" w:hAnsi="GHEA Grapalat" w:cs="GHEA Grapalat"/>
          <w:bCs/>
          <w:color w:val="000000"/>
          <w:sz w:val="24"/>
          <w:szCs w:val="24"/>
          <w:lang w:val="hy-AM"/>
        </w:rPr>
        <w:t xml:space="preserve">,  հաշտարարների ինքնակարգավորվող կազմակերպության և վերջինիս կառավարման մարմինների ձևավորման </w:t>
      </w:r>
      <w:r w:rsidR="006320C9">
        <w:rPr>
          <w:rFonts w:ascii="GHEA Grapalat" w:eastAsia="GHEA Grapalat" w:hAnsi="GHEA Grapalat" w:cs="GHEA Grapalat"/>
          <w:bCs/>
          <w:color w:val="000000"/>
          <w:sz w:val="24"/>
          <w:szCs w:val="24"/>
          <w:lang w:val="hy-AM"/>
        </w:rPr>
        <w:t xml:space="preserve">կարգի </w:t>
      </w:r>
      <w:r w:rsidRPr="00A07EC4">
        <w:rPr>
          <w:rFonts w:ascii="GHEA Grapalat" w:eastAsia="GHEA Grapalat" w:hAnsi="GHEA Grapalat" w:cs="GHEA Grapalat"/>
          <w:bCs/>
          <w:color w:val="000000"/>
          <w:sz w:val="24"/>
          <w:szCs w:val="24"/>
          <w:lang w:val="hy-AM"/>
        </w:rPr>
        <w:t>սահմանմանը։ Սակայն իրավակիրառ պրակտիկայի վերլու</w:t>
      </w:r>
      <w:r w:rsidR="003B4619" w:rsidRPr="00A07EC4">
        <w:rPr>
          <w:rFonts w:ascii="GHEA Grapalat" w:eastAsia="GHEA Grapalat" w:hAnsi="GHEA Grapalat" w:cs="GHEA Grapalat"/>
          <w:bCs/>
          <w:color w:val="000000"/>
          <w:sz w:val="24"/>
          <w:szCs w:val="24"/>
          <w:lang w:val="hy-AM"/>
        </w:rPr>
        <w:t xml:space="preserve">ծության արդյունքում կարող ենք եզրակացնել, որ հաշտարարության ինստիտուտի արդյունավետ գործունեության ապահովման նպատակով անհրաժեշտ է մշակել և իրականացնել օրենսդրական բարեփոխումներ։ </w:t>
      </w:r>
    </w:p>
    <w:p w:rsidR="003C473E" w:rsidRPr="00A07EC4" w:rsidRDefault="003B4619" w:rsidP="00BC469A">
      <w:pPr>
        <w:spacing w:after="0" w:line="360" w:lineRule="auto"/>
        <w:ind w:left="-709" w:right="244" w:firstLine="463"/>
        <w:jc w:val="both"/>
        <w:rPr>
          <w:rFonts w:ascii="GHEA Grapalat" w:eastAsia="GHEA Grapalat" w:hAnsi="GHEA Grapalat" w:cs="GHEA Grapalat"/>
          <w:color w:val="000000"/>
          <w:sz w:val="24"/>
          <w:szCs w:val="24"/>
          <w:lang w:val="hy-AM"/>
        </w:rPr>
      </w:pPr>
      <w:r w:rsidRPr="00A07EC4">
        <w:rPr>
          <w:rFonts w:ascii="GHEA Grapalat" w:eastAsia="GHEA Grapalat" w:hAnsi="GHEA Grapalat" w:cs="GHEA Grapalat"/>
          <w:bCs/>
          <w:color w:val="000000"/>
          <w:sz w:val="24"/>
          <w:szCs w:val="24"/>
          <w:lang w:val="hy-AM"/>
        </w:rPr>
        <w:t>Մասնավորապես</w:t>
      </w:r>
      <w:r w:rsidR="0093361F" w:rsidRPr="00A07EC4">
        <w:rPr>
          <w:rFonts w:ascii="GHEA Grapalat" w:eastAsia="GHEA Grapalat" w:hAnsi="GHEA Grapalat" w:cs="GHEA Grapalat"/>
          <w:bCs/>
          <w:color w:val="000000"/>
          <w:sz w:val="24"/>
          <w:szCs w:val="24"/>
          <w:lang w:val="hy-AM"/>
        </w:rPr>
        <w:t>,</w:t>
      </w:r>
      <w:r w:rsidR="0093361F" w:rsidRPr="00EC0B2F">
        <w:rPr>
          <w:rFonts w:ascii="GHEA Grapalat" w:eastAsia="GHEA Grapalat" w:hAnsi="GHEA Grapalat" w:cs="GHEA Grapalat"/>
          <w:bCs/>
          <w:color w:val="000000"/>
          <w:sz w:val="24"/>
          <w:szCs w:val="24"/>
          <w:lang w:val="hy-AM"/>
        </w:rPr>
        <w:t xml:space="preserve"> </w:t>
      </w:r>
      <w:r w:rsidRPr="00A07EC4">
        <w:rPr>
          <w:rFonts w:ascii="GHEA Grapalat" w:eastAsia="GHEA Grapalat" w:hAnsi="GHEA Grapalat" w:cs="GHEA Grapalat"/>
          <w:bCs/>
          <w:color w:val="000000"/>
          <w:sz w:val="24"/>
          <w:szCs w:val="24"/>
          <w:lang w:val="hy-AM"/>
        </w:rPr>
        <w:t xml:space="preserve">ներկայումս գործող օրենսդրությամբ սահմանված չէ հաշտարարության առցանց իրականացման հնարավորություն, նախատեսված չեն նաև </w:t>
      </w:r>
      <w:r w:rsidRPr="00A07EC4">
        <w:rPr>
          <w:rFonts w:ascii="GHEA Grapalat" w:eastAsia="GHEA Grapalat" w:hAnsi="GHEA Grapalat" w:cs="GHEA Grapalat"/>
          <w:bCs/>
          <w:color w:val="000000"/>
          <w:sz w:val="24"/>
          <w:szCs w:val="24"/>
          <w:lang w:val="hy-AM"/>
        </w:rPr>
        <w:lastRenderedPageBreak/>
        <w:t xml:space="preserve">հաշտարարների ինքնակարգավորվող կազմակերպության մարմինների ձևավորման կարգի և լիազորությունների </w:t>
      </w:r>
      <w:r w:rsidR="00886D74" w:rsidRPr="00EC0B2F">
        <w:rPr>
          <w:rFonts w:ascii="GHEA Grapalat" w:eastAsia="GHEA Grapalat" w:hAnsi="GHEA Grapalat" w:cs="GHEA Grapalat"/>
          <w:bCs/>
          <w:color w:val="000000"/>
          <w:sz w:val="24"/>
          <w:szCs w:val="24"/>
          <w:lang w:val="hy-AM"/>
        </w:rPr>
        <w:t xml:space="preserve">վերաբերյալ </w:t>
      </w:r>
      <w:r w:rsidRPr="00A07EC4">
        <w:rPr>
          <w:rFonts w:ascii="GHEA Grapalat" w:eastAsia="GHEA Grapalat" w:hAnsi="GHEA Grapalat" w:cs="GHEA Grapalat"/>
          <w:bCs/>
          <w:color w:val="000000"/>
          <w:sz w:val="24"/>
          <w:szCs w:val="24"/>
          <w:lang w:val="hy-AM"/>
        </w:rPr>
        <w:t xml:space="preserve">հստակ իրավակարգավորումներ, սահմանված չեն </w:t>
      </w:r>
      <w:r w:rsidR="000D217E" w:rsidRPr="00EC0B2F">
        <w:rPr>
          <w:rFonts w:ascii="GHEA Grapalat" w:eastAsia="GHEA Grapalat" w:hAnsi="GHEA Grapalat" w:cs="GHEA Grapalat"/>
          <w:bCs/>
          <w:color w:val="000000"/>
          <w:sz w:val="24"/>
          <w:szCs w:val="24"/>
          <w:lang w:val="hy-AM"/>
        </w:rPr>
        <w:t xml:space="preserve">հաշտարարությունը խթանող գործիքակազմեր, նախատեսված չեն </w:t>
      </w:r>
      <w:r w:rsidRPr="00A07EC4">
        <w:rPr>
          <w:rFonts w:ascii="GHEA Grapalat" w:eastAsia="GHEA Grapalat" w:hAnsi="GHEA Grapalat" w:cs="GHEA Grapalat"/>
          <w:bCs/>
          <w:color w:val="000000"/>
          <w:sz w:val="24"/>
          <w:szCs w:val="24"/>
          <w:lang w:val="hy-AM"/>
        </w:rPr>
        <w:t>նաև հաշտարարին կարգապահական պատասխանատվության ենթարկման հիմքերը, առիթներ</w:t>
      </w:r>
      <w:r w:rsidR="003C473E" w:rsidRPr="00A07EC4">
        <w:rPr>
          <w:rFonts w:ascii="GHEA Grapalat" w:eastAsia="GHEA Grapalat" w:hAnsi="GHEA Grapalat" w:cs="GHEA Grapalat"/>
          <w:bCs/>
          <w:color w:val="000000"/>
          <w:sz w:val="24"/>
          <w:szCs w:val="24"/>
          <w:lang w:val="hy-AM"/>
        </w:rPr>
        <w:t>ն</w:t>
      </w:r>
      <w:r w:rsidRPr="00A07EC4">
        <w:rPr>
          <w:rFonts w:ascii="GHEA Grapalat" w:eastAsia="GHEA Grapalat" w:hAnsi="GHEA Grapalat" w:cs="GHEA Grapalat"/>
          <w:bCs/>
          <w:color w:val="000000"/>
          <w:sz w:val="24"/>
          <w:szCs w:val="24"/>
          <w:lang w:val="hy-AM"/>
        </w:rPr>
        <w:t xml:space="preserve"> </w:t>
      </w:r>
      <w:r w:rsidR="003C473E" w:rsidRPr="00A07EC4">
        <w:rPr>
          <w:rFonts w:ascii="GHEA Grapalat" w:eastAsia="GHEA Grapalat" w:hAnsi="GHEA Grapalat" w:cs="GHEA Grapalat"/>
          <w:bCs/>
          <w:color w:val="000000"/>
          <w:sz w:val="24"/>
          <w:szCs w:val="24"/>
          <w:lang w:val="hy-AM"/>
        </w:rPr>
        <w:t>ու</w:t>
      </w:r>
      <w:r w:rsidRPr="00A07EC4">
        <w:rPr>
          <w:rFonts w:ascii="GHEA Grapalat" w:eastAsia="GHEA Grapalat" w:hAnsi="GHEA Grapalat" w:cs="GHEA Grapalat"/>
          <w:bCs/>
          <w:color w:val="000000"/>
          <w:sz w:val="24"/>
          <w:szCs w:val="24"/>
          <w:lang w:val="hy-AM"/>
        </w:rPr>
        <w:t xml:space="preserve"> կարգը և մի շարք այլ հարցեր։ Արդյունքում առկա է </w:t>
      </w:r>
      <w:r w:rsidRPr="00A07EC4">
        <w:rPr>
          <w:rFonts w:ascii="GHEA Grapalat" w:eastAsia="GHEA Grapalat" w:hAnsi="GHEA Grapalat" w:cs="GHEA Grapalat"/>
          <w:color w:val="000000"/>
          <w:sz w:val="24"/>
          <w:szCs w:val="24"/>
          <w:lang w:val="hy-AM"/>
        </w:rPr>
        <w:t xml:space="preserve">«Հաշտարարության մասին» օրենքում, ինչպես նաև այլ օրենքներում փոփոխություններ և լրացումներ իրականացնելու անհրաժեշտություն։ </w:t>
      </w:r>
    </w:p>
    <w:p w:rsidR="005E6B40" w:rsidRPr="00EC0B2F" w:rsidRDefault="003B4619" w:rsidP="005A4CBF">
      <w:pPr>
        <w:spacing w:after="0" w:line="360" w:lineRule="auto"/>
        <w:ind w:left="-709" w:right="244" w:firstLine="463"/>
        <w:jc w:val="both"/>
        <w:rPr>
          <w:rFonts w:ascii="GHEA Grapalat" w:eastAsia="GHEA Grapalat" w:hAnsi="GHEA Grapalat" w:cs="GHEA Grapalat"/>
          <w:color w:val="000000"/>
          <w:sz w:val="24"/>
          <w:szCs w:val="24"/>
          <w:lang w:val="hy-AM"/>
        </w:rPr>
      </w:pPr>
      <w:r w:rsidRPr="00A07EC4">
        <w:rPr>
          <w:rFonts w:ascii="GHEA Grapalat" w:eastAsia="GHEA Grapalat" w:hAnsi="GHEA Grapalat" w:cs="GHEA Grapalat"/>
          <w:color w:val="000000"/>
          <w:sz w:val="24"/>
          <w:szCs w:val="24"/>
          <w:lang w:val="hy-AM"/>
        </w:rPr>
        <w:t xml:space="preserve">Նախատեսվող օրենսդրական փոփոխությունները </w:t>
      </w:r>
      <w:r w:rsidR="009A0D1C" w:rsidRPr="00EC0B2F">
        <w:rPr>
          <w:rFonts w:ascii="GHEA Grapalat" w:eastAsia="GHEA Grapalat" w:hAnsi="GHEA Grapalat" w:cs="GHEA Grapalat"/>
          <w:color w:val="000000"/>
          <w:sz w:val="24"/>
          <w:szCs w:val="24"/>
          <w:lang w:val="hy-AM"/>
        </w:rPr>
        <w:t>անհրաժեշտ են</w:t>
      </w:r>
      <w:r w:rsidR="005A4CBF" w:rsidRPr="00EC0B2F">
        <w:rPr>
          <w:rFonts w:ascii="GHEA Grapalat" w:eastAsia="GHEA Grapalat" w:hAnsi="GHEA Grapalat" w:cs="GHEA Grapalat"/>
          <w:color w:val="000000"/>
          <w:sz w:val="24"/>
          <w:szCs w:val="24"/>
          <w:lang w:val="hy-AM"/>
        </w:rPr>
        <w:t xml:space="preserve"> </w:t>
      </w:r>
      <w:r w:rsidRPr="00A07EC4">
        <w:rPr>
          <w:rFonts w:ascii="GHEA Grapalat" w:eastAsia="GHEA Grapalat" w:hAnsi="GHEA Grapalat" w:cs="GHEA Grapalat"/>
          <w:color w:val="000000"/>
          <w:sz w:val="24"/>
          <w:szCs w:val="24"/>
          <w:lang w:val="hy-AM"/>
        </w:rPr>
        <w:t xml:space="preserve">Հայաստանի Հանրապետությունում հաշտարարության ինստիտուտի </w:t>
      </w:r>
      <w:r w:rsidR="005A4CBF" w:rsidRPr="00A07EC4">
        <w:rPr>
          <w:rFonts w:ascii="GHEA Grapalat" w:eastAsia="GHEA Grapalat" w:hAnsi="GHEA Grapalat" w:cs="GHEA Grapalat"/>
          <w:color w:val="000000"/>
          <w:sz w:val="24"/>
          <w:szCs w:val="24"/>
          <w:lang w:val="hy-AM"/>
        </w:rPr>
        <w:t>կայացման</w:t>
      </w:r>
      <w:r w:rsidRPr="00A07EC4">
        <w:rPr>
          <w:rFonts w:ascii="GHEA Grapalat" w:eastAsia="GHEA Grapalat" w:hAnsi="GHEA Grapalat" w:cs="GHEA Grapalat"/>
          <w:color w:val="000000"/>
          <w:sz w:val="24"/>
          <w:szCs w:val="24"/>
          <w:lang w:val="hy-AM"/>
        </w:rPr>
        <w:t xml:space="preserve"> և </w:t>
      </w:r>
      <w:r w:rsidR="005A4CBF" w:rsidRPr="00A07EC4">
        <w:rPr>
          <w:rFonts w:ascii="GHEA Grapalat" w:eastAsia="GHEA Grapalat" w:hAnsi="GHEA Grapalat" w:cs="GHEA Grapalat"/>
          <w:color w:val="000000"/>
          <w:sz w:val="24"/>
          <w:szCs w:val="24"/>
          <w:lang w:val="hy-AM"/>
        </w:rPr>
        <w:t>զարգացման</w:t>
      </w:r>
      <w:r w:rsidR="005A4CBF" w:rsidRPr="00EC0B2F">
        <w:rPr>
          <w:rFonts w:ascii="GHEA Grapalat" w:eastAsia="GHEA Grapalat" w:hAnsi="GHEA Grapalat" w:cs="GHEA Grapalat"/>
          <w:color w:val="000000"/>
          <w:sz w:val="24"/>
          <w:szCs w:val="24"/>
          <w:lang w:val="hy-AM"/>
        </w:rPr>
        <w:t>, ինչպես նաև</w:t>
      </w:r>
      <w:r w:rsidRPr="00A07EC4">
        <w:rPr>
          <w:rFonts w:ascii="GHEA Grapalat" w:eastAsia="GHEA Grapalat" w:hAnsi="GHEA Grapalat" w:cs="GHEA Grapalat"/>
          <w:color w:val="000000"/>
          <w:sz w:val="24"/>
          <w:szCs w:val="24"/>
          <w:lang w:val="hy-AM"/>
        </w:rPr>
        <w:t xml:space="preserve"> դատարանների ծանրաբեռնվածության </w:t>
      </w:r>
      <w:r w:rsidR="005A4CBF" w:rsidRPr="00A07EC4">
        <w:rPr>
          <w:rFonts w:ascii="GHEA Grapalat" w:eastAsia="GHEA Grapalat" w:hAnsi="GHEA Grapalat" w:cs="GHEA Grapalat"/>
          <w:color w:val="000000"/>
          <w:sz w:val="24"/>
          <w:szCs w:val="24"/>
          <w:lang w:val="hy-AM"/>
        </w:rPr>
        <w:t>թեթևացման</w:t>
      </w:r>
      <w:r w:rsidR="005A4CBF" w:rsidRPr="00EC0B2F">
        <w:rPr>
          <w:rFonts w:ascii="GHEA Grapalat" w:eastAsia="GHEA Grapalat" w:hAnsi="GHEA Grapalat" w:cs="GHEA Grapalat"/>
          <w:color w:val="000000"/>
          <w:sz w:val="24"/>
          <w:szCs w:val="24"/>
          <w:lang w:val="hy-AM"/>
        </w:rPr>
        <w:t xml:space="preserve"> համար</w:t>
      </w:r>
      <w:r w:rsidRPr="00A07EC4">
        <w:rPr>
          <w:rFonts w:ascii="GHEA Grapalat" w:eastAsia="GHEA Grapalat" w:hAnsi="GHEA Grapalat" w:cs="GHEA Grapalat"/>
          <w:color w:val="000000"/>
          <w:sz w:val="24"/>
          <w:szCs w:val="24"/>
          <w:lang w:val="hy-AM"/>
        </w:rPr>
        <w:t>։</w:t>
      </w:r>
      <w:r w:rsidR="002F0CF4" w:rsidRPr="00EC0B2F">
        <w:rPr>
          <w:rFonts w:ascii="GHEA Grapalat" w:eastAsia="GHEA Grapalat" w:hAnsi="GHEA Grapalat" w:cs="GHEA Grapalat"/>
          <w:color w:val="000000"/>
          <w:sz w:val="24"/>
          <w:szCs w:val="24"/>
          <w:lang w:val="hy-AM"/>
        </w:rPr>
        <w:t xml:space="preserve"> </w:t>
      </w:r>
      <w:r w:rsidR="00EF0E49" w:rsidRPr="00EC0B2F">
        <w:rPr>
          <w:rFonts w:ascii="GHEA Grapalat" w:eastAsia="GHEA Grapalat" w:hAnsi="GHEA Grapalat" w:cs="GHEA Grapalat"/>
          <w:color w:val="000000"/>
          <w:sz w:val="24"/>
          <w:szCs w:val="24"/>
          <w:lang w:val="hy-AM"/>
        </w:rPr>
        <w:t xml:space="preserve">Այս առումով </w:t>
      </w:r>
      <w:r w:rsidR="002F0CF4" w:rsidRPr="00EC0B2F">
        <w:rPr>
          <w:rFonts w:ascii="GHEA Grapalat" w:eastAsia="GHEA Grapalat" w:hAnsi="GHEA Grapalat" w:cs="GHEA Grapalat"/>
          <w:color w:val="000000"/>
          <w:sz w:val="24"/>
          <w:szCs w:val="24"/>
          <w:lang w:val="hy-AM"/>
        </w:rPr>
        <w:t>կարևոր</w:t>
      </w:r>
      <w:r w:rsidR="00EF0E49" w:rsidRPr="00EC0B2F">
        <w:rPr>
          <w:rFonts w:ascii="GHEA Grapalat" w:eastAsia="GHEA Grapalat" w:hAnsi="GHEA Grapalat" w:cs="GHEA Grapalat"/>
          <w:color w:val="000000"/>
          <w:sz w:val="24"/>
          <w:szCs w:val="24"/>
          <w:lang w:val="hy-AM"/>
        </w:rPr>
        <w:t xml:space="preserve">  է նշել, որ </w:t>
      </w:r>
      <w:r w:rsidR="00C2218E" w:rsidRPr="00A07EC4">
        <w:rPr>
          <w:rFonts w:ascii="GHEA Grapalat" w:hAnsi="GHEA Grapalat" w:cs="Sylfaen"/>
          <w:color w:val="000000"/>
          <w:sz w:val="24"/>
          <w:szCs w:val="24"/>
          <w:lang w:val="hy-AM" w:eastAsia="en-US"/>
        </w:rPr>
        <w:t>2019 թվականի հոկտեմբերի 10-ի թիվ 1441-Լ Կառվարության որոշմամբ հաստատված՝ Հայաստանի Հանրապետության դատական և իրավական բարեփոխումների 2019-2023 թվականների ռազմավարությ</w:t>
      </w:r>
      <w:r w:rsidR="00C2218E" w:rsidRPr="00EC0B2F">
        <w:rPr>
          <w:rFonts w:ascii="GHEA Grapalat" w:hAnsi="GHEA Grapalat" w:cs="Sylfaen"/>
          <w:color w:val="000000"/>
          <w:sz w:val="24"/>
          <w:szCs w:val="24"/>
          <w:lang w:val="hy-AM" w:eastAsia="en-US"/>
        </w:rPr>
        <w:t>ան</w:t>
      </w:r>
      <w:r w:rsidR="00C2218E" w:rsidRPr="00A07EC4">
        <w:rPr>
          <w:rFonts w:ascii="GHEA Grapalat" w:hAnsi="GHEA Grapalat" w:cs="Sylfaen"/>
          <w:color w:val="000000"/>
          <w:sz w:val="24"/>
          <w:szCs w:val="24"/>
          <w:lang w:val="hy-AM" w:eastAsia="en-US"/>
        </w:rPr>
        <w:t xml:space="preserve"> Հավելված 1-ով հաստատված «Քաղաքացիական և քաղաքացիական դատավարության օրենսդրության բարեփոխում» վերնագրված ռազմավարական նպատակի շրջանակներում</w:t>
      </w:r>
      <w:r w:rsidR="00C2218E" w:rsidRPr="00EC0B2F">
        <w:rPr>
          <w:rFonts w:ascii="GHEA Grapalat" w:hAnsi="GHEA Grapalat" w:cs="Sylfaen"/>
          <w:color w:val="000000"/>
          <w:sz w:val="24"/>
          <w:szCs w:val="24"/>
          <w:lang w:val="hy-AM" w:eastAsia="en-US"/>
        </w:rPr>
        <w:t xml:space="preserve"> ևս կարևորվել է հաշտարարության ինստիտուտի զարգացման անհրաժեշտությունը Հայաստանի Հանրապետությունում:</w:t>
      </w:r>
      <w:r w:rsidR="002F0CF4" w:rsidRPr="00EC0B2F">
        <w:rPr>
          <w:rFonts w:ascii="GHEA Grapalat" w:hAnsi="GHEA Grapalat" w:cs="Sylfaen"/>
          <w:color w:val="000000"/>
          <w:sz w:val="24"/>
          <w:szCs w:val="24"/>
          <w:lang w:val="hy-AM" w:eastAsia="en-US"/>
        </w:rPr>
        <w:t xml:space="preserve"> </w:t>
      </w:r>
      <w:r w:rsidR="005E6B40" w:rsidRPr="00EC0B2F">
        <w:rPr>
          <w:rFonts w:ascii="GHEA Grapalat" w:hAnsi="GHEA Grapalat" w:cs="Sylfaen"/>
          <w:color w:val="000000"/>
          <w:sz w:val="24"/>
          <w:szCs w:val="24"/>
          <w:lang w:val="hy-AM" w:eastAsia="en-US"/>
        </w:rPr>
        <w:t>Հ</w:t>
      </w:r>
      <w:r w:rsidR="002F0CF4" w:rsidRPr="00EC0B2F">
        <w:rPr>
          <w:rFonts w:ascii="GHEA Grapalat" w:hAnsi="GHEA Grapalat" w:cs="Sylfaen"/>
          <w:color w:val="000000"/>
          <w:sz w:val="24"/>
          <w:szCs w:val="24"/>
          <w:lang w:val="hy-AM" w:eastAsia="en-US"/>
        </w:rPr>
        <w:t xml:space="preserve">արկ է նաև նշել, որ </w:t>
      </w:r>
      <w:r w:rsidR="005E6B40" w:rsidRPr="00A07EC4">
        <w:rPr>
          <w:rFonts w:ascii="GHEA Grapalat" w:hAnsi="GHEA Grapalat" w:cs="Sylfaen"/>
          <w:color w:val="000000"/>
          <w:sz w:val="24"/>
          <w:szCs w:val="24"/>
          <w:lang w:val="hy-AM" w:eastAsia="en-US"/>
        </w:rPr>
        <w:t>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w:t>
      </w:r>
      <w:r w:rsidR="005E6B40" w:rsidRPr="00EC0B2F">
        <w:rPr>
          <w:rFonts w:ascii="GHEA Grapalat" w:hAnsi="GHEA Grapalat" w:cs="Sylfaen"/>
          <w:color w:val="000000"/>
          <w:sz w:val="24"/>
          <w:szCs w:val="24"/>
          <w:lang w:val="hy-AM" w:eastAsia="en-US"/>
        </w:rPr>
        <w:t>ման Հավելված 1-ում</w:t>
      </w:r>
      <w:r w:rsidR="00052A7D">
        <w:rPr>
          <w:rFonts w:ascii="GHEA Grapalat" w:hAnsi="GHEA Grapalat" w:cs="Sylfaen"/>
          <w:color w:val="000000"/>
          <w:sz w:val="24"/>
          <w:szCs w:val="24"/>
          <w:lang w:val="hy-AM" w:eastAsia="en-US"/>
        </w:rPr>
        <w:t>,</w:t>
      </w:r>
      <w:r w:rsidR="005E6B40" w:rsidRPr="00EC0B2F">
        <w:rPr>
          <w:rFonts w:ascii="GHEA Grapalat" w:hAnsi="GHEA Grapalat" w:cs="Sylfaen"/>
          <w:color w:val="000000"/>
          <w:sz w:val="24"/>
          <w:szCs w:val="24"/>
          <w:lang w:val="hy-AM" w:eastAsia="en-US"/>
        </w:rPr>
        <w:t xml:space="preserve"> անդրադառնալով </w:t>
      </w:r>
      <w:r w:rsidR="005E6B40" w:rsidRPr="00A07EC4">
        <w:rPr>
          <w:rFonts w:ascii="GHEA Grapalat" w:hAnsi="GHEA Grapalat" w:cs="Sylfaen"/>
          <w:color w:val="000000"/>
          <w:sz w:val="24"/>
          <w:szCs w:val="24"/>
          <w:lang w:val="hy-AM" w:eastAsia="en-US"/>
        </w:rPr>
        <w:t>«Վեճերի լուծման այլընտրանքային եղանակների զարգացում»</w:t>
      </w:r>
      <w:r w:rsidR="005E6B40" w:rsidRPr="00EC0B2F">
        <w:rPr>
          <w:rFonts w:ascii="GHEA Grapalat" w:hAnsi="GHEA Grapalat" w:cs="Sylfaen"/>
          <w:color w:val="000000"/>
          <w:sz w:val="24"/>
          <w:szCs w:val="24"/>
          <w:lang w:val="hy-AM" w:eastAsia="en-US"/>
        </w:rPr>
        <w:t xml:space="preserve"> </w:t>
      </w:r>
      <w:r w:rsidR="005E6B40" w:rsidRPr="00A07EC4">
        <w:rPr>
          <w:rFonts w:ascii="GHEA Grapalat" w:hAnsi="GHEA Grapalat" w:cs="Sylfaen"/>
          <w:color w:val="000000"/>
          <w:sz w:val="24"/>
          <w:szCs w:val="24"/>
          <w:lang w:val="hy-AM" w:eastAsia="en-US"/>
        </w:rPr>
        <w:t>թիվ 8-րդ նպատակի</w:t>
      </w:r>
      <w:r w:rsidR="005E6B40" w:rsidRPr="00EC0B2F">
        <w:rPr>
          <w:rFonts w:ascii="GHEA Grapalat" w:hAnsi="GHEA Grapalat" w:cs="Sylfaen"/>
          <w:color w:val="000000"/>
          <w:sz w:val="24"/>
          <w:szCs w:val="24"/>
          <w:lang w:val="hy-AM" w:eastAsia="en-US"/>
        </w:rPr>
        <w:t xml:space="preserve"> հիմնավորմանը, նշվել է, որ </w:t>
      </w:r>
      <w:r w:rsidR="005E6B40" w:rsidRPr="00EC0B2F">
        <w:rPr>
          <w:rFonts w:ascii="GHEA Grapalat" w:hAnsi="GHEA Grapalat" w:cs="Sylfaen"/>
          <w:sz w:val="24"/>
          <w:szCs w:val="24"/>
          <w:lang w:val="hy-AM"/>
        </w:rPr>
        <w:t>առաջարկվող</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միջոցառումները</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պայմանավորված</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են</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դատարանների</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ծանրաբեռնվածության</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թեթևացման</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գործերի</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քննության</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ժամկետների</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կրճատման</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ինչպես</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նաև</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վեճի՝</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կողմերի</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համար</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վեճերի</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առավել</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ճկուն</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և</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միաժամանակ</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մատչելի</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և</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արդյունավետ</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եղանակով</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լուծման</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մեխանիզմներ</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նախատեսելու</w:t>
      </w:r>
      <w:r w:rsidR="005E6B40" w:rsidRPr="00EC0B2F">
        <w:rPr>
          <w:rFonts w:ascii="GHEA Grapalat" w:hAnsi="GHEA Grapalat"/>
          <w:sz w:val="24"/>
          <w:szCs w:val="24"/>
          <w:lang w:val="hy-AM"/>
        </w:rPr>
        <w:t xml:space="preserve"> </w:t>
      </w:r>
      <w:r w:rsidR="005E6B40" w:rsidRPr="00EC0B2F">
        <w:rPr>
          <w:rFonts w:ascii="GHEA Grapalat" w:hAnsi="GHEA Grapalat" w:cs="Sylfaen"/>
          <w:sz w:val="24"/>
          <w:szCs w:val="24"/>
          <w:lang w:val="hy-AM"/>
        </w:rPr>
        <w:t>անհրաժեշտությամբ</w:t>
      </w:r>
      <w:r w:rsidR="005E6B40" w:rsidRPr="00EC0B2F">
        <w:rPr>
          <w:rFonts w:ascii="GHEA Grapalat" w:hAnsi="GHEA Grapalat"/>
          <w:sz w:val="24"/>
          <w:szCs w:val="24"/>
          <w:lang w:val="hy-AM"/>
        </w:rPr>
        <w:t xml:space="preserve">: </w:t>
      </w:r>
      <w:r w:rsidR="00B87B81" w:rsidRPr="00EC0B2F">
        <w:rPr>
          <w:rFonts w:ascii="GHEA Grapalat" w:hAnsi="GHEA Grapalat" w:cs="Sylfaen"/>
          <w:color w:val="000000"/>
          <w:sz w:val="24"/>
          <w:szCs w:val="24"/>
          <w:lang w:val="hy-AM" w:eastAsia="en-US"/>
        </w:rPr>
        <w:t xml:space="preserve">Նշվել է նաև, որ ներկայումս առկա չեն առցանց հաշտարարության, որոշակի </w:t>
      </w:r>
      <w:r w:rsidR="00052A7D">
        <w:rPr>
          <w:rFonts w:ascii="GHEA Grapalat" w:hAnsi="GHEA Grapalat" w:cs="Sylfaen"/>
          <w:color w:val="000000"/>
          <w:sz w:val="24"/>
          <w:szCs w:val="24"/>
          <w:lang w:val="hy-AM" w:eastAsia="en-US"/>
        </w:rPr>
        <w:t xml:space="preserve">վեճերի </w:t>
      </w:r>
      <w:r w:rsidR="00B87B81" w:rsidRPr="00EC0B2F">
        <w:rPr>
          <w:rFonts w:ascii="GHEA Grapalat" w:hAnsi="GHEA Grapalat" w:cs="Sylfaen"/>
          <w:color w:val="000000"/>
          <w:sz w:val="24"/>
          <w:szCs w:val="24"/>
          <w:lang w:val="hy-AM" w:eastAsia="en-US"/>
        </w:rPr>
        <w:t xml:space="preserve">դեպքերում (օրինակ՝ ընտանեկան գործերով վեճերով) պարտադիր հաշտարարության վերաբերյալ իրավակարգավորումներ, </w:t>
      </w:r>
      <w:r w:rsidR="00B87B81" w:rsidRPr="00EC0B2F">
        <w:rPr>
          <w:rFonts w:ascii="GHEA Grapalat" w:hAnsi="GHEA Grapalat" w:cs="Sylfaen"/>
          <w:color w:val="000000"/>
          <w:sz w:val="24"/>
          <w:szCs w:val="24"/>
          <w:lang w:val="hy-AM" w:eastAsia="en-US"/>
        </w:rPr>
        <w:lastRenderedPageBreak/>
        <w:t xml:space="preserve">ինչը նույնպես իր բացասական ազդեցությունն է ունենում վերոնշյալ խնդիրների վրա: Իր հերթին, նշված խնդիրների լուծման </w:t>
      </w:r>
      <w:r w:rsidR="00052A7D">
        <w:rPr>
          <w:rFonts w:ascii="GHEA Grapalat" w:hAnsi="GHEA Grapalat" w:cs="Sylfaen"/>
          <w:color w:val="000000"/>
          <w:sz w:val="24"/>
          <w:szCs w:val="24"/>
          <w:lang w:val="hy-AM" w:eastAsia="en-US"/>
        </w:rPr>
        <w:t>նպատակով</w:t>
      </w:r>
      <w:r w:rsidR="00B87B81" w:rsidRPr="00EC0B2F">
        <w:rPr>
          <w:rFonts w:ascii="GHEA Grapalat" w:hAnsi="GHEA Grapalat" w:cs="Sylfaen"/>
          <w:color w:val="000000"/>
          <w:sz w:val="24"/>
          <w:szCs w:val="24"/>
          <w:lang w:val="hy-AM" w:eastAsia="en-US"/>
        </w:rPr>
        <w:t xml:space="preserve">, ակնկալվում </w:t>
      </w:r>
      <w:r w:rsidR="002539E6" w:rsidRPr="00EC0B2F">
        <w:rPr>
          <w:rFonts w:ascii="GHEA Grapalat" w:hAnsi="GHEA Grapalat" w:cs="Sylfaen"/>
          <w:color w:val="000000"/>
          <w:sz w:val="24"/>
          <w:szCs w:val="24"/>
          <w:lang w:val="hy-AM" w:eastAsia="en-US"/>
        </w:rPr>
        <w:t>է, որ</w:t>
      </w:r>
      <w:r w:rsidR="00B87B81" w:rsidRPr="00EC0B2F">
        <w:rPr>
          <w:rFonts w:ascii="GHEA Grapalat" w:hAnsi="GHEA Grapalat" w:cs="Sylfaen"/>
          <w:color w:val="000000"/>
          <w:sz w:val="24"/>
          <w:szCs w:val="24"/>
          <w:lang w:val="hy-AM" w:eastAsia="en-US"/>
        </w:rPr>
        <w:t xml:space="preserve"> անհրաժեշտություն կառաջանա ավելացնելու հաշտարարների թիվը, ինչով պայմանավորված </w:t>
      </w:r>
      <w:r w:rsidR="00052A7D">
        <w:rPr>
          <w:rFonts w:ascii="GHEA Grapalat" w:hAnsi="GHEA Grapalat" w:cs="Sylfaen"/>
          <w:color w:val="000000"/>
          <w:sz w:val="24"/>
          <w:szCs w:val="24"/>
          <w:lang w:val="hy-AM" w:eastAsia="en-US"/>
        </w:rPr>
        <w:t>հարկ</w:t>
      </w:r>
      <w:r w:rsidR="00B87B81" w:rsidRPr="00EC0B2F">
        <w:rPr>
          <w:rFonts w:ascii="GHEA Grapalat" w:hAnsi="GHEA Grapalat" w:cs="Sylfaen"/>
          <w:color w:val="000000"/>
          <w:sz w:val="24"/>
          <w:szCs w:val="24"/>
          <w:lang w:val="hy-AM" w:eastAsia="en-US"/>
        </w:rPr>
        <w:t xml:space="preserve"> է վերանայել նոր հաշտարարների ներգրավման, ուսուցման, ռեեստրի վարման և ընտրության իրավական մեխանիզմները: Միաժամանակ, բավարար կարգավորված չեն հաշտարարների որակավորման և վերապատրաստման ընթացակարգերը: Փաստաթղթով առաջարկվում է փոփոխություններ կատարել «Հաշտարարության մասին» օրենքում՝ նախատեսելով </w:t>
      </w:r>
      <w:r w:rsidR="00052A7D">
        <w:rPr>
          <w:rFonts w:ascii="GHEA Grapalat" w:hAnsi="GHEA Grapalat" w:cs="Sylfaen"/>
          <w:color w:val="000000"/>
          <w:sz w:val="24"/>
          <w:szCs w:val="24"/>
          <w:lang w:val="hy-AM" w:eastAsia="en-US"/>
        </w:rPr>
        <w:t xml:space="preserve">դրույթներ </w:t>
      </w:r>
      <w:r w:rsidR="00B87B81" w:rsidRPr="00EC0B2F">
        <w:rPr>
          <w:rFonts w:ascii="GHEA Grapalat" w:hAnsi="GHEA Grapalat" w:cs="Sylfaen"/>
          <w:color w:val="000000"/>
          <w:sz w:val="24"/>
          <w:szCs w:val="24"/>
          <w:lang w:val="hy-AM" w:eastAsia="en-US"/>
        </w:rPr>
        <w:t xml:space="preserve">առցանց հաշտարարության, </w:t>
      </w:r>
      <w:r w:rsidR="00052A7D">
        <w:rPr>
          <w:rFonts w:ascii="GHEA Grapalat" w:hAnsi="GHEA Grapalat" w:cs="Sylfaen"/>
          <w:color w:val="000000"/>
          <w:sz w:val="24"/>
          <w:szCs w:val="24"/>
          <w:lang w:val="hy-AM" w:eastAsia="en-US"/>
        </w:rPr>
        <w:t xml:space="preserve">իսկ </w:t>
      </w:r>
      <w:r w:rsidR="00B87B81" w:rsidRPr="00EC0B2F">
        <w:rPr>
          <w:rFonts w:ascii="GHEA Grapalat" w:hAnsi="GHEA Grapalat" w:cs="Sylfaen"/>
          <w:color w:val="000000"/>
          <w:sz w:val="24"/>
          <w:szCs w:val="24"/>
          <w:lang w:val="hy-AM" w:eastAsia="en-US"/>
        </w:rPr>
        <w:t xml:space="preserve">որոշ դեպքերում (օրինակ՝ ընտանեկան գործերով վեճերով) </w:t>
      </w:r>
      <w:r w:rsidR="00052A7D">
        <w:rPr>
          <w:rFonts w:ascii="GHEA Grapalat" w:hAnsi="GHEA Grapalat" w:cs="Sylfaen"/>
          <w:color w:val="000000"/>
          <w:sz w:val="24"/>
          <w:szCs w:val="24"/>
          <w:lang w:val="hy-AM" w:eastAsia="en-US"/>
        </w:rPr>
        <w:t xml:space="preserve">նաև` </w:t>
      </w:r>
      <w:r w:rsidR="00B87B81" w:rsidRPr="00EC0B2F">
        <w:rPr>
          <w:rFonts w:ascii="GHEA Grapalat" w:hAnsi="GHEA Grapalat" w:cs="Sylfaen"/>
          <w:color w:val="000000"/>
          <w:sz w:val="24"/>
          <w:szCs w:val="24"/>
          <w:lang w:val="hy-AM" w:eastAsia="en-US"/>
        </w:rPr>
        <w:t xml:space="preserve">պարտադիր հաշտարարության վերաբերյալ, ինչպես նաև </w:t>
      </w:r>
      <w:r w:rsidR="003A61DB">
        <w:rPr>
          <w:rFonts w:ascii="GHEA Grapalat" w:hAnsi="GHEA Grapalat" w:cs="Sylfaen"/>
          <w:color w:val="000000"/>
          <w:sz w:val="24"/>
          <w:szCs w:val="24"/>
          <w:lang w:val="hy-AM" w:eastAsia="en-US"/>
        </w:rPr>
        <w:t xml:space="preserve">նախատեսել </w:t>
      </w:r>
      <w:r w:rsidR="00B87B81" w:rsidRPr="00EC0B2F">
        <w:rPr>
          <w:rFonts w:ascii="GHEA Grapalat" w:hAnsi="GHEA Grapalat" w:cs="Sylfaen"/>
          <w:color w:val="000000"/>
          <w:sz w:val="24"/>
          <w:szCs w:val="24"/>
          <w:lang w:val="hy-AM" w:eastAsia="en-US"/>
        </w:rPr>
        <w:t>հաշտարարության ոլորտի հարաբերությունների զարգացմանն ուղղված այլ իրավակարգավորումներ, մասնավորապես, նոր հաշտարարներ ներգրավելու վերաբերյալ:</w:t>
      </w:r>
    </w:p>
    <w:p w:rsidR="005E6B40" w:rsidRPr="00EC0B2F" w:rsidRDefault="00AF26E8" w:rsidP="00311A11">
      <w:pPr>
        <w:spacing w:after="0" w:line="360" w:lineRule="auto"/>
        <w:ind w:left="-709" w:right="244" w:firstLine="463"/>
        <w:jc w:val="both"/>
        <w:rPr>
          <w:rFonts w:ascii="GHEA Grapalat" w:hAnsi="GHEA Grapalat" w:cs="Sylfaen"/>
          <w:color w:val="000000"/>
          <w:sz w:val="24"/>
          <w:szCs w:val="24"/>
          <w:lang w:val="hy-AM" w:eastAsia="en-US"/>
        </w:rPr>
      </w:pPr>
      <w:r w:rsidRPr="00EC0B2F">
        <w:rPr>
          <w:rFonts w:ascii="GHEA Grapalat" w:hAnsi="GHEA Grapalat" w:cs="Sylfaen"/>
          <w:color w:val="000000"/>
          <w:sz w:val="24"/>
          <w:szCs w:val="24"/>
          <w:lang w:val="hy-AM" w:eastAsia="en-US"/>
        </w:rPr>
        <w:t xml:space="preserve">Ամփոփելով վերոգրյալը՝ հարկ է նշել, որ օրենսդրական նախագծերի փաթեթի ընդունումը պայմանավորված է </w:t>
      </w:r>
      <w:r w:rsidRPr="00A07EC4">
        <w:rPr>
          <w:rFonts w:ascii="GHEA Grapalat" w:hAnsi="GHEA Grapalat" w:cs="Sylfaen"/>
          <w:color w:val="000000"/>
          <w:sz w:val="24"/>
          <w:szCs w:val="24"/>
          <w:lang w:val="hy-AM" w:eastAsia="en-US"/>
        </w:rPr>
        <w:t>Հայաստանի Հանրապետության դատական և իրավական բարեփոխումների 2019-2023 թվականների ռազմավարությ</w:t>
      </w:r>
      <w:r w:rsidRPr="00EC0B2F">
        <w:rPr>
          <w:rFonts w:ascii="GHEA Grapalat" w:hAnsi="GHEA Grapalat" w:cs="Sylfaen"/>
          <w:color w:val="000000"/>
          <w:sz w:val="24"/>
          <w:szCs w:val="24"/>
          <w:lang w:val="hy-AM" w:eastAsia="en-US"/>
        </w:rPr>
        <w:t>ան և Կ</w:t>
      </w:r>
      <w:r w:rsidRPr="00A07EC4">
        <w:rPr>
          <w:rFonts w:ascii="GHEA Grapalat" w:hAnsi="GHEA Grapalat" w:cs="Sylfaen"/>
          <w:color w:val="000000"/>
          <w:sz w:val="24"/>
          <w:szCs w:val="24"/>
          <w:lang w:val="hy-AM" w:eastAsia="en-US"/>
        </w:rPr>
        <w:t>առավարության 2021-2026 թվականների գործունեության միջոցառումների ծրագ</w:t>
      </w:r>
      <w:r w:rsidRPr="00EC0B2F">
        <w:rPr>
          <w:rFonts w:ascii="GHEA Grapalat" w:hAnsi="GHEA Grapalat" w:cs="Sylfaen"/>
          <w:color w:val="000000"/>
          <w:sz w:val="24"/>
          <w:szCs w:val="24"/>
          <w:lang w:val="hy-AM" w:eastAsia="en-US"/>
        </w:rPr>
        <w:t>րի դրույթների իրագործման անհրաժեշտությամբ:</w:t>
      </w:r>
    </w:p>
    <w:p w:rsidR="00C82E2D" w:rsidRPr="00EC0B2F" w:rsidRDefault="00C82E2D" w:rsidP="00311A11">
      <w:pPr>
        <w:spacing w:after="0" w:line="360" w:lineRule="auto"/>
        <w:ind w:left="-709" w:right="244" w:firstLine="463"/>
        <w:jc w:val="both"/>
        <w:rPr>
          <w:rFonts w:ascii="GHEA Grapalat" w:hAnsi="GHEA Grapalat" w:cs="Sylfaen"/>
          <w:color w:val="000000"/>
          <w:sz w:val="24"/>
          <w:szCs w:val="24"/>
          <w:lang w:val="hy-AM" w:eastAsia="en-US"/>
        </w:rPr>
      </w:pPr>
      <w:r w:rsidRPr="00EC0B2F">
        <w:rPr>
          <w:rFonts w:ascii="GHEA Grapalat" w:hAnsi="GHEA Grapalat" w:cs="Sylfaen"/>
          <w:color w:val="000000"/>
          <w:sz w:val="24"/>
          <w:szCs w:val="24"/>
          <w:lang w:val="hy-AM" w:eastAsia="en-US"/>
        </w:rPr>
        <w:t xml:space="preserve">Հիմք ընդունելով վերոնշյալ փոփոխություններ կատարելու անհրաժեշտությունը՝ </w:t>
      </w:r>
      <w:r w:rsidRPr="00A07EC4">
        <w:rPr>
          <w:rFonts w:ascii="GHEA Grapalat" w:hAnsi="GHEA Grapalat" w:cs="Sylfaen"/>
          <w:color w:val="000000"/>
          <w:sz w:val="24"/>
          <w:szCs w:val="24"/>
          <w:lang w:val="hy-AM" w:eastAsia="en-US"/>
        </w:rPr>
        <w:t>««Հաշտարարության մասին» օրենքում լրացումներ և փոփոխություններ կատարելու մասին»</w:t>
      </w:r>
      <w:r w:rsidRPr="00EC0B2F">
        <w:rPr>
          <w:rFonts w:ascii="GHEA Grapalat" w:hAnsi="GHEA Grapalat" w:cs="Sylfaen"/>
          <w:color w:val="000000"/>
          <w:sz w:val="24"/>
          <w:szCs w:val="24"/>
          <w:lang w:val="hy-AM" w:eastAsia="en-US"/>
        </w:rPr>
        <w:t xml:space="preserve"> օրենքի և հարակից օրենքների նախագծերի մշակման նպատակն է </w:t>
      </w:r>
      <w:r w:rsidR="00196AC7" w:rsidRPr="00EC0B2F">
        <w:rPr>
          <w:rFonts w:ascii="GHEA Grapalat" w:hAnsi="GHEA Grapalat" w:cs="Sylfaen"/>
          <w:color w:val="000000"/>
          <w:sz w:val="24"/>
          <w:szCs w:val="24"/>
          <w:lang w:val="hy-AM" w:eastAsia="en-US"/>
        </w:rPr>
        <w:t>հաշտարարության ինստիտուտի՝ որպես վեճերի լուծման այլընտրանքային եղանակի, բարեփոխումը և զարգացումը:</w:t>
      </w:r>
    </w:p>
    <w:p w:rsidR="009A4738" w:rsidRPr="00EC0B2F"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EC0B2F">
        <w:rPr>
          <w:rFonts w:ascii="GHEA Grapalat" w:hAnsi="GHEA Grapalat" w:cs="Sylfaen"/>
          <w:color w:val="000000"/>
          <w:sz w:val="24"/>
          <w:szCs w:val="24"/>
          <w:lang w:val="hy-AM" w:eastAsia="en-US"/>
        </w:rPr>
        <w:t xml:space="preserve">1.1. </w:t>
      </w:r>
      <w:r w:rsidRPr="00EC0B2F">
        <w:rPr>
          <w:rFonts w:ascii="GHEA Grapalat" w:hAnsi="GHEA Grapalat" w:cs="Sylfaen"/>
          <w:color w:val="000000"/>
          <w:sz w:val="24"/>
          <w:szCs w:val="24"/>
          <w:u w:val="single"/>
          <w:lang w:val="hy-AM" w:eastAsia="en-US"/>
        </w:rPr>
        <w:t>Առցանց հաշտարարության ներդնում</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 xml:space="preserve">Ներկայումս </w:t>
      </w:r>
      <w:r w:rsidRPr="00A07EC4">
        <w:rPr>
          <w:rFonts w:ascii="GHEA Grapalat" w:hAnsi="GHEA Grapalat" w:cs="Sylfaen"/>
          <w:iCs/>
          <w:color w:val="000000"/>
          <w:sz w:val="24"/>
          <w:szCs w:val="24"/>
          <w:lang w:val="hy-AM" w:eastAsia="en-US"/>
        </w:rPr>
        <w:t>Օրենքում</w:t>
      </w:r>
      <w:r w:rsidRPr="00A07EC4">
        <w:rPr>
          <w:rFonts w:ascii="GHEA Grapalat" w:hAnsi="GHEA Grapalat" w:cs="Sylfaen"/>
          <w:color w:val="000000"/>
          <w:sz w:val="24"/>
          <w:szCs w:val="24"/>
          <w:lang w:val="hy-AM" w:eastAsia="en-US"/>
        </w:rPr>
        <w:t xml:space="preserve"> առկա չեն առցանց հաշտարարության վերաբերյալ իրավակարգավորումներ: </w:t>
      </w:r>
      <w:r w:rsidR="00BE3655">
        <w:rPr>
          <w:rFonts w:ascii="GHEA Grapalat" w:hAnsi="GHEA Grapalat" w:cs="Sylfaen"/>
          <w:color w:val="000000"/>
          <w:sz w:val="24"/>
          <w:szCs w:val="24"/>
          <w:lang w:val="hy-AM" w:eastAsia="en-US"/>
        </w:rPr>
        <w:t>Սակայն</w:t>
      </w:r>
      <w:r w:rsidRPr="00A07EC4">
        <w:rPr>
          <w:rFonts w:ascii="GHEA Grapalat" w:hAnsi="GHEA Grapalat" w:cs="Sylfaen"/>
          <w:color w:val="000000"/>
          <w:sz w:val="24"/>
          <w:szCs w:val="24"/>
          <w:lang w:val="hy-AM" w:eastAsia="en-US"/>
        </w:rPr>
        <w:t xml:space="preserve"> միջազգային լավագույն փորձի ուսումնասիրությունից կարող ենք եզրակացնել, որ հաշտարարությունն առցանց իրականացնելու </w:t>
      </w:r>
      <w:r w:rsidRPr="00A07EC4">
        <w:rPr>
          <w:rFonts w:ascii="GHEA Grapalat" w:hAnsi="GHEA Grapalat" w:cs="Sylfaen"/>
          <w:color w:val="000000"/>
          <w:sz w:val="24"/>
          <w:szCs w:val="24"/>
          <w:lang w:val="hy-AM" w:eastAsia="en-US"/>
        </w:rPr>
        <w:lastRenderedPageBreak/>
        <w:t>հնարավորությունը որոշ դեպքերում թույլ է տալիս գործընթացը կազմակերպել առավել արագ և արդյունավետ՝ հատկապես այն դեպքերում, երբ օբյեկտիվ հանգամանքներով պայմանավորված կողմերից որևէ մեկն ի վիճակի չէ մասնակցել</w:t>
      </w:r>
      <w:r w:rsidRPr="00EC0B2F">
        <w:rPr>
          <w:rFonts w:ascii="GHEA Grapalat" w:hAnsi="GHEA Grapalat" w:cs="Sylfaen"/>
          <w:color w:val="000000"/>
          <w:sz w:val="24"/>
          <w:szCs w:val="24"/>
          <w:lang w:val="hy-AM" w:eastAsia="en-US"/>
        </w:rPr>
        <w:t>ու</w:t>
      </w:r>
      <w:r w:rsidRPr="00A07EC4">
        <w:rPr>
          <w:rFonts w:ascii="GHEA Grapalat" w:hAnsi="GHEA Grapalat" w:cs="Sylfaen"/>
          <w:color w:val="000000"/>
          <w:sz w:val="24"/>
          <w:szCs w:val="24"/>
          <w:lang w:val="hy-AM" w:eastAsia="en-US"/>
        </w:rPr>
        <w:t xml:space="preserve"> հաշտարարությանը այլ եղանակով:</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Այսպես, ավանդաբար հաշտարարությունն իրականացվում է դեմ առ դեմ սկզբունքով, սակայն որոշ դեպքերում կողմերի համար կարող է շահավետ լինել էլե</w:t>
      </w:r>
      <w:r w:rsidR="00D30BFC" w:rsidRPr="00D30BFC">
        <w:rPr>
          <w:rFonts w:ascii="GHEA Grapalat" w:hAnsi="GHEA Grapalat" w:cs="Sylfaen"/>
          <w:color w:val="000000"/>
          <w:sz w:val="24"/>
          <w:szCs w:val="24"/>
          <w:lang w:val="hy-AM" w:eastAsia="en-US"/>
        </w:rPr>
        <w:t>կ</w:t>
      </w:r>
      <w:r w:rsidRPr="00A07EC4">
        <w:rPr>
          <w:rFonts w:ascii="GHEA Grapalat" w:hAnsi="GHEA Grapalat" w:cs="Sylfaen"/>
          <w:color w:val="000000"/>
          <w:sz w:val="24"/>
          <w:szCs w:val="24"/>
          <w:lang w:val="hy-AM" w:eastAsia="en-US"/>
        </w:rPr>
        <w:t>տրոնային միջոցների կիրառումը։ Հիմնավոր դիտարկելով վկայակոչված փաստը՝ որոշ միջազգային փաստաթղթերում ողջունվում է հաշտարարություն իրականացնելիս էլեկտրոնային գործիքների կիրառումը։ Որպես օրինակ հարկ է վկայակոչել ՄԱԿ-ի Միջազգային առևտրային իրավունքի հանձնաժողովի (ՅՈՒՆՍԻՏՐԱԼ) կողմից ընդունված «Վեճերի առցանց լուծման տեխնիկական կարգը» (այսուհետ նաև՝ Կարգ)</w:t>
      </w:r>
      <w:r w:rsidRPr="00A07EC4">
        <w:rPr>
          <w:rFonts w:ascii="GHEA Grapalat" w:hAnsi="GHEA Grapalat" w:cs="Sylfaen"/>
          <w:color w:val="000000"/>
          <w:sz w:val="24"/>
          <w:szCs w:val="24"/>
          <w:vertAlign w:val="superscript"/>
          <w:lang w:val="hy-AM" w:eastAsia="en-US"/>
        </w:rPr>
        <w:footnoteReference w:id="1"/>
      </w:r>
      <w:r w:rsidRPr="00A07EC4">
        <w:rPr>
          <w:rFonts w:ascii="GHEA Grapalat" w:hAnsi="GHEA Grapalat" w:cs="Sylfaen"/>
          <w:color w:val="000000"/>
          <w:sz w:val="24"/>
          <w:szCs w:val="24"/>
          <w:lang w:val="hy-AM" w:eastAsia="en-US"/>
        </w:rPr>
        <w:t xml:space="preserve">։ </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Վկայակոչված փաստաթղթի նախաբանում նշված է, որ միջպետական առցանց գործարքների կնքման աճը հանգեցնում է այդպիսի գործարքներից ծագող վեճերի առցանց լուծման հնարավորության անհրաժեշտությանը, և դրանով իսկ պայմանավորված՝ ՅՈՒՆՍԻՏՐԱԼԻ 43-րդ նիստը նվիրված է վեճերի առցանց լուծմանը</w:t>
      </w:r>
      <w:r w:rsidRPr="00A07EC4">
        <w:rPr>
          <w:rFonts w:ascii="GHEA Grapalat" w:hAnsi="GHEA Grapalat" w:cs="Sylfaen"/>
          <w:color w:val="000000"/>
          <w:sz w:val="24"/>
          <w:szCs w:val="24"/>
          <w:vertAlign w:val="superscript"/>
          <w:lang w:val="hy-AM" w:eastAsia="en-US"/>
        </w:rPr>
        <w:footnoteReference w:id="2"/>
      </w:r>
      <w:r w:rsidRPr="00A07EC4">
        <w:rPr>
          <w:rFonts w:ascii="GHEA Grapalat" w:hAnsi="GHEA Grapalat" w:cs="Sylfaen"/>
          <w:color w:val="000000"/>
          <w:sz w:val="24"/>
          <w:szCs w:val="24"/>
          <w:lang w:val="hy-AM" w:eastAsia="en-US"/>
        </w:rPr>
        <w:t>։ Փաստաթղթում նշված է, որ առցանց գործարքների կնքման թվի աճին զուգահեռ անհրաժեշտ են մեխանիզմներ, որոնք կլուծեն այդպիսի գործարքների արդյունքում ծագած վեճերը։ Այդպիսի մեխանիզմներից է վեճերի առցանց լուծումը, որի միջոցով կողմերը հնարավորություն են ստանում պարզ և արագ լուծելու վեճը ճկուն եղանակով, առանց հանդիպմանը կամ լսումներին վերջիններիս ֆիզիկական ներկայության անհրաժեշտության</w:t>
      </w:r>
      <w:r w:rsidRPr="00A07EC4">
        <w:rPr>
          <w:rFonts w:ascii="GHEA Grapalat" w:hAnsi="GHEA Grapalat" w:cs="Sylfaen"/>
          <w:color w:val="000000"/>
          <w:sz w:val="24"/>
          <w:szCs w:val="24"/>
          <w:vertAlign w:val="superscript"/>
          <w:lang w:val="hy-AM" w:eastAsia="en-US"/>
        </w:rPr>
        <w:footnoteReference w:id="3"/>
      </w:r>
      <w:r w:rsidRPr="00A07EC4">
        <w:rPr>
          <w:rFonts w:ascii="GHEA Grapalat" w:hAnsi="GHEA Grapalat" w:cs="Sylfaen"/>
          <w:color w:val="000000"/>
          <w:sz w:val="24"/>
          <w:szCs w:val="24"/>
          <w:lang w:val="hy-AM" w:eastAsia="en-US"/>
        </w:rPr>
        <w:t xml:space="preserve">։  Վեճերի առցանց կարգավորումը այս փաստաթղթում բնորոշվում է </w:t>
      </w:r>
      <w:r w:rsidRPr="00A07EC4">
        <w:rPr>
          <w:rFonts w:ascii="GHEA Grapalat" w:hAnsi="GHEA Grapalat" w:cs="Sylfaen"/>
          <w:color w:val="000000"/>
          <w:sz w:val="24"/>
          <w:szCs w:val="24"/>
          <w:lang w:val="hy-AM" w:eastAsia="en-US"/>
        </w:rPr>
        <w:lastRenderedPageBreak/>
        <w:t>որպես էլեկտրոնային հաղորդակցության և այլ տեխնոլոգիական միջոցներով վեճերի կարգավորման մեխանիզմ</w:t>
      </w:r>
      <w:r w:rsidRPr="00A07EC4">
        <w:rPr>
          <w:rFonts w:ascii="GHEA Grapalat" w:hAnsi="GHEA Grapalat" w:cs="Sylfaen"/>
          <w:color w:val="000000"/>
          <w:sz w:val="24"/>
          <w:szCs w:val="24"/>
          <w:vertAlign w:val="superscript"/>
          <w:lang w:val="hy-AM" w:eastAsia="en-US"/>
        </w:rPr>
        <w:footnoteReference w:id="4"/>
      </w:r>
      <w:r w:rsidRPr="00A07EC4">
        <w:rPr>
          <w:rFonts w:ascii="GHEA Grapalat" w:hAnsi="GHEA Grapalat" w:cs="Sylfaen"/>
          <w:color w:val="000000"/>
          <w:sz w:val="24"/>
          <w:szCs w:val="24"/>
          <w:lang w:val="hy-AM" w:eastAsia="en-US"/>
        </w:rPr>
        <w:t xml:space="preserve">։ </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 xml:space="preserve">Հարկ է նշել, որ միջազգային փորձի ուսումնասիրությունը վկայում է, որ մի շարք երկրների օրենսդրությամբ ևս նախատեսված է առցանց հաշտարարության իրականացման հնարավորություն։ </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b/>
          <w:color w:val="000000"/>
          <w:sz w:val="24"/>
          <w:szCs w:val="24"/>
          <w:lang w:val="hy-AM" w:eastAsia="en-US"/>
        </w:rPr>
        <w:t>Իսպանիայում</w:t>
      </w:r>
      <w:r w:rsidRPr="00A07EC4">
        <w:rPr>
          <w:rFonts w:ascii="GHEA Grapalat" w:hAnsi="GHEA Grapalat" w:cs="Sylfaen"/>
          <w:color w:val="000000"/>
          <w:sz w:val="24"/>
          <w:szCs w:val="24"/>
          <w:lang w:val="hy-AM" w:eastAsia="en-US"/>
        </w:rPr>
        <w:t xml:space="preserve"> առցանց հաշտարարության վերաբերյալ իրավակարգավորումները նախատեսված են «Քաղաքացիական և առևտրային գործերով հաշտարարության մասին» օրենքում</w:t>
      </w:r>
      <w:r w:rsidRPr="00A07EC4">
        <w:rPr>
          <w:rFonts w:ascii="GHEA Grapalat" w:hAnsi="GHEA Grapalat" w:cs="Sylfaen"/>
          <w:color w:val="000000"/>
          <w:sz w:val="24"/>
          <w:szCs w:val="24"/>
          <w:vertAlign w:val="superscript"/>
          <w:lang w:val="hy-AM" w:eastAsia="en-US"/>
        </w:rPr>
        <w:footnoteReference w:id="5"/>
      </w:r>
      <w:r w:rsidRPr="00A07EC4">
        <w:rPr>
          <w:rFonts w:ascii="GHEA Grapalat" w:hAnsi="GHEA Grapalat" w:cs="Sylfaen"/>
          <w:color w:val="000000"/>
          <w:sz w:val="24"/>
          <w:szCs w:val="24"/>
          <w:lang w:val="hy-AM" w:eastAsia="en-US"/>
        </w:rPr>
        <w:t>։ Նշված օրենքի 24-րդ հոդվածի համաձայն՝ կողմերի համաձայնության առկայության պարագայում հաշտարարությունը կամ այդ գործընթացի մի մասը կարող է իրականացվել էլեկտրոնային եղանակով՝ տեսակոնֆերանսի կամ ձայնի կամ պատկերի այլընտրանքով, պայմանով, որ կերաշխավորվեն կողմերի ինքնությունը հաստատելու պայմաններ</w:t>
      </w:r>
      <w:r w:rsidR="00D30BFC" w:rsidRPr="00D30BFC">
        <w:rPr>
          <w:rFonts w:ascii="GHEA Grapalat" w:hAnsi="GHEA Grapalat" w:cs="Sylfaen"/>
          <w:color w:val="000000"/>
          <w:sz w:val="24"/>
          <w:szCs w:val="24"/>
          <w:lang w:val="hy-AM" w:eastAsia="en-US"/>
        </w:rPr>
        <w:t>ը</w:t>
      </w:r>
      <w:r w:rsidRPr="00A07EC4">
        <w:rPr>
          <w:rFonts w:ascii="GHEA Grapalat" w:hAnsi="GHEA Grapalat" w:cs="Sylfaen"/>
          <w:color w:val="000000"/>
          <w:sz w:val="24"/>
          <w:szCs w:val="24"/>
          <w:lang w:val="hy-AM" w:eastAsia="en-US"/>
        </w:rPr>
        <w:t xml:space="preserve"> և օրենքի հիմնական պահանջների պահպանումը։ Նույն հոդվածի 2-րդ մասի համաձայն՝ 600 եվրոն չգերազանցող պահանջների դեպքում հաշտարարությունը իրականացվում է գլխավորապես առցանց եղանակով, բացառությամբ այն դեպքերի, երբ առցանց իրականացումը անհնար չէ կողմերից մեկի համար</w:t>
      </w:r>
      <w:r w:rsidRPr="00A07EC4">
        <w:rPr>
          <w:rFonts w:ascii="GHEA Grapalat" w:hAnsi="GHEA Grapalat" w:cs="Sylfaen"/>
          <w:color w:val="000000"/>
          <w:sz w:val="24"/>
          <w:szCs w:val="24"/>
          <w:vertAlign w:val="superscript"/>
          <w:lang w:val="hy-AM" w:eastAsia="en-US"/>
        </w:rPr>
        <w:footnoteReference w:id="6"/>
      </w:r>
      <w:r w:rsidRPr="00A07EC4">
        <w:rPr>
          <w:rFonts w:ascii="GHEA Grapalat" w:hAnsi="GHEA Grapalat" w:cs="Sylfaen"/>
          <w:color w:val="000000"/>
          <w:sz w:val="24"/>
          <w:szCs w:val="24"/>
          <w:lang w:val="hy-AM" w:eastAsia="en-US"/>
        </w:rPr>
        <w:t>։</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b/>
          <w:color w:val="000000"/>
          <w:sz w:val="24"/>
          <w:szCs w:val="24"/>
          <w:lang w:val="hy-AM" w:eastAsia="en-US"/>
        </w:rPr>
        <w:t xml:space="preserve">Իտալիային </w:t>
      </w:r>
      <w:r w:rsidRPr="00A07EC4">
        <w:rPr>
          <w:rFonts w:ascii="GHEA Grapalat" w:hAnsi="GHEA Grapalat" w:cs="Sylfaen"/>
          <w:color w:val="000000"/>
          <w:sz w:val="24"/>
          <w:szCs w:val="24"/>
          <w:lang w:val="hy-AM" w:eastAsia="en-US"/>
        </w:rPr>
        <w:t>թեև</w:t>
      </w:r>
      <w:r w:rsidRPr="00A07EC4">
        <w:rPr>
          <w:rFonts w:ascii="GHEA Grapalat" w:hAnsi="GHEA Grapalat" w:cs="Sylfaen"/>
          <w:i/>
          <w:color w:val="000000"/>
          <w:sz w:val="24"/>
          <w:szCs w:val="24"/>
          <w:lang w:val="hy-AM" w:eastAsia="en-US"/>
        </w:rPr>
        <w:t xml:space="preserve"> </w:t>
      </w:r>
      <w:r w:rsidRPr="00A07EC4">
        <w:rPr>
          <w:rFonts w:ascii="GHEA Grapalat" w:hAnsi="GHEA Grapalat" w:cs="Sylfaen"/>
          <w:color w:val="000000"/>
          <w:sz w:val="24"/>
          <w:szCs w:val="24"/>
          <w:lang w:val="hy-AM" w:eastAsia="en-US"/>
        </w:rPr>
        <w:t xml:space="preserve">առցանց հաշտարարության ինստիտուտը հայտնի է վաղուց, սակայն այն լայնորեն չի կիրառվում։ Պատճառն այն է, որ հաշտարարական ծառայություններ մատուցող միայն մեծ ընկերություններն են, որ ունակ են իրականացնելու առցանց հաշտարարություն՝ հատուկ մշակված հարթակի միջոցով։ Կարևոր է նշել, որ առցանց հաշտարարության իրականացման նպատակով կազմակերպությունը պետք է մշակի հատուկ ծրագիր, որը պետք է համապատասխանի Արդարադատության նախարարության կողմից սահմանված բոլոր չափանիշներին, այդ թվում՝ անվտանգության մասով։ Արգելվում </w:t>
      </w:r>
      <w:r w:rsidRPr="00A07EC4">
        <w:rPr>
          <w:rFonts w:ascii="GHEA Grapalat" w:hAnsi="GHEA Grapalat" w:cs="Sylfaen"/>
          <w:color w:val="000000"/>
          <w:sz w:val="24"/>
          <w:szCs w:val="24"/>
          <w:lang w:val="hy-AM" w:eastAsia="en-US"/>
        </w:rPr>
        <w:lastRenderedPageBreak/>
        <w:t>է առցանց հաշտարարության իրականացումը այնպիսի հարթակների միջոցով, ինչպիսին է Skype-ը կամ այլ նմանատիպ հարթակները</w:t>
      </w:r>
      <w:r w:rsidRPr="00A07EC4">
        <w:rPr>
          <w:rFonts w:ascii="GHEA Grapalat" w:hAnsi="GHEA Grapalat" w:cs="Sylfaen"/>
          <w:color w:val="000000"/>
          <w:sz w:val="24"/>
          <w:szCs w:val="24"/>
          <w:vertAlign w:val="superscript"/>
          <w:lang w:val="hy-AM" w:eastAsia="en-US"/>
        </w:rPr>
        <w:footnoteReference w:id="7"/>
      </w:r>
      <w:r w:rsidRPr="00A07EC4">
        <w:rPr>
          <w:rFonts w:ascii="GHEA Grapalat" w:hAnsi="GHEA Grapalat" w:cs="Sylfaen"/>
          <w:color w:val="000000"/>
          <w:sz w:val="24"/>
          <w:szCs w:val="24"/>
          <w:lang w:val="hy-AM" w:eastAsia="en-US"/>
        </w:rPr>
        <w:t>։</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Իտալիայում որոշ կազմակերպություններ մասնագիտանում են խոշոր կազմակերպությունների համար առցանց հաշտարարության հարթակների ստեղծման ոլորտում։ Նշված համակարգերը հատկապես օգտագործվում են հաշտարարության հիմքը հանդիսացող գործողությունները՝ հաշտարարության իրականացման պահանջի ներկայացումը, փաստաթղթերի տրամադրումը և այլն, ավտոմատացնելու նպատակով</w:t>
      </w:r>
      <w:r w:rsidRPr="00A07EC4">
        <w:rPr>
          <w:rFonts w:ascii="GHEA Grapalat" w:hAnsi="GHEA Grapalat" w:cs="Sylfaen"/>
          <w:color w:val="000000"/>
          <w:sz w:val="24"/>
          <w:szCs w:val="24"/>
          <w:vertAlign w:val="superscript"/>
          <w:lang w:val="hy-AM" w:eastAsia="en-US"/>
        </w:rPr>
        <w:footnoteReference w:id="8"/>
      </w:r>
      <w:r w:rsidRPr="00A07EC4">
        <w:rPr>
          <w:rFonts w:ascii="GHEA Grapalat" w:hAnsi="GHEA Grapalat" w:cs="Sylfaen"/>
          <w:color w:val="000000"/>
          <w:sz w:val="24"/>
          <w:szCs w:val="24"/>
          <w:lang w:val="hy-AM" w:eastAsia="en-US"/>
        </w:rPr>
        <w:t>։  Կարևոր է նաև նշել, որ Իտալիայում տարածում է գտնում նաև Եվրոպական հանձնաժողովի կողմից տրամադրված առցանց հարթակի օգտագործումը</w:t>
      </w:r>
      <w:r w:rsidR="00D30BFC" w:rsidRPr="00D30BFC">
        <w:rPr>
          <w:rFonts w:ascii="GHEA Grapalat" w:hAnsi="GHEA Grapalat" w:cs="Sylfaen"/>
          <w:color w:val="000000"/>
          <w:sz w:val="24"/>
          <w:szCs w:val="24"/>
          <w:lang w:val="hy-AM" w:eastAsia="en-US"/>
        </w:rPr>
        <w:t>, ս</w:t>
      </w:r>
      <w:r w:rsidRPr="00A07EC4">
        <w:rPr>
          <w:rFonts w:ascii="GHEA Grapalat" w:hAnsi="GHEA Grapalat" w:cs="Sylfaen"/>
          <w:color w:val="000000"/>
          <w:sz w:val="24"/>
          <w:szCs w:val="24"/>
          <w:lang w:val="hy-AM" w:eastAsia="en-US"/>
        </w:rPr>
        <w:t>ակայն հարթակից օգտվելու համար հարկ է պետական մարմնում հավատարմագրվել</w:t>
      </w:r>
      <w:r w:rsidRPr="00A07EC4">
        <w:rPr>
          <w:rFonts w:ascii="GHEA Grapalat" w:hAnsi="GHEA Grapalat" w:cs="Sylfaen"/>
          <w:color w:val="000000"/>
          <w:sz w:val="24"/>
          <w:szCs w:val="24"/>
          <w:vertAlign w:val="superscript"/>
          <w:lang w:val="hy-AM" w:eastAsia="en-US"/>
        </w:rPr>
        <w:footnoteReference w:id="9"/>
      </w:r>
      <w:r w:rsidRPr="00A07EC4">
        <w:rPr>
          <w:rFonts w:ascii="GHEA Grapalat" w:hAnsi="GHEA Grapalat" w:cs="Sylfaen"/>
          <w:color w:val="000000"/>
          <w:sz w:val="24"/>
          <w:szCs w:val="24"/>
          <w:lang w:val="hy-AM" w:eastAsia="en-US"/>
        </w:rPr>
        <w:t>։</w:t>
      </w:r>
    </w:p>
    <w:p w:rsidR="009A4738" w:rsidRPr="00A07EC4"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Եվրոպական հանձնաժողովի տրամադրած հարթակից օգտվելու հնարավորության մասին նշված է նաև Իտալիայի Տնտեսության զարգացման նախարարության պաշտոնական կայքում</w:t>
      </w:r>
      <w:r w:rsidRPr="00A07EC4">
        <w:rPr>
          <w:rFonts w:ascii="GHEA Grapalat" w:hAnsi="GHEA Grapalat" w:cs="Sylfaen"/>
          <w:color w:val="000000"/>
          <w:sz w:val="24"/>
          <w:szCs w:val="24"/>
          <w:vertAlign w:val="superscript"/>
          <w:lang w:val="hy-AM" w:eastAsia="en-US"/>
        </w:rPr>
        <w:footnoteReference w:id="10"/>
      </w:r>
      <w:r w:rsidRPr="00A07EC4">
        <w:rPr>
          <w:rFonts w:ascii="GHEA Grapalat" w:hAnsi="GHEA Grapalat" w:cs="Sylfaen"/>
          <w:color w:val="000000"/>
          <w:sz w:val="24"/>
          <w:szCs w:val="24"/>
          <w:lang w:val="hy-AM" w:eastAsia="en-US"/>
        </w:rPr>
        <w:t>։ Մասնավորապես, նշված է, որ եթե վեճը վերաբերում է առցանց գնված ապրանքին կամ մատուցված ծառայությանը, ապա սպառողները կարող են բողոք ներկայացնել Եվրոպական հանձնաժողովի կողմից կառավարվող վեճերի առցանց կարգավորման հարթակում։ Վկայակոչված գործընթացը կարգավորված է Եվրոպական խորհրդարանի և Եվրոպայի խորհրդի կողմից ընդունված N 524/2013 կարգավորմամբ</w:t>
      </w:r>
      <w:r w:rsidRPr="00A07EC4">
        <w:rPr>
          <w:rFonts w:ascii="GHEA Grapalat" w:hAnsi="GHEA Grapalat" w:cs="Sylfaen"/>
          <w:color w:val="000000"/>
          <w:sz w:val="24"/>
          <w:szCs w:val="24"/>
          <w:vertAlign w:val="superscript"/>
          <w:lang w:eastAsia="en-US"/>
        </w:rPr>
        <w:footnoteReference w:id="11"/>
      </w:r>
      <w:r w:rsidRPr="00A07EC4">
        <w:rPr>
          <w:rFonts w:ascii="GHEA Grapalat" w:hAnsi="GHEA Grapalat" w:cs="Sylfaen"/>
          <w:color w:val="000000"/>
          <w:sz w:val="24"/>
          <w:szCs w:val="24"/>
          <w:lang w:val="hy-AM" w:eastAsia="en-US"/>
        </w:rPr>
        <w:t>։</w:t>
      </w:r>
    </w:p>
    <w:p w:rsidR="009A4738" w:rsidRPr="00EC0B2F" w:rsidRDefault="009A4738" w:rsidP="009A4738">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 xml:space="preserve">Ամփոփելով ՝ հարկ է նշել, որ, հիմնվելով նաև լավագույն միջազգային փորձի վրա, Օրենքի նախագծով առաջարկվում է նախատեսել առցանց հաշտարարության իրականացման վերաբերյալ իրավակարգավորումներ` հնարավորություն վերապահելով կողմերին իրենց հասանելի տեսաձայնային հեռահաղորդակցության միջոցների </w:t>
      </w:r>
      <w:r w:rsidRPr="00A07EC4">
        <w:rPr>
          <w:rFonts w:ascii="GHEA Grapalat" w:hAnsi="GHEA Grapalat" w:cs="Sylfaen"/>
          <w:color w:val="000000"/>
          <w:sz w:val="24"/>
          <w:szCs w:val="24"/>
          <w:lang w:val="hy-AM" w:eastAsia="en-US"/>
        </w:rPr>
        <w:lastRenderedPageBreak/>
        <w:t xml:space="preserve">կիրառմամբ, այդ թվում՝ տեղեկատվական և հեռահաղորդակցային տարբեր հասանելի տեխնոլոգիաների զուգակցմամբ իրականացնելու հաշտարարություն։ </w:t>
      </w:r>
    </w:p>
    <w:p w:rsidR="009D18BC" w:rsidRPr="00EC0B2F" w:rsidRDefault="00D30BFC" w:rsidP="009D18BC">
      <w:pPr>
        <w:spacing w:after="0" w:line="360" w:lineRule="auto"/>
        <w:ind w:left="-709" w:right="244" w:firstLine="463"/>
        <w:jc w:val="both"/>
        <w:rPr>
          <w:rFonts w:ascii="GHEA Grapalat" w:hAnsi="GHEA Grapalat" w:cs="Sylfaen"/>
          <w:color w:val="000000"/>
          <w:sz w:val="24"/>
          <w:szCs w:val="24"/>
          <w:lang w:val="hy-AM" w:eastAsia="en-US"/>
        </w:rPr>
      </w:pPr>
      <w:r w:rsidRPr="00D30BFC">
        <w:rPr>
          <w:rFonts w:ascii="GHEA Grapalat" w:hAnsi="GHEA Grapalat" w:cs="Sylfaen"/>
          <w:color w:val="000000"/>
          <w:sz w:val="24"/>
          <w:szCs w:val="24"/>
          <w:lang w:val="hy-AM" w:eastAsia="en-US"/>
        </w:rPr>
        <w:t xml:space="preserve">1.2. </w:t>
      </w:r>
      <w:r w:rsidR="009D18BC" w:rsidRPr="00A07EC4">
        <w:rPr>
          <w:rFonts w:ascii="GHEA Grapalat" w:hAnsi="GHEA Grapalat" w:cs="Sylfaen"/>
          <w:color w:val="000000"/>
          <w:sz w:val="24"/>
          <w:szCs w:val="24"/>
          <w:u w:val="single"/>
          <w:lang w:val="hy-AM" w:eastAsia="en-US"/>
        </w:rPr>
        <w:t>Որոշ ընտանեկան գործերով պարտադիր հաշտարարության նախատեսում և անվճար չորս ժամ հաշտարարությունից հրաժարում</w:t>
      </w:r>
    </w:p>
    <w:p w:rsidR="002E3632" w:rsidRPr="00A07EC4" w:rsidRDefault="00D30BFC" w:rsidP="002E3632">
      <w:pPr>
        <w:spacing w:after="0" w:line="360" w:lineRule="auto"/>
        <w:ind w:left="-709" w:right="244" w:firstLine="463"/>
        <w:jc w:val="both"/>
        <w:rPr>
          <w:rFonts w:ascii="GHEA Grapalat" w:hAnsi="GHEA Grapalat" w:cs="Sylfaen"/>
          <w:color w:val="000000"/>
          <w:sz w:val="24"/>
          <w:szCs w:val="24"/>
          <w:lang w:val="hy-AM" w:eastAsia="en-US"/>
        </w:rPr>
      </w:pPr>
      <w:r w:rsidRPr="00D30BFC">
        <w:rPr>
          <w:rFonts w:ascii="GHEA Grapalat" w:hAnsi="GHEA Grapalat" w:cs="Sylfaen"/>
          <w:color w:val="000000"/>
          <w:sz w:val="24"/>
          <w:szCs w:val="24"/>
          <w:lang w:val="hy-AM" w:eastAsia="en-US"/>
        </w:rPr>
        <w:t xml:space="preserve">Ներկայումս օրենսդրությամբ նախատեսված չեն պարտադիր հաշտարարության  վերաբերյալ իրավակարգավորումներ: </w:t>
      </w:r>
      <w:r w:rsidR="002E3632" w:rsidRPr="00A07EC4">
        <w:rPr>
          <w:rFonts w:ascii="GHEA Grapalat" w:hAnsi="GHEA Grapalat" w:cs="Sylfaen"/>
          <w:color w:val="000000"/>
          <w:sz w:val="24"/>
          <w:szCs w:val="24"/>
          <w:lang w:val="hy-AM" w:eastAsia="en-US"/>
        </w:rPr>
        <w:t xml:space="preserve">Օրենքի նախագծով առաջարկվել է ամուսնալուծության, երեխայի բնակության վայրի որոշման, ալիմենտի (ապրուստավճար) բռնագանձման, ամուսինների ընդհանուր սեփականությունը համարվող գույքի բաժանման, ծնողական իրավունքների իրականացման, երեխայի մերձավոր ազգականների՝ երեխայի հետ շփվելու արգելքները վերացնելու, երեխայի տեսակցության կարգ սահմանելու, ամուսնական պայմանագրի փոփոխման կամ լուծման վերաբերյալ գործերով մինչև դատարան դիմելը նախատեսել պարտադիր հաշտարարության պահանջ, ինչը զգալիորեն կթեթևացնի դատարանների ծանրաբեռնվածությունը՝ հաշվի առնելով այն հավանականությունը, որ այս փուլում վեճը կավարտվի կողմերի հաշտությամբ: </w:t>
      </w:r>
    </w:p>
    <w:p w:rsidR="002E3632" w:rsidRPr="00A07EC4" w:rsidRDefault="002E3632" w:rsidP="002E3632">
      <w:pPr>
        <w:spacing w:after="0" w:line="360" w:lineRule="auto"/>
        <w:ind w:left="-709" w:right="244" w:firstLine="463"/>
        <w:jc w:val="both"/>
        <w:rPr>
          <w:rFonts w:ascii="GHEA Grapalat" w:hAnsi="GHEA Grapalat" w:cs="Sylfaen"/>
          <w:color w:val="000000"/>
          <w:sz w:val="24"/>
          <w:szCs w:val="24"/>
          <w:lang w:val="hy-AM" w:eastAsia="en-US"/>
        </w:rPr>
      </w:pPr>
      <w:r w:rsidRPr="00A07EC4">
        <w:rPr>
          <w:rFonts w:ascii="GHEA Grapalat" w:hAnsi="GHEA Grapalat" w:cs="Sylfaen"/>
          <w:color w:val="000000"/>
          <w:sz w:val="24"/>
          <w:szCs w:val="24"/>
          <w:lang w:val="hy-AM" w:eastAsia="en-US"/>
        </w:rPr>
        <w:t xml:space="preserve">Հարկ է նկատել, որ լավագույն միջազգային փորձի ուսումնասիրությունը ևս վկայում է մինչև դատարան դիմելը պարտադիր հաշտարարության պահանջ </w:t>
      </w:r>
      <w:r w:rsidR="00D30BFC" w:rsidRPr="00D30BFC">
        <w:rPr>
          <w:rFonts w:ascii="GHEA Grapalat" w:hAnsi="GHEA Grapalat" w:cs="Sylfaen"/>
          <w:color w:val="000000"/>
          <w:sz w:val="24"/>
          <w:szCs w:val="24"/>
          <w:lang w:val="hy-AM" w:eastAsia="en-US"/>
        </w:rPr>
        <w:t xml:space="preserve">նախատեսելու հնարավորության </w:t>
      </w:r>
      <w:r w:rsidRPr="00A07EC4">
        <w:rPr>
          <w:rFonts w:ascii="GHEA Grapalat" w:hAnsi="GHEA Grapalat" w:cs="Sylfaen"/>
          <w:color w:val="000000"/>
          <w:sz w:val="24"/>
          <w:szCs w:val="24"/>
          <w:lang w:val="hy-AM" w:eastAsia="en-US"/>
        </w:rPr>
        <w:t xml:space="preserve">մասին։ </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color w:val="000000"/>
          <w:sz w:val="24"/>
          <w:szCs w:val="24"/>
          <w:lang w:val="hy-AM" w:eastAsia="en-US"/>
        </w:rPr>
        <w:t xml:space="preserve">Այսպես, Արդարադատության արդյունավետության եվրոպական հանձնաժողովի </w:t>
      </w:r>
      <w:r w:rsidR="00D30BFC" w:rsidRPr="00D30BFC">
        <w:rPr>
          <w:rFonts w:ascii="GHEA Grapalat" w:hAnsi="GHEA Grapalat" w:cs="Sylfaen"/>
          <w:color w:val="000000"/>
          <w:sz w:val="24"/>
          <w:szCs w:val="24"/>
          <w:lang w:val="hy-AM" w:eastAsia="en-US"/>
        </w:rPr>
        <w:t>(CEPEJ)</w:t>
      </w:r>
      <w:r w:rsidRPr="00A07EC4">
        <w:rPr>
          <w:rFonts w:ascii="GHEA Grapalat" w:hAnsi="GHEA Grapalat" w:cs="Sylfaen"/>
          <w:color w:val="000000"/>
          <w:sz w:val="24"/>
          <w:szCs w:val="24"/>
          <w:lang w:val="hy-AM" w:eastAsia="en-US"/>
        </w:rPr>
        <w:t xml:space="preserve"> կողմից հրապարակված Հաշտարարության ոլորտում օրինաստեղծ գործունեության եվրոպական ձեռնարկ փաստաթղթում (այսուհետ նաև՝ ձեռնարկ)</w:t>
      </w:r>
      <w:r w:rsidRPr="00A07EC4">
        <w:rPr>
          <w:rFonts w:ascii="GHEA Grapalat" w:hAnsi="GHEA Grapalat" w:cs="Sylfaen"/>
          <w:color w:val="000000"/>
          <w:sz w:val="24"/>
          <w:szCs w:val="24"/>
          <w:vertAlign w:val="superscript"/>
          <w:lang w:eastAsia="en-US"/>
        </w:rPr>
        <w:footnoteReference w:id="12"/>
      </w:r>
      <w:r w:rsidRPr="00A07EC4">
        <w:rPr>
          <w:rFonts w:ascii="GHEA Grapalat" w:hAnsi="GHEA Grapalat" w:cs="Sylfaen"/>
          <w:color w:val="000000"/>
          <w:sz w:val="24"/>
          <w:szCs w:val="24"/>
          <w:lang w:val="hy-AM" w:eastAsia="en-US"/>
        </w:rPr>
        <w:t xml:space="preserve"> ի թիվս այլ հարցերի անդրադարձ է կատարվել նաև պարտադիր հաշտարարությանը: Մասնավորապես, ձեռնարկում առաջարկվում է </w:t>
      </w:r>
      <w:r w:rsidRPr="00A07EC4">
        <w:rPr>
          <w:rFonts w:ascii="GHEA Grapalat" w:hAnsi="GHEA Grapalat" w:cs="Sylfaen"/>
          <w:bCs/>
          <w:color w:val="000000"/>
          <w:sz w:val="24"/>
          <w:szCs w:val="24"/>
          <w:lang w:val="hy-AM" w:eastAsia="en-US"/>
        </w:rPr>
        <w:t xml:space="preserve">նախնական հաշտարարությանը դիմած </w:t>
      </w:r>
      <w:r w:rsidRPr="00A07EC4">
        <w:rPr>
          <w:rFonts w:ascii="GHEA Grapalat" w:hAnsi="GHEA Grapalat" w:cs="Sylfaen"/>
          <w:bCs/>
          <w:color w:val="000000"/>
          <w:sz w:val="24"/>
          <w:szCs w:val="24"/>
          <w:lang w:val="hy-AM" w:eastAsia="en-US"/>
        </w:rPr>
        <w:lastRenderedPageBreak/>
        <w:t>լինելը սահմանել որպես դատարան դիմելու պայման: Նշվածի համատեքստում առաջարկվում է՝</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ա) կողմերի համար սահմանել հաշտարարի հետ առաջին հանդիպմանը կամ հաշտարարի հետ տեղեկատվական հանդիպմանը մասնակցելու պարտականություն՝ կողմերի համաձայնության առկայության դեպքում ապահովելով  նույն նիստի ընթացքում հաշտարարությունը շարունակելու հնարավորություն,</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բ) նախատեսել հաշտարարի հետ նախնական հանդիպումից հետո առանց պատճառաբանություններ ներկայացնելու հաշտարարության իրականացումից կողմերի հրաժարվելու հնարավորություն,</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գ) ընդգծել, որ կողմերը չեն կարող պարտադրվել հաշտություն կնքել,</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 xml:space="preserve">դ) որոշակի տեսակի վեճերի համար հաշտարարի հետ նախնական հանդիպմանը մասնակցելը դիտարկել որպես դատարան դիմելու պայման: Առաջարկվում է նման վեճերի շրջանակներում ներառել </w:t>
      </w:r>
      <w:r w:rsidRPr="00A07EC4">
        <w:rPr>
          <w:rFonts w:ascii="GHEA Grapalat" w:hAnsi="GHEA Grapalat" w:cs="Sylfaen"/>
          <w:b/>
          <w:bCs/>
          <w:color w:val="000000"/>
          <w:sz w:val="24"/>
          <w:szCs w:val="24"/>
          <w:lang w:val="hy-AM" w:eastAsia="en-US"/>
        </w:rPr>
        <w:t>առնվազն ընտանեկան</w:t>
      </w:r>
      <w:r w:rsidRPr="00A07EC4">
        <w:rPr>
          <w:rFonts w:ascii="GHEA Grapalat" w:hAnsi="GHEA Grapalat" w:cs="Sylfaen"/>
          <w:bCs/>
          <w:color w:val="000000"/>
          <w:sz w:val="24"/>
          <w:szCs w:val="24"/>
          <w:lang w:val="hy-AM" w:eastAsia="en-US"/>
        </w:rPr>
        <w:t>, աշխատանքային, համատեղ սեփականության և հարևանային իրավունքին վերաբերող վեճերը,</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ե) ապահովել, որ նախնական հաշտարարությանը մասնակցելու պայմանը չհանգեցնի էական ծախսերի առաջացմանը և դատարան դիմելու իրավունքի իրացման ուշացմանը,</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զ) ապահովել ընթացակարգային երաշխիքները (…),</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է) հստակ նշել, թե երբ նախնական հաշտարարության դիմած լինելու պայմանը կհամարվի պահպանված և թե երբ կողմերը կկարողանան դիմել դատարան,</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 xml:space="preserve"> (…)</w:t>
      </w:r>
      <w:r w:rsidRPr="00A07EC4">
        <w:rPr>
          <w:rFonts w:ascii="GHEA Grapalat" w:hAnsi="GHEA Grapalat" w:cs="Sylfaen"/>
          <w:bCs/>
          <w:color w:val="000000"/>
          <w:sz w:val="24"/>
          <w:szCs w:val="24"/>
          <w:vertAlign w:val="superscript"/>
          <w:lang w:eastAsia="en-US"/>
        </w:rPr>
        <w:footnoteReference w:id="13"/>
      </w:r>
      <w:r w:rsidRPr="00A07EC4">
        <w:rPr>
          <w:rFonts w:ascii="GHEA Grapalat" w:hAnsi="GHEA Grapalat" w:cs="Sylfaen"/>
          <w:bCs/>
          <w:color w:val="000000"/>
          <w:sz w:val="24"/>
          <w:szCs w:val="24"/>
          <w:lang w:val="hy-AM" w:eastAsia="en-US"/>
        </w:rPr>
        <w:t>:</w:t>
      </w:r>
    </w:p>
    <w:p w:rsidR="002E3632" w:rsidRPr="00A07EC4" w:rsidRDefault="002E3632" w:rsidP="002E3632">
      <w:pPr>
        <w:spacing w:after="0" w:line="360" w:lineRule="auto"/>
        <w:ind w:left="-709" w:right="244" w:firstLine="463"/>
        <w:jc w:val="both"/>
        <w:rPr>
          <w:rFonts w:ascii="GHEA Grapalat" w:hAnsi="GHEA Grapalat" w:cs="Sylfaen"/>
          <w:bCs/>
          <w:color w:val="000000"/>
          <w:sz w:val="24"/>
          <w:szCs w:val="24"/>
          <w:lang w:val="hy-AM" w:eastAsia="en-US"/>
        </w:rPr>
      </w:pPr>
      <w:r w:rsidRPr="00A07EC4">
        <w:rPr>
          <w:rFonts w:ascii="GHEA Grapalat" w:hAnsi="GHEA Grapalat" w:cs="Sylfaen"/>
          <w:bCs/>
          <w:color w:val="000000"/>
          <w:sz w:val="24"/>
          <w:szCs w:val="24"/>
          <w:lang w:val="hy-AM" w:eastAsia="en-US"/>
        </w:rPr>
        <w:t xml:space="preserve">Ամփոփելով վերոգրյալը՝ </w:t>
      </w:r>
      <w:r w:rsidRPr="00A07EC4">
        <w:rPr>
          <w:rFonts w:ascii="GHEA Grapalat" w:hAnsi="GHEA Grapalat" w:cs="Sylfaen"/>
          <w:color w:val="000000"/>
          <w:sz w:val="24"/>
          <w:szCs w:val="24"/>
          <w:lang w:val="hy-AM" w:eastAsia="en-US"/>
        </w:rPr>
        <w:t xml:space="preserve">կարող ենք եզրակացնել, որ ձեռնարկում Արդարադատության արդյունավետության եվրոպական հանձնաժողովի կողմից առաջարկվում է որոշ տեսակի </w:t>
      </w:r>
      <w:r w:rsidRPr="00A07EC4">
        <w:rPr>
          <w:rFonts w:ascii="GHEA Grapalat" w:hAnsi="GHEA Grapalat" w:cs="Sylfaen"/>
          <w:color w:val="000000"/>
          <w:sz w:val="24"/>
          <w:szCs w:val="24"/>
          <w:lang w:val="hy-AM" w:eastAsia="en-US"/>
        </w:rPr>
        <w:lastRenderedPageBreak/>
        <w:t>վեճերի դեպքում (այդ թվում՝ ընտանեկան) սահմանել նախքան դատարան դիմելը պարտադիր հաշտարարության պահանջ:</w:t>
      </w:r>
    </w:p>
    <w:p w:rsidR="002E3632" w:rsidRPr="00A07EC4" w:rsidRDefault="002E3632" w:rsidP="002E3632">
      <w:pPr>
        <w:spacing w:after="0" w:line="360" w:lineRule="auto"/>
        <w:ind w:left="-709" w:right="244" w:firstLine="463"/>
        <w:jc w:val="both"/>
        <w:rPr>
          <w:rFonts w:ascii="GHEA Grapalat" w:hAnsi="GHEA Grapalat" w:cs="Sylfaen"/>
          <w:iCs/>
          <w:color w:val="000000"/>
          <w:sz w:val="24"/>
          <w:szCs w:val="24"/>
          <w:lang w:val="hy-AM" w:eastAsia="en-US"/>
        </w:rPr>
      </w:pPr>
      <w:r w:rsidRPr="00A07EC4">
        <w:rPr>
          <w:rFonts w:ascii="GHEA Grapalat" w:hAnsi="GHEA Grapalat" w:cs="Sylfaen"/>
          <w:bCs/>
          <w:color w:val="000000"/>
          <w:sz w:val="24"/>
          <w:szCs w:val="24"/>
          <w:lang w:val="hy-AM" w:eastAsia="en-US"/>
        </w:rPr>
        <w:t>Հարկ  է նաև նկատել, որ նախքան դատարան դիմելը վեճի լուծման արտադատական պարտադիր կարգ նախատեսելը քննարկվել է նաև Մարդու իրավունքների եվրոպական դատարանի կողմից (այսուհետ նաև՝ ՄԻԵԴ): Այսպես, ըստ Momčilović ընդդեմ</w:t>
      </w:r>
      <w:r w:rsidRPr="00A07EC4">
        <w:rPr>
          <w:rFonts w:ascii="GHEA Grapalat" w:hAnsi="GHEA Grapalat" w:cs="Sylfaen"/>
          <w:b/>
          <w:bCs/>
          <w:color w:val="000000"/>
          <w:sz w:val="24"/>
          <w:szCs w:val="24"/>
          <w:lang w:val="hy-AM" w:eastAsia="en-US"/>
        </w:rPr>
        <w:t xml:space="preserve"> </w:t>
      </w:r>
      <w:r w:rsidRPr="00A07EC4">
        <w:rPr>
          <w:rFonts w:ascii="GHEA Grapalat" w:hAnsi="GHEA Grapalat" w:cs="Sylfaen"/>
          <w:bCs/>
          <w:color w:val="000000"/>
          <w:sz w:val="24"/>
          <w:szCs w:val="24"/>
          <w:lang w:val="hy-AM" w:eastAsia="en-US"/>
        </w:rPr>
        <w:t>Խորվաթիայի գործի փաստական հանգամանքների՝ Խորվաթիայի օրենսդրությամբ նախատեսված է եղել նախքան պետությունից վնասի փոխհատուցում պահանջող հայց ներկայացնելը վեճը հաշտությամբ կարգավորելու նպատակով Գլխավոր դատախազություն դիմելու պարտադիր պայման</w:t>
      </w:r>
      <w:r w:rsidRPr="00A07EC4">
        <w:rPr>
          <w:rFonts w:ascii="GHEA Grapalat" w:hAnsi="GHEA Grapalat" w:cs="Sylfaen"/>
          <w:bCs/>
          <w:color w:val="000000"/>
          <w:sz w:val="24"/>
          <w:szCs w:val="24"/>
          <w:vertAlign w:val="superscript"/>
          <w:lang w:eastAsia="en-US"/>
        </w:rPr>
        <w:footnoteReference w:id="14"/>
      </w:r>
      <w:r w:rsidRPr="00A07EC4">
        <w:rPr>
          <w:rFonts w:ascii="GHEA Grapalat" w:hAnsi="GHEA Grapalat" w:cs="Sylfaen"/>
          <w:bCs/>
          <w:color w:val="000000"/>
          <w:sz w:val="24"/>
          <w:szCs w:val="24"/>
          <w:lang w:val="hy-AM" w:eastAsia="en-US"/>
        </w:rPr>
        <w:t>:  Սույն գործով ՄԻԵԴ-ի կողմից արձանագրվել է, որ անմիջապես դատարան դիմելու իրավունքի սահմանափակումը հետապնդել է օրինական նպատակ, այն է՝ նպաստել դատական ծախսերի տնտեսմանը և հնարավորություն տալ կողմերին արդյունավետորեն լուծել վեճը առանց դատարանի ներգրավման</w:t>
      </w:r>
      <w:r w:rsidRPr="00A07EC4">
        <w:rPr>
          <w:rFonts w:ascii="GHEA Grapalat" w:hAnsi="GHEA Grapalat" w:cs="Sylfaen"/>
          <w:bCs/>
          <w:color w:val="000000"/>
          <w:sz w:val="24"/>
          <w:szCs w:val="24"/>
          <w:vertAlign w:val="superscript"/>
          <w:lang w:eastAsia="en-US"/>
        </w:rPr>
        <w:footnoteReference w:id="15"/>
      </w:r>
      <w:r w:rsidRPr="00A07EC4">
        <w:rPr>
          <w:rFonts w:ascii="GHEA Grapalat" w:hAnsi="GHEA Grapalat" w:cs="Sylfaen"/>
          <w:bCs/>
          <w:color w:val="000000"/>
          <w:sz w:val="24"/>
          <w:szCs w:val="24"/>
          <w:lang w:val="hy-AM" w:eastAsia="en-US"/>
        </w:rPr>
        <w:t>: ՄԻԵԴ-ի կողմից նաև արձանագրվել է, որ Գլխավոր դատախազության հետ հաշտություն չկնքելու դեպքում կողմերը ազատ են եղել իրավասու դատարան հայց ներկայացնելու հարցում</w:t>
      </w:r>
      <w:r w:rsidRPr="00A07EC4">
        <w:rPr>
          <w:rFonts w:ascii="GHEA Grapalat" w:hAnsi="GHEA Grapalat" w:cs="Sylfaen"/>
          <w:bCs/>
          <w:color w:val="000000"/>
          <w:sz w:val="24"/>
          <w:szCs w:val="24"/>
          <w:vertAlign w:val="superscript"/>
          <w:lang w:eastAsia="en-US"/>
        </w:rPr>
        <w:footnoteReference w:id="16"/>
      </w:r>
      <w:r w:rsidRPr="00A07EC4">
        <w:rPr>
          <w:rFonts w:ascii="GHEA Grapalat" w:hAnsi="GHEA Grapalat" w:cs="Sylfaen"/>
          <w:bCs/>
          <w:color w:val="000000"/>
          <w:sz w:val="24"/>
          <w:szCs w:val="24"/>
          <w:lang w:val="hy-AM" w:eastAsia="en-US"/>
        </w:rPr>
        <w:t xml:space="preserve">: Արդյունքում ՄԻԵԴ-ի կողմից արձանագրվել է, </w:t>
      </w:r>
      <w:r w:rsidRPr="00A07EC4">
        <w:rPr>
          <w:rFonts w:ascii="GHEA Grapalat" w:hAnsi="GHEA Grapalat" w:cs="Sylfaen"/>
          <w:iCs/>
          <w:color w:val="000000"/>
          <w:sz w:val="24"/>
          <w:szCs w:val="24"/>
          <w:lang w:val="hy-AM" w:eastAsia="en-US"/>
        </w:rPr>
        <w:t>որ դիմումատուի՝ արդար դատաքննության իրավունքը խախտված չէ, քանի որ վերջինս կարող էր վեճի լուծման արտադատատական կարգը պահպանելուց հետո դիմել դատարան</w:t>
      </w:r>
      <w:r w:rsidRPr="00A07EC4">
        <w:rPr>
          <w:rFonts w:ascii="GHEA Grapalat" w:hAnsi="GHEA Grapalat" w:cs="Sylfaen"/>
          <w:iCs/>
          <w:color w:val="000000"/>
          <w:sz w:val="24"/>
          <w:szCs w:val="24"/>
          <w:vertAlign w:val="superscript"/>
          <w:lang w:val="hy-AM" w:eastAsia="en-US"/>
        </w:rPr>
        <w:footnoteReference w:id="17"/>
      </w:r>
      <w:r w:rsidRPr="00A07EC4">
        <w:rPr>
          <w:rFonts w:ascii="GHEA Grapalat" w:hAnsi="GHEA Grapalat" w:cs="Sylfaen"/>
          <w:iCs/>
          <w:color w:val="000000"/>
          <w:sz w:val="24"/>
          <w:szCs w:val="24"/>
          <w:lang w:val="hy-AM" w:eastAsia="en-US"/>
        </w:rPr>
        <w:t>։</w:t>
      </w:r>
    </w:p>
    <w:p w:rsidR="002E3632" w:rsidRPr="00A07EC4" w:rsidRDefault="00AC1904" w:rsidP="002E3632">
      <w:pPr>
        <w:spacing w:after="0" w:line="360" w:lineRule="auto"/>
        <w:ind w:left="-709" w:right="244" w:firstLine="463"/>
        <w:jc w:val="both"/>
        <w:rPr>
          <w:rFonts w:ascii="GHEA Grapalat" w:hAnsi="GHEA Grapalat" w:cs="Sylfaen"/>
          <w:iCs/>
          <w:color w:val="000000"/>
          <w:sz w:val="24"/>
          <w:szCs w:val="24"/>
          <w:lang w:val="hy-AM" w:eastAsia="en-US"/>
        </w:rPr>
      </w:pPr>
      <w:r>
        <w:rPr>
          <w:rFonts w:ascii="GHEA Grapalat" w:hAnsi="GHEA Grapalat" w:cs="Sylfaen"/>
          <w:iCs/>
          <w:color w:val="000000"/>
          <w:sz w:val="24"/>
          <w:szCs w:val="24"/>
          <w:lang w:val="hy-AM" w:eastAsia="en-US"/>
        </w:rPr>
        <w:t>Վ</w:t>
      </w:r>
      <w:r w:rsidR="002E3632" w:rsidRPr="00A07EC4">
        <w:rPr>
          <w:rFonts w:ascii="GHEA Grapalat" w:hAnsi="GHEA Grapalat" w:cs="Sylfaen"/>
          <w:iCs/>
          <w:color w:val="000000"/>
          <w:sz w:val="24"/>
          <w:szCs w:val="24"/>
          <w:lang w:val="hy-AM" w:eastAsia="en-US"/>
        </w:rPr>
        <w:t>եճերի լուծման այլընտրանքային եղանակների պարտադիրությանը անդրադարձ է կատարվել նաև Եվրոպական միության թիվ 2013/11/EU</w:t>
      </w:r>
      <w:r w:rsidR="002E3632" w:rsidRPr="00A07EC4">
        <w:rPr>
          <w:rFonts w:ascii="GHEA Grapalat" w:hAnsi="GHEA Grapalat" w:cs="Sylfaen"/>
          <w:color w:val="000000"/>
          <w:sz w:val="24"/>
          <w:szCs w:val="24"/>
          <w:lang w:val="hy-AM" w:eastAsia="en-US"/>
        </w:rPr>
        <w:t xml:space="preserve"> </w:t>
      </w:r>
      <w:r w:rsidR="002E3632" w:rsidRPr="00A07EC4">
        <w:rPr>
          <w:rFonts w:ascii="GHEA Grapalat" w:hAnsi="GHEA Grapalat" w:cs="Sylfaen"/>
          <w:iCs/>
          <w:color w:val="000000"/>
          <w:sz w:val="24"/>
          <w:szCs w:val="24"/>
          <w:lang w:val="hy-AM" w:eastAsia="en-US"/>
        </w:rPr>
        <w:t>դիրեկտիվ</w:t>
      </w:r>
      <w:r w:rsidR="00E9603B">
        <w:rPr>
          <w:rFonts w:ascii="GHEA Grapalat" w:hAnsi="GHEA Grapalat" w:cs="Sylfaen"/>
          <w:iCs/>
          <w:color w:val="000000"/>
          <w:sz w:val="24"/>
          <w:szCs w:val="24"/>
          <w:lang w:val="hy-AM" w:eastAsia="en-US"/>
        </w:rPr>
        <w:t>ում</w:t>
      </w:r>
      <w:r w:rsidR="002E3632" w:rsidRPr="00A07EC4">
        <w:rPr>
          <w:rFonts w:ascii="GHEA Grapalat" w:hAnsi="GHEA Grapalat" w:cs="Sylfaen"/>
          <w:iCs/>
          <w:color w:val="000000"/>
          <w:sz w:val="24"/>
          <w:szCs w:val="24"/>
          <w:lang w:val="hy-AM" w:eastAsia="en-US"/>
        </w:rPr>
        <w:t>: Մասնավորապես, նշված փաստաթղթում արձանագրվել է, որ դիրեկտիվով չի արգելվում վեճերի այլընտրանքային լուծման եղանակներ</w:t>
      </w:r>
      <w:r w:rsidR="00ED0C0B">
        <w:rPr>
          <w:rFonts w:ascii="GHEA Grapalat" w:hAnsi="GHEA Grapalat" w:cs="Sylfaen"/>
          <w:iCs/>
          <w:color w:val="000000"/>
          <w:sz w:val="24"/>
          <w:szCs w:val="24"/>
          <w:lang w:val="hy-AM" w:eastAsia="en-US"/>
        </w:rPr>
        <w:t>ին</w:t>
      </w:r>
      <w:r w:rsidR="002E3632" w:rsidRPr="00A07EC4">
        <w:rPr>
          <w:rFonts w:ascii="GHEA Grapalat" w:hAnsi="GHEA Grapalat" w:cs="Sylfaen"/>
          <w:iCs/>
          <w:color w:val="000000"/>
          <w:sz w:val="24"/>
          <w:szCs w:val="24"/>
          <w:lang w:val="hy-AM" w:eastAsia="en-US"/>
        </w:rPr>
        <w:t xml:space="preserve"> վաճառողների</w:t>
      </w:r>
      <w:r w:rsidR="002E3632" w:rsidRPr="00A07EC4">
        <w:rPr>
          <w:rFonts w:ascii="GHEA Grapalat" w:hAnsi="GHEA Grapalat" w:cs="Sylfaen"/>
          <w:iCs/>
          <w:color w:val="000000"/>
          <w:sz w:val="24"/>
          <w:szCs w:val="24"/>
          <w:vertAlign w:val="superscript"/>
          <w:lang w:eastAsia="en-US"/>
        </w:rPr>
        <w:footnoteReference w:id="18"/>
      </w:r>
      <w:r w:rsidR="002E3632" w:rsidRPr="00A07EC4">
        <w:rPr>
          <w:rFonts w:ascii="GHEA Grapalat" w:hAnsi="GHEA Grapalat" w:cs="Sylfaen"/>
          <w:iCs/>
          <w:color w:val="000000"/>
          <w:sz w:val="24"/>
          <w:szCs w:val="24"/>
          <w:lang w:val="hy-AM" w:eastAsia="en-US"/>
        </w:rPr>
        <w:t xml:space="preserve"> պարտադիր մասնակցության պահանջ սահմանելը` պայմանով, որ արդյունքում ներպետական օրենսդրությամբ կողմերը </w:t>
      </w:r>
      <w:r w:rsidR="002E3632" w:rsidRPr="00A07EC4">
        <w:rPr>
          <w:rFonts w:ascii="GHEA Grapalat" w:hAnsi="GHEA Grapalat" w:cs="Sylfaen"/>
          <w:iCs/>
          <w:color w:val="000000"/>
          <w:sz w:val="24"/>
          <w:szCs w:val="24"/>
          <w:lang w:val="hy-AM" w:eastAsia="en-US"/>
        </w:rPr>
        <w:lastRenderedPageBreak/>
        <w:t>չզրկվեն Մարդու հիմնարար իրավունքների  Եվրոպական միության խարտիայի 47-րդ հոդվածով սահմանված դատարան դիմելու իրավունքից</w:t>
      </w:r>
      <w:r w:rsidR="002E3632" w:rsidRPr="00A07EC4">
        <w:rPr>
          <w:rFonts w:ascii="GHEA Grapalat" w:hAnsi="GHEA Grapalat" w:cs="Sylfaen"/>
          <w:iCs/>
          <w:color w:val="000000"/>
          <w:sz w:val="24"/>
          <w:szCs w:val="24"/>
          <w:vertAlign w:val="superscript"/>
          <w:lang w:eastAsia="en-US"/>
        </w:rPr>
        <w:footnoteReference w:id="19"/>
      </w:r>
      <w:r w:rsidR="002E3632" w:rsidRPr="00A07EC4">
        <w:rPr>
          <w:rFonts w:ascii="GHEA Grapalat" w:hAnsi="GHEA Grapalat" w:cs="Sylfaen"/>
          <w:iCs/>
          <w:color w:val="000000"/>
          <w:sz w:val="24"/>
          <w:szCs w:val="24"/>
          <w:lang w:val="hy-AM" w:eastAsia="en-US"/>
        </w:rPr>
        <w:t>:</w:t>
      </w:r>
    </w:p>
    <w:p w:rsidR="002E3632" w:rsidRPr="00EC0B2F" w:rsidRDefault="00D30BFC" w:rsidP="002E3632">
      <w:pPr>
        <w:spacing w:after="0" w:line="360" w:lineRule="auto"/>
        <w:ind w:left="-709" w:right="244" w:firstLine="463"/>
        <w:jc w:val="both"/>
        <w:rPr>
          <w:rFonts w:ascii="GHEA Grapalat" w:hAnsi="GHEA Grapalat" w:cs="Sylfaen"/>
          <w:iCs/>
          <w:color w:val="000000"/>
          <w:sz w:val="24"/>
          <w:szCs w:val="24"/>
          <w:lang w:val="hy-AM" w:eastAsia="en-US"/>
        </w:rPr>
      </w:pPr>
      <w:r w:rsidRPr="00D30BFC">
        <w:rPr>
          <w:rFonts w:ascii="GHEA Grapalat" w:hAnsi="GHEA Grapalat" w:cs="Sylfaen"/>
          <w:iCs/>
          <w:color w:val="000000"/>
          <w:sz w:val="24"/>
          <w:szCs w:val="24"/>
          <w:lang w:val="hy-AM" w:eastAsia="en-US"/>
        </w:rPr>
        <w:t>Ուսումնասիրելով պարտադիր հաշտարարության ինստիտուտի ներդրման միջազգային փորձը՝ հարկ է անդրադառնալ նաև այն երկրների փորձին, որտեղ նման կառուցակարգեր արդեն իսկ նախատեսված են:</w:t>
      </w:r>
    </w:p>
    <w:p w:rsidR="002E3632" w:rsidRPr="00EC0B2F" w:rsidRDefault="00D30BFC" w:rsidP="002E3632">
      <w:pPr>
        <w:spacing w:after="0" w:line="360" w:lineRule="auto"/>
        <w:ind w:left="-709" w:right="244" w:firstLine="463"/>
        <w:jc w:val="both"/>
        <w:rPr>
          <w:rFonts w:ascii="GHEA Grapalat" w:hAnsi="GHEA Grapalat" w:cs="Sylfaen"/>
          <w:color w:val="000000"/>
          <w:sz w:val="24"/>
          <w:szCs w:val="24"/>
          <w:lang w:val="hy-AM" w:eastAsia="en-US"/>
        </w:rPr>
      </w:pPr>
      <w:r w:rsidRPr="00D30BFC">
        <w:rPr>
          <w:rFonts w:ascii="GHEA Grapalat" w:hAnsi="GHEA Grapalat" w:cs="Sylfaen"/>
          <w:iCs/>
          <w:color w:val="000000"/>
          <w:sz w:val="24"/>
          <w:szCs w:val="24"/>
          <w:lang w:val="hy-AM" w:eastAsia="en-US"/>
        </w:rPr>
        <w:t xml:space="preserve">Այսպես, </w:t>
      </w:r>
      <w:r w:rsidRPr="00D30BFC">
        <w:rPr>
          <w:rFonts w:ascii="GHEA Grapalat" w:hAnsi="GHEA Grapalat" w:cs="Sylfaen"/>
          <w:b/>
          <w:iCs/>
          <w:color w:val="000000"/>
          <w:sz w:val="24"/>
          <w:szCs w:val="24"/>
          <w:lang w:val="hy-AM" w:eastAsia="en-US"/>
        </w:rPr>
        <w:t>Նորվեգիայում</w:t>
      </w:r>
      <w:r w:rsidRPr="00D30BFC">
        <w:rPr>
          <w:rFonts w:ascii="GHEA Grapalat" w:hAnsi="GHEA Grapalat" w:cs="Sylfaen"/>
          <w:iCs/>
          <w:color w:val="000000"/>
          <w:sz w:val="24"/>
          <w:szCs w:val="24"/>
          <w:lang w:val="hy-AM" w:eastAsia="en-US"/>
        </w:rPr>
        <w:t xml:space="preserve"> մինչև 16 տարեկան երեխա ունեցող ամուսինների/համատեղ բնակվող անձանց ամուսնալուծության/բաժանության դեպքում սահմանվում է 1 ժամ տևողությամբ պարտադիր հաշտարարություն։ Հաշտարարությունը հնարավոր է երկարաձգել ևս 7 ժամով։ Հաշտարարության նպատակը ծնողներին աջակցելն է հնարավորինս արդյունավետ պայմանավորվածության գալ երեխայի խնամքի, երեխային տեսակցության, ալիմենտի չափի և այլ հարցերի վերաբերյալ։ Հաշտարարությունը նաև պարտադիր է մինչև դատարան դիմելը՝ երեխայի խնամքի և տեսակցության վերաբերյալ վեճերով</w:t>
      </w:r>
      <w:r w:rsidR="002E3632" w:rsidRPr="00A07EC4">
        <w:rPr>
          <w:rFonts w:ascii="GHEA Grapalat" w:hAnsi="GHEA Grapalat" w:cs="Sylfaen"/>
          <w:iCs/>
          <w:color w:val="000000"/>
          <w:sz w:val="24"/>
          <w:szCs w:val="24"/>
          <w:vertAlign w:val="superscript"/>
          <w:lang w:eastAsia="en-US"/>
        </w:rPr>
        <w:footnoteReference w:id="20"/>
      </w:r>
      <w:r w:rsidRPr="00D30BFC">
        <w:rPr>
          <w:rFonts w:ascii="GHEA Grapalat" w:hAnsi="GHEA Grapalat" w:cs="Sylfaen"/>
          <w:iCs/>
          <w:color w:val="000000"/>
          <w:sz w:val="24"/>
          <w:szCs w:val="24"/>
          <w:lang w:val="hy-AM" w:eastAsia="en-US"/>
        </w:rPr>
        <w:t xml:space="preserve">։ </w:t>
      </w:r>
      <w:r w:rsidRPr="00D30BFC">
        <w:rPr>
          <w:rFonts w:ascii="GHEA Grapalat" w:hAnsi="GHEA Grapalat" w:cs="Sylfaen"/>
          <w:color w:val="000000"/>
          <w:sz w:val="24"/>
          <w:szCs w:val="24"/>
          <w:lang w:val="hy-AM" w:eastAsia="en-US"/>
        </w:rPr>
        <w:t>Նշենք, որ հաշտարարությունը իրականացվում է պետության կողմից ֆինանսավորվող կենտրոնների կողմից,   հաշտարարի հետ թվով մինչև 7 հանդիպումները անվճար են կողմերի համար, իսկ առաջին հանդիպումը պարտադիր է</w:t>
      </w:r>
      <w:r w:rsidR="002E3632" w:rsidRPr="00A07EC4">
        <w:rPr>
          <w:rFonts w:ascii="GHEA Grapalat" w:hAnsi="GHEA Grapalat" w:cs="Sylfaen"/>
          <w:color w:val="000000"/>
          <w:sz w:val="24"/>
          <w:szCs w:val="24"/>
          <w:vertAlign w:val="superscript"/>
          <w:lang w:eastAsia="en-US"/>
        </w:rPr>
        <w:footnoteReference w:id="21"/>
      </w:r>
      <w:r w:rsidRPr="00D30BFC">
        <w:rPr>
          <w:rFonts w:ascii="GHEA Grapalat" w:hAnsi="GHEA Grapalat" w:cs="Sylfaen"/>
          <w:color w:val="000000"/>
          <w:sz w:val="24"/>
          <w:szCs w:val="24"/>
          <w:lang w:val="hy-AM" w:eastAsia="en-US"/>
        </w:rPr>
        <w:t xml:space="preserve">: </w:t>
      </w:r>
      <w:r w:rsidRPr="00D30BFC">
        <w:rPr>
          <w:rFonts w:ascii="GHEA Grapalat" w:hAnsi="GHEA Grapalat" w:cs="Sylfaen"/>
          <w:iCs/>
          <w:color w:val="000000"/>
          <w:sz w:val="24"/>
          <w:szCs w:val="24"/>
          <w:lang w:val="hy-AM" w:eastAsia="en-US"/>
        </w:rPr>
        <w:t xml:space="preserve"> Հարկ է նաև նշել, որ, ըստ Վեճերի մասին Նորվեգիայի օրենքի, գույքային պահանջների դեպքում նախքան դատարան դիմելը դրանք պետք է քննվեն հաշտարարական խորհրդի կողմից, </w:t>
      </w:r>
      <w:r w:rsidRPr="00D30BFC">
        <w:rPr>
          <w:rFonts w:ascii="GHEA Grapalat" w:hAnsi="GHEA Grapalat" w:cs="Sylfaen"/>
          <w:iCs/>
          <w:color w:val="000000"/>
          <w:sz w:val="24"/>
          <w:szCs w:val="24"/>
          <w:lang w:val="hy-AM" w:eastAsia="en-US"/>
        </w:rPr>
        <w:lastRenderedPageBreak/>
        <w:t>բացառությամբ դեպքերի, երբ պահանջի չափը կազմում է առնվազն 125 000 նորվեգական կրոն և երկու կողմերն էլ փաստաբան ունեն</w:t>
      </w:r>
      <w:r w:rsidR="002E3632" w:rsidRPr="00A07EC4">
        <w:rPr>
          <w:rFonts w:ascii="GHEA Grapalat" w:hAnsi="GHEA Grapalat" w:cs="Sylfaen"/>
          <w:iCs/>
          <w:color w:val="000000"/>
          <w:sz w:val="24"/>
          <w:szCs w:val="24"/>
          <w:vertAlign w:val="superscript"/>
          <w:lang w:eastAsia="en-US"/>
        </w:rPr>
        <w:footnoteReference w:id="22"/>
      </w:r>
      <w:r w:rsidRPr="00D30BFC">
        <w:rPr>
          <w:rFonts w:ascii="GHEA Grapalat" w:hAnsi="GHEA Grapalat" w:cs="Sylfaen"/>
          <w:color w:val="000000"/>
          <w:sz w:val="24"/>
          <w:szCs w:val="24"/>
          <w:lang w:val="hy-AM" w:eastAsia="en-US"/>
        </w:rPr>
        <w:t xml:space="preserve">: </w:t>
      </w:r>
    </w:p>
    <w:p w:rsidR="002E3632" w:rsidRPr="00EC0B2F" w:rsidRDefault="00D30BFC" w:rsidP="002E3632">
      <w:pPr>
        <w:spacing w:after="0" w:line="360" w:lineRule="auto"/>
        <w:ind w:left="-709" w:right="244" w:firstLine="463"/>
        <w:jc w:val="both"/>
        <w:rPr>
          <w:rFonts w:ascii="GHEA Grapalat" w:hAnsi="GHEA Grapalat" w:cs="Sylfaen"/>
          <w:color w:val="000000"/>
          <w:sz w:val="24"/>
          <w:szCs w:val="24"/>
          <w:lang w:val="hy-AM" w:eastAsia="en-US"/>
        </w:rPr>
      </w:pPr>
      <w:r w:rsidRPr="00D30BFC">
        <w:rPr>
          <w:rFonts w:ascii="GHEA Grapalat" w:hAnsi="GHEA Grapalat" w:cs="Sylfaen"/>
          <w:b/>
          <w:color w:val="000000"/>
          <w:sz w:val="24"/>
          <w:szCs w:val="24"/>
          <w:lang w:val="hy-AM" w:eastAsia="en-US"/>
        </w:rPr>
        <w:t>Իտալիայում</w:t>
      </w:r>
      <w:r w:rsidRPr="00D30BFC">
        <w:rPr>
          <w:rFonts w:ascii="GHEA Grapalat" w:hAnsi="GHEA Grapalat" w:cs="Sylfaen"/>
          <w:color w:val="000000"/>
          <w:sz w:val="24"/>
          <w:szCs w:val="24"/>
          <w:lang w:val="hy-AM" w:eastAsia="en-US"/>
        </w:rPr>
        <w:t xml:space="preserve"> ևս մի շարք գործերով սահմանված է պարտադիր հաշտարարության պահանջ: Այսպես, ըստ Արդարադատության արդյունավետության եվրոպական հանձնաժողովի  կողմից հրապարակված   Դատական համակարգի գնահատում (2018-2020) զեկույցի, Իտալիայում ևս որոշ գործերով մինչև դատարան դիմելը սահմանված է պարտադիր հաշտարարության պահանջ: Նման գործերի թվում են գույքային իրավունքների, կոնդոմինիումների, ակտիվների բաժանման, ժառանգության և կտակի, ընտանեկան գործարքների և համաձայնագրերի, վարկերի, գործարարական նպատակներով վարձակալության, բժշկական սխալի արդյունքում պատճառված վնասի, զրպարտության, ապահովագրական, բանկային և ֆինանսական գործարքների հետ կապված վեճերը</w:t>
      </w:r>
      <w:r w:rsidR="002E3632" w:rsidRPr="00A07EC4">
        <w:rPr>
          <w:rFonts w:ascii="GHEA Grapalat" w:hAnsi="GHEA Grapalat" w:cs="Sylfaen"/>
          <w:color w:val="000000"/>
          <w:sz w:val="24"/>
          <w:szCs w:val="24"/>
          <w:vertAlign w:val="superscript"/>
          <w:lang w:eastAsia="en-US"/>
        </w:rPr>
        <w:footnoteReference w:id="23"/>
      </w:r>
      <w:r w:rsidRPr="00D30BFC">
        <w:rPr>
          <w:rFonts w:ascii="GHEA Grapalat" w:hAnsi="GHEA Grapalat" w:cs="Sylfaen"/>
          <w:color w:val="000000"/>
          <w:sz w:val="24"/>
          <w:szCs w:val="24"/>
          <w:lang w:val="hy-AM" w:eastAsia="en-US"/>
        </w:rPr>
        <w:t>:</w:t>
      </w:r>
    </w:p>
    <w:p w:rsidR="002E3632" w:rsidRPr="00DB5220" w:rsidRDefault="002E3632" w:rsidP="002E3632">
      <w:pPr>
        <w:spacing w:after="0" w:line="360" w:lineRule="auto"/>
        <w:ind w:left="-709" w:right="244" w:firstLine="463"/>
        <w:jc w:val="both"/>
        <w:rPr>
          <w:rFonts w:ascii="GHEA Grapalat" w:hAnsi="GHEA Grapalat" w:cs="Sylfaen"/>
          <w:color w:val="000000"/>
          <w:sz w:val="24"/>
          <w:szCs w:val="24"/>
          <w:lang w:val="hy-AM" w:eastAsia="en-US"/>
        </w:rPr>
      </w:pPr>
      <w:r w:rsidRPr="00DB5220">
        <w:rPr>
          <w:rFonts w:ascii="GHEA Grapalat" w:hAnsi="GHEA Grapalat" w:cs="Sylfaen"/>
          <w:b/>
          <w:color w:val="000000"/>
          <w:sz w:val="24"/>
          <w:szCs w:val="24"/>
          <w:lang w:val="hy-AM" w:eastAsia="en-US"/>
        </w:rPr>
        <w:t>Խորվաթիայում</w:t>
      </w:r>
      <w:r w:rsidRPr="00DB5220">
        <w:rPr>
          <w:rFonts w:ascii="GHEA Grapalat" w:hAnsi="GHEA Grapalat" w:cs="Sylfaen"/>
          <w:color w:val="000000"/>
          <w:sz w:val="24"/>
          <w:szCs w:val="24"/>
          <w:lang w:val="hy-AM" w:eastAsia="en-US"/>
        </w:rPr>
        <w:t>, ըստ Արդարադատության արդյունավետության եվրոպական հանձնաժողովի  կողմից հրապարակված   Դատական համակարգի գնահատում (2018-2020) զեկույցի, Խորվաթիայի Հանրապետության կամ պետական կառավարման մարմինների դեմ քաղաքացիական գործերով նախքան դատարան դիմելը սահմանված է պարտադիր հաշտարարության պահանջ</w:t>
      </w:r>
      <w:r w:rsidRPr="00A07EC4">
        <w:rPr>
          <w:rFonts w:ascii="GHEA Grapalat" w:hAnsi="GHEA Grapalat" w:cs="Sylfaen"/>
          <w:color w:val="000000"/>
          <w:sz w:val="24"/>
          <w:szCs w:val="24"/>
          <w:vertAlign w:val="superscript"/>
          <w:lang w:eastAsia="en-US"/>
        </w:rPr>
        <w:footnoteReference w:id="24"/>
      </w:r>
      <w:r w:rsidRPr="00DB5220">
        <w:rPr>
          <w:rFonts w:ascii="GHEA Grapalat" w:hAnsi="GHEA Grapalat" w:cs="Sylfaen"/>
          <w:color w:val="000000"/>
          <w:sz w:val="24"/>
          <w:szCs w:val="24"/>
          <w:lang w:val="hy-AM" w:eastAsia="en-US"/>
        </w:rPr>
        <w:t>:</w:t>
      </w:r>
    </w:p>
    <w:p w:rsidR="002E3632" w:rsidRPr="00DB5220" w:rsidRDefault="002E3632" w:rsidP="002E3632">
      <w:pPr>
        <w:spacing w:after="0" w:line="360" w:lineRule="auto"/>
        <w:ind w:left="-709" w:right="244" w:firstLine="463"/>
        <w:jc w:val="both"/>
        <w:rPr>
          <w:rFonts w:ascii="GHEA Grapalat" w:hAnsi="GHEA Grapalat" w:cs="Sylfaen"/>
          <w:color w:val="000000"/>
          <w:sz w:val="24"/>
          <w:szCs w:val="24"/>
          <w:lang w:val="hy-AM" w:eastAsia="en-US"/>
        </w:rPr>
      </w:pPr>
      <w:r w:rsidRPr="00DB5220">
        <w:rPr>
          <w:rFonts w:ascii="GHEA Grapalat" w:hAnsi="GHEA Grapalat" w:cs="Sylfaen"/>
          <w:b/>
          <w:color w:val="000000"/>
          <w:sz w:val="24"/>
          <w:szCs w:val="24"/>
          <w:lang w:val="hy-AM" w:eastAsia="en-US"/>
        </w:rPr>
        <w:t>Մոնտենեգրոյում</w:t>
      </w:r>
      <w:r w:rsidRPr="00DB5220">
        <w:rPr>
          <w:rFonts w:ascii="GHEA Grapalat" w:hAnsi="GHEA Grapalat" w:cs="Sylfaen"/>
          <w:color w:val="000000"/>
          <w:sz w:val="24"/>
          <w:szCs w:val="24"/>
          <w:lang w:val="hy-AM" w:eastAsia="en-US"/>
        </w:rPr>
        <w:t xml:space="preserve">, ըստ Հաշտարարության և ընտանեկան իրավունքի մասին օրենքի, ամուսնալուծության ընթացքում կողմերի ներկայացրած պահանջները նախքան դատարան </w:t>
      </w:r>
      <w:r w:rsidRPr="00DB5220">
        <w:rPr>
          <w:rFonts w:ascii="GHEA Grapalat" w:hAnsi="GHEA Grapalat" w:cs="Sylfaen"/>
          <w:color w:val="000000"/>
          <w:sz w:val="24"/>
          <w:szCs w:val="24"/>
          <w:lang w:val="hy-AM" w:eastAsia="en-US"/>
        </w:rPr>
        <w:lastRenderedPageBreak/>
        <w:t xml:space="preserve">դիմելը պետք է քննվեն հաշտարարի կողմից, բացառությամբ դեպքերի, </w:t>
      </w:r>
      <w:r w:rsidRPr="00A07EC4">
        <w:rPr>
          <w:rFonts w:ascii="GHEA Grapalat" w:hAnsi="GHEA Grapalat" w:cs="Sylfaen"/>
          <w:color w:val="000000"/>
          <w:sz w:val="24"/>
          <w:szCs w:val="24"/>
          <w:lang w:val="hy-AM" w:eastAsia="en-US"/>
        </w:rPr>
        <w:t>ե</w:t>
      </w:r>
      <w:r w:rsidRPr="00DB5220">
        <w:rPr>
          <w:rFonts w:ascii="GHEA Grapalat" w:hAnsi="GHEA Grapalat" w:cs="Sylfaen"/>
          <w:color w:val="000000"/>
          <w:sz w:val="24"/>
          <w:szCs w:val="24"/>
          <w:lang w:val="hy-AM" w:eastAsia="en-US"/>
        </w:rPr>
        <w:t>րբ առկա են ընտանեկան բնության մասին վկայող հանգամանքներ</w:t>
      </w:r>
      <w:r w:rsidRPr="00A07EC4">
        <w:rPr>
          <w:rFonts w:ascii="GHEA Grapalat" w:hAnsi="GHEA Grapalat" w:cs="Sylfaen"/>
          <w:color w:val="000000"/>
          <w:sz w:val="24"/>
          <w:szCs w:val="24"/>
          <w:vertAlign w:val="superscript"/>
          <w:lang w:eastAsia="en-US"/>
        </w:rPr>
        <w:footnoteReference w:id="25"/>
      </w:r>
      <w:r w:rsidRPr="00DB5220">
        <w:rPr>
          <w:rFonts w:ascii="GHEA Grapalat" w:hAnsi="GHEA Grapalat" w:cs="Sylfaen"/>
          <w:color w:val="000000"/>
          <w:sz w:val="24"/>
          <w:szCs w:val="24"/>
          <w:lang w:val="hy-AM" w:eastAsia="en-US"/>
        </w:rPr>
        <w:t>:</w:t>
      </w:r>
    </w:p>
    <w:p w:rsidR="00AD5F47" w:rsidRDefault="002E3632" w:rsidP="00AD5F47">
      <w:pPr>
        <w:spacing w:after="0" w:line="360" w:lineRule="auto"/>
        <w:ind w:left="-709" w:right="244" w:firstLine="463"/>
        <w:jc w:val="both"/>
        <w:rPr>
          <w:rFonts w:ascii="GHEA Grapalat" w:hAnsi="GHEA Grapalat" w:cs="Sylfaen"/>
          <w:color w:val="000000"/>
          <w:sz w:val="24"/>
          <w:szCs w:val="24"/>
          <w:lang w:val="hy-AM" w:eastAsia="en-US"/>
        </w:rPr>
      </w:pPr>
      <w:r w:rsidRPr="00DB5220">
        <w:rPr>
          <w:rFonts w:ascii="GHEA Grapalat" w:hAnsi="GHEA Grapalat" w:cs="Sylfaen"/>
          <w:color w:val="000000"/>
          <w:sz w:val="24"/>
          <w:szCs w:val="24"/>
          <w:lang w:val="hy-AM" w:eastAsia="en-US"/>
        </w:rPr>
        <w:t xml:space="preserve">Ամփոփելով կատարված վերլուծությունը՝ կարող ենք փաստել, որ որոշ գործերով մինչև դատարան դիմելը պարտադիր հաշտարարության պահանջ նախատեսելը ամրագրված է </w:t>
      </w:r>
      <w:r w:rsidRPr="00A07EC4">
        <w:rPr>
          <w:rFonts w:ascii="GHEA Grapalat" w:hAnsi="GHEA Grapalat" w:cs="Sylfaen"/>
          <w:color w:val="000000"/>
          <w:sz w:val="24"/>
          <w:szCs w:val="24"/>
          <w:lang w:val="hy-AM" w:eastAsia="en-US"/>
        </w:rPr>
        <w:t>մի շարք</w:t>
      </w:r>
      <w:r w:rsidRPr="00DB5220">
        <w:rPr>
          <w:rFonts w:ascii="GHEA Grapalat" w:hAnsi="GHEA Grapalat" w:cs="Sylfaen"/>
          <w:color w:val="000000"/>
          <w:sz w:val="24"/>
          <w:szCs w:val="24"/>
          <w:lang w:val="hy-AM" w:eastAsia="en-US"/>
        </w:rPr>
        <w:t xml:space="preserve"> միջազգային փաստաթղթերով և տարբեր երկրների օրենսդրությամբ: Կարևոր է նշել, որ պարտադիր հաշտարարության պահանջի սահմանումը հնարավորություն է տալիս որոշակիորեն թեթևացնելու դատական համակարգի ծանրաբեռնվածությունը, քանի որ հավանական է, որ կողմերի միջև վեճը կկարգավորվի հենց այս փուլում: </w:t>
      </w:r>
      <w:r w:rsidR="00AD5F47">
        <w:rPr>
          <w:rFonts w:ascii="GHEA Grapalat" w:hAnsi="GHEA Grapalat" w:cs="Sylfaen"/>
          <w:color w:val="000000"/>
          <w:sz w:val="24"/>
          <w:szCs w:val="24"/>
          <w:lang w:val="hy-AM" w:eastAsia="en-US"/>
        </w:rPr>
        <w:t>Հիմք ընդունելով նաև միջազգային լավագույն փորձի ուսումնասիրության արդյունքները` օրենսդրական նախագծերի փաթեթով առաջարկվել է որոշ ընտանեկան գործերով նախքան դատարան դիմելը սահմանել պարտադիր հաշտարարության իրականացման պահանջ։</w:t>
      </w:r>
      <w:r w:rsidRPr="00DB5220">
        <w:rPr>
          <w:rFonts w:ascii="GHEA Grapalat" w:hAnsi="GHEA Grapalat" w:cs="Sylfaen"/>
          <w:color w:val="000000"/>
          <w:sz w:val="24"/>
          <w:szCs w:val="24"/>
          <w:lang w:val="hy-AM" w:eastAsia="en-US"/>
        </w:rPr>
        <w:t xml:space="preserve">Այս առումով հարկ է անդրադառնալ նաև ներպետական վիճակագրությանը: </w:t>
      </w:r>
    </w:p>
    <w:p w:rsidR="002E3632" w:rsidRPr="00DB5220" w:rsidRDefault="002E3632" w:rsidP="00AD5F47">
      <w:pPr>
        <w:spacing w:after="0" w:line="360" w:lineRule="auto"/>
        <w:ind w:left="-709" w:right="244" w:firstLine="463"/>
        <w:jc w:val="both"/>
        <w:rPr>
          <w:rFonts w:ascii="GHEA Grapalat" w:hAnsi="GHEA Grapalat" w:cs="Sylfaen"/>
          <w:color w:val="000000"/>
          <w:sz w:val="24"/>
          <w:szCs w:val="24"/>
          <w:lang w:val="hy-AM" w:eastAsia="en-US"/>
        </w:rPr>
      </w:pPr>
      <w:r w:rsidRPr="00DB5220">
        <w:rPr>
          <w:rFonts w:ascii="GHEA Grapalat" w:hAnsi="GHEA Grapalat" w:cs="Sylfaen"/>
          <w:color w:val="000000"/>
          <w:sz w:val="24"/>
          <w:szCs w:val="24"/>
          <w:lang w:val="hy-AM" w:eastAsia="en-US"/>
        </w:rPr>
        <w:t>Այսպես, համաձայն ՀՀ առաջին ատյանի ընդհանուր իրավասության դատարաններում քաղաքացիական գործերի քննության վերաբերյալ 2021 թվականի հաշվետվության՝ 2021 թվականի ընթացքում ստացվել է ընտանեկան իրավահարաբերությունների վերաբերյալ թվով 2819 դատական գործ, որոնցից՝  ամուսնալուծության վերաբերյալ 1471 գործ, ալիմենտի պահանջի վերաբերյալ 531 գործ, ալիմենտի չափը փոփոխելու վերաբերյալ 52 գործ, երեխայի բնակության վայրը որոշելու վերաբերյալ 207 գործ, երեխայի հետ տեսակցության կարգ որոշելու վերաբերյալ 198 գործ, ամուսինների ընդհանուր գույքը բաժանելու վերաբերյալ 35 գործ: Ընդհանուր առմամբ հաշտության համաձայնության հաստատման հիմքով կարճվել է 153 գործ</w:t>
      </w:r>
      <w:r w:rsidRPr="00A07EC4">
        <w:rPr>
          <w:rFonts w:ascii="GHEA Grapalat" w:hAnsi="GHEA Grapalat" w:cs="Sylfaen"/>
          <w:color w:val="000000"/>
          <w:sz w:val="24"/>
          <w:szCs w:val="24"/>
          <w:vertAlign w:val="superscript"/>
          <w:lang w:eastAsia="en-US"/>
        </w:rPr>
        <w:footnoteReference w:id="26"/>
      </w:r>
      <w:r w:rsidRPr="00DB5220">
        <w:rPr>
          <w:rFonts w:ascii="GHEA Grapalat" w:hAnsi="GHEA Grapalat" w:cs="Sylfaen"/>
          <w:color w:val="000000"/>
          <w:sz w:val="24"/>
          <w:szCs w:val="24"/>
          <w:lang w:val="hy-AM" w:eastAsia="en-US"/>
        </w:rPr>
        <w:t xml:space="preserve">: Նշենք, որ համաձայն ՀՀ առաջին ատյանի ընդհանուր իրավասության դատարաններում քաղաքացիական գործերի քննության </w:t>
      </w:r>
      <w:r w:rsidRPr="00DB5220">
        <w:rPr>
          <w:rFonts w:ascii="GHEA Grapalat" w:hAnsi="GHEA Grapalat" w:cs="Sylfaen"/>
          <w:color w:val="000000"/>
          <w:sz w:val="24"/>
          <w:szCs w:val="24"/>
          <w:lang w:val="hy-AM" w:eastAsia="en-US"/>
        </w:rPr>
        <w:lastRenderedPageBreak/>
        <w:t>վերաբերյալ 2020  թվականի հաշվետվության, 2020 թվականի ընթացքում ստացվել է ընտանեկան իրավահարաբերությունների վերաբերյալ թվով 2558 դատական գործ, որոնցից՝  ամուսնալուծության վերաբերյալ 1323 գործ, ալիմենտի պահանջի վերաբերյալ 504 գործ, ալիմենտի չափը փոփոխելու վերաբերյալ 64 գործ, երեխայի բնակության վայրը որոշելու վերաբերյալ 177 գործ, երեխայի հետ տեսակցության կարգ որոշելու վերաբերյալ 216 գործ, ամուսինների ընդհանուր գույքը բաժանելու վերաբերյալ 21 գործ: Ընդհանուր առմամբ հաշտության համաձայնության հաստատման հիմքով կարճվել է 110 գործ</w:t>
      </w:r>
      <w:r w:rsidRPr="00A07EC4">
        <w:rPr>
          <w:rFonts w:ascii="GHEA Grapalat" w:hAnsi="GHEA Grapalat" w:cs="Sylfaen"/>
          <w:color w:val="000000"/>
          <w:sz w:val="24"/>
          <w:szCs w:val="24"/>
          <w:vertAlign w:val="superscript"/>
          <w:lang w:eastAsia="en-US"/>
        </w:rPr>
        <w:footnoteReference w:id="27"/>
      </w:r>
      <w:r w:rsidRPr="00DB5220">
        <w:rPr>
          <w:rFonts w:ascii="GHEA Grapalat" w:hAnsi="GHEA Grapalat" w:cs="Sylfaen"/>
          <w:color w:val="000000"/>
          <w:sz w:val="24"/>
          <w:szCs w:val="24"/>
          <w:lang w:val="hy-AM" w:eastAsia="en-US"/>
        </w:rPr>
        <w:t>: Համադրելով նշված տվյալները 2019 թվականի հրապարակված վիճակագրության հետ՝ հարկ է նշել, որ 2019 թվականի ընթացքում ստացվել է ընտանեկան իրավահարաբերությունների վերաբերյալ թվով 3300 դատական գործ, որոնցից՝   ամուսնալուծության վերաբերյալ 1697 գործ, ալիմենտի պահանջի վերաբերյալ 667 գործ, ալիմենտի չափը փոփոխելու վերաբերյալ 99 գործ, երեխայի բնակության վայրը որոշելու վերաբերյալ 209 գործ, երեխայի հետ տեսակցության կարգ որոշելու վերաբերյալ 262 գործ, ամուսինների ընդհանուր գույքը բաժանելու վերաբերյալ 33 գործ, ընդհանուր առմամբ հաշտության համաձայնության հաստատման հիմքով կարճվել է 113 գործ</w:t>
      </w:r>
      <w:r w:rsidRPr="00A07EC4">
        <w:rPr>
          <w:rFonts w:ascii="GHEA Grapalat" w:hAnsi="GHEA Grapalat" w:cs="Sylfaen"/>
          <w:color w:val="000000"/>
          <w:sz w:val="24"/>
          <w:szCs w:val="24"/>
          <w:vertAlign w:val="superscript"/>
          <w:lang w:eastAsia="en-US"/>
        </w:rPr>
        <w:footnoteReference w:id="28"/>
      </w:r>
      <w:r w:rsidRPr="00DB5220">
        <w:rPr>
          <w:rFonts w:ascii="GHEA Grapalat" w:hAnsi="GHEA Grapalat" w:cs="Sylfaen"/>
          <w:color w:val="000000"/>
          <w:sz w:val="24"/>
          <w:szCs w:val="24"/>
          <w:lang w:val="hy-AM" w:eastAsia="en-US"/>
        </w:rPr>
        <w:t xml:space="preserve">: </w:t>
      </w:r>
    </w:p>
    <w:p w:rsidR="002E3632" w:rsidRDefault="002E3632" w:rsidP="002E3632">
      <w:pPr>
        <w:spacing w:after="0" w:line="360" w:lineRule="auto"/>
        <w:ind w:left="-709" w:right="244" w:firstLine="463"/>
        <w:jc w:val="both"/>
        <w:rPr>
          <w:rFonts w:ascii="GHEA Grapalat" w:hAnsi="GHEA Grapalat" w:cs="Sylfaen"/>
          <w:color w:val="000000"/>
          <w:sz w:val="24"/>
          <w:szCs w:val="24"/>
          <w:lang w:val="hy-AM" w:eastAsia="en-US"/>
        </w:rPr>
      </w:pPr>
      <w:r w:rsidRPr="00DB5220">
        <w:rPr>
          <w:rFonts w:ascii="GHEA Grapalat" w:hAnsi="GHEA Grapalat" w:cs="Sylfaen"/>
          <w:color w:val="000000"/>
          <w:sz w:val="24"/>
          <w:szCs w:val="24"/>
          <w:lang w:val="hy-AM" w:eastAsia="en-US"/>
        </w:rPr>
        <w:t xml:space="preserve">Հարկ է նաև նշել, որ ներկայումս Քաղաքացիական դատավարության օրենսգրքով նախատեսված է դրույթ, որի համաձայն՝ եթե մեծ է վեճը հաշտությամբ ավարտելու հավանականությունը, ապա դատարանն իր նախաձեռնությամբ մեկ անգամ կարող է նշանակել մինչև 4 ժամ անվճար հաշտարարություն: Այս փուլում հաշտարարության արդյունավետությունը բարձրացնելու նպատակով </w:t>
      </w:r>
      <w:r w:rsidR="00CB3E03">
        <w:rPr>
          <w:rFonts w:ascii="GHEA Grapalat" w:hAnsi="GHEA Grapalat" w:cs="Sylfaen"/>
          <w:color w:val="000000"/>
          <w:sz w:val="24"/>
          <w:szCs w:val="24"/>
          <w:lang w:val="hy-AM" w:eastAsia="en-US"/>
        </w:rPr>
        <w:t xml:space="preserve">օրենսդրական նախագծերի փաթեթով </w:t>
      </w:r>
      <w:r w:rsidRPr="00DB5220">
        <w:rPr>
          <w:rFonts w:ascii="GHEA Grapalat" w:hAnsi="GHEA Grapalat" w:cs="Sylfaen"/>
          <w:color w:val="000000"/>
          <w:sz w:val="24"/>
          <w:szCs w:val="24"/>
          <w:lang w:val="hy-AM" w:eastAsia="en-US"/>
        </w:rPr>
        <w:t>նախատեսվել է, որ հաշտարարության տևողությունը կարող է նախատեսվել առնվազն երկու և առավելագույ</w:t>
      </w:r>
      <w:r w:rsidRPr="00A07EC4">
        <w:rPr>
          <w:rFonts w:ascii="GHEA Grapalat" w:hAnsi="GHEA Grapalat" w:cs="Sylfaen"/>
          <w:color w:val="000000"/>
          <w:sz w:val="24"/>
          <w:szCs w:val="24"/>
          <w:lang w:val="hy-AM" w:eastAsia="en-US"/>
        </w:rPr>
        <w:t>ն</w:t>
      </w:r>
      <w:r w:rsidRPr="00DB5220">
        <w:rPr>
          <w:rFonts w:ascii="GHEA Grapalat" w:hAnsi="GHEA Grapalat" w:cs="Sylfaen"/>
          <w:color w:val="000000"/>
          <w:sz w:val="24"/>
          <w:szCs w:val="24"/>
          <w:lang w:val="hy-AM" w:eastAsia="en-US"/>
        </w:rPr>
        <w:t xml:space="preserve">ը չորս ժամ տևողությամբ: Ինչպես նաև նախատեսվել </w:t>
      </w:r>
      <w:r w:rsidR="00CB3E03">
        <w:rPr>
          <w:rFonts w:ascii="GHEA Grapalat" w:hAnsi="GHEA Grapalat" w:cs="Sylfaen"/>
          <w:color w:val="000000"/>
          <w:sz w:val="24"/>
          <w:szCs w:val="24"/>
          <w:lang w:val="hy-AM" w:eastAsia="en-US"/>
        </w:rPr>
        <w:t xml:space="preserve">են </w:t>
      </w:r>
      <w:r w:rsidR="00CB3E03">
        <w:rPr>
          <w:rFonts w:ascii="GHEA Grapalat" w:hAnsi="GHEA Grapalat" w:cs="Sylfaen"/>
          <w:color w:val="000000"/>
          <w:sz w:val="24"/>
          <w:szCs w:val="24"/>
          <w:lang w:val="hy-AM" w:eastAsia="en-US"/>
        </w:rPr>
        <w:lastRenderedPageBreak/>
        <w:t>հաշտարարի վարձատրության գումարի հատուցման նոր ընթացակարգեր</w:t>
      </w:r>
      <w:r w:rsidRPr="00DB5220">
        <w:rPr>
          <w:rFonts w:ascii="GHEA Grapalat" w:hAnsi="GHEA Grapalat" w:cs="Sylfaen"/>
          <w:color w:val="000000"/>
          <w:sz w:val="24"/>
          <w:szCs w:val="24"/>
          <w:lang w:val="hy-AM" w:eastAsia="en-US"/>
        </w:rPr>
        <w:t xml:space="preserve">: Այս առումով </w:t>
      </w:r>
      <w:r w:rsidR="00C64A34">
        <w:rPr>
          <w:rFonts w:ascii="GHEA Grapalat" w:hAnsi="GHEA Grapalat" w:cs="Sylfaen"/>
          <w:color w:val="000000"/>
          <w:sz w:val="24"/>
          <w:szCs w:val="24"/>
          <w:lang w:val="hy-AM" w:eastAsia="en-US"/>
        </w:rPr>
        <w:t>նշենք</w:t>
      </w:r>
      <w:r w:rsidRPr="00DB5220">
        <w:rPr>
          <w:rFonts w:ascii="GHEA Grapalat" w:hAnsi="GHEA Grapalat" w:cs="Sylfaen"/>
          <w:color w:val="000000"/>
          <w:sz w:val="24"/>
          <w:szCs w:val="24"/>
          <w:lang w:val="hy-AM" w:eastAsia="en-US"/>
        </w:rPr>
        <w:t>, որ միջազգային փորձի ուսումնասիրությունը վկայում է, որ մի շարք երկրների օրենսդրությամբ սահմանվել է, որ դատարանի նախաձեռնությամբ նշանակված հաշտարարության դիմաց փոխհատուցումը իրականացվում է պետական բյուջեի միջոցների հաշվին: Այսպես, Սլովենիայում դատարանի կողմից փոխհատուցվում է ծնողների և երեխաների, ինչպես նաև աշխատանքային պայմանագրի լուծումից առաջ եկած վեճերի լուծման նպատակով իրականացված հաշտարարության դիմաց, իսկ այլ վեճերի դեպքում՝ հաշտարարության առաջին երեք ժամի դիմաց (բացառությամբ առևտրային վեճերի, որոնց դեպքում փոխհատուցում չի իրականացվում)</w:t>
      </w:r>
      <w:r w:rsidRPr="00A07EC4">
        <w:rPr>
          <w:rFonts w:ascii="GHEA Grapalat" w:hAnsi="GHEA Grapalat" w:cs="Sylfaen"/>
          <w:color w:val="000000"/>
          <w:sz w:val="24"/>
          <w:szCs w:val="24"/>
          <w:vertAlign w:val="superscript"/>
          <w:lang w:eastAsia="en-US"/>
        </w:rPr>
        <w:footnoteReference w:id="29"/>
      </w:r>
      <w:r w:rsidRPr="00DB5220">
        <w:rPr>
          <w:rFonts w:ascii="GHEA Grapalat" w:hAnsi="GHEA Grapalat" w:cs="Sylfaen"/>
          <w:color w:val="000000"/>
          <w:sz w:val="24"/>
          <w:szCs w:val="24"/>
          <w:lang w:val="hy-AM" w:eastAsia="en-US"/>
        </w:rPr>
        <w:t>: Լիտվայում Հաշտարարության մասին օրենքի 22-րդ հոդվածով նախատեսված է, որ օրենքով պարտադիր հաշտարարություն նախատեսված լինելու դեպքում հաշտարարի՝ առանձնացված ցանկից ընտրված լինելու դեպքում հաշտարարության դիմաց վճարումն իրականացվում է պետական բյուջեի միջոցների հաշվին: Նույն հոդվածի 3-րդ մասի համաձայն՝ պետական բյուջեից փոխհատուցումն իրականացվում է մինչև 4 ժամ իրականացված պարտադիր հաշտարարության դիմաց: Եթե կողմերը ցանկանում են շարունակել հաշտարարությունը, ապա մնացած ժամանակահատվածի դիմաց հաշտարարի փոխհատուցումն իրականացվում է կողմերի հաշվին: Պետական բյուջեի հաշվին փոխհատուցվում է նաև հաշտարարի՝ հաշտարարությանը պատրաստվելու համար մինչև մեկ ժամ տևողությամբ ժամանակահատվածի և հաշտարարության արդյունքների ամփոփման համար (առավելագույնը մեկ ժամ) իրականացված աշխատանքը</w:t>
      </w:r>
      <w:r w:rsidRPr="00A07EC4">
        <w:rPr>
          <w:rFonts w:ascii="GHEA Grapalat" w:hAnsi="GHEA Grapalat" w:cs="Sylfaen"/>
          <w:color w:val="000000"/>
          <w:sz w:val="24"/>
          <w:szCs w:val="24"/>
          <w:vertAlign w:val="superscript"/>
          <w:lang w:eastAsia="en-US"/>
        </w:rPr>
        <w:footnoteReference w:id="30"/>
      </w:r>
      <w:r w:rsidRPr="00DB5220">
        <w:rPr>
          <w:rFonts w:ascii="GHEA Grapalat" w:hAnsi="GHEA Grapalat" w:cs="Sylfaen"/>
          <w:color w:val="000000"/>
          <w:sz w:val="24"/>
          <w:szCs w:val="24"/>
          <w:lang w:val="hy-AM" w:eastAsia="en-US"/>
        </w:rPr>
        <w:t>:</w:t>
      </w:r>
    </w:p>
    <w:p w:rsidR="000C09A6" w:rsidRDefault="007F76E0" w:rsidP="002E3632">
      <w:pPr>
        <w:spacing w:after="0" w:line="360" w:lineRule="auto"/>
        <w:ind w:left="-709" w:right="244" w:firstLine="463"/>
        <w:jc w:val="both"/>
        <w:rPr>
          <w:rFonts w:ascii="GHEA Grapalat" w:hAnsi="GHEA Grapalat" w:cs="Sylfaen"/>
          <w:color w:val="000000"/>
          <w:sz w:val="24"/>
          <w:szCs w:val="24"/>
          <w:lang w:val="hy-AM" w:eastAsia="en-US"/>
        </w:rPr>
      </w:pPr>
      <w:r>
        <w:rPr>
          <w:rFonts w:ascii="GHEA Grapalat" w:hAnsi="GHEA Grapalat" w:cs="Sylfaen"/>
          <w:color w:val="000000"/>
          <w:sz w:val="24"/>
          <w:szCs w:val="24"/>
          <w:lang w:val="hy-AM" w:eastAsia="en-US"/>
        </w:rPr>
        <w:t xml:space="preserve">Ամփոփելով </w:t>
      </w:r>
      <w:r w:rsidR="000B1DF2">
        <w:rPr>
          <w:rFonts w:ascii="GHEA Grapalat" w:hAnsi="GHEA Grapalat" w:cs="Sylfaen"/>
          <w:color w:val="000000"/>
          <w:sz w:val="24"/>
          <w:szCs w:val="24"/>
          <w:lang w:val="hy-AM" w:eastAsia="en-US"/>
        </w:rPr>
        <w:t xml:space="preserve">ներկայացված միջազգային փորձի վերլուծությունը` կարող ենք եզրակացնել, որ </w:t>
      </w:r>
      <w:r w:rsidR="00316B8A">
        <w:rPr>
          <w:rFonts w:ascii="GHEA Grapalat" w:hAnsi="GHEA Grapalat" w:cs="Sylfaen"/>
          <w:color w:val="000000"/>
          <w:sz w:val="24"/>
          <w:szCs w:val="24"/>
          <w:lang w:val="hy-AM" w:eastAsia="en-US"/>
        </w:rPr>
        <w:t xml:space="preserve">մի շարք երկրներում դատական համակարգի ծանրաբեռնվածության </w:t>
      </w:r>
      <w:r w:rsidR="00316B8A">
        <w:rPr>
          <w:rFonts w:ascii="GHEA Grapalat" w:hAnsi="GHEA Grapalat" w:cs="Sylfaen"/>
          <w:color w:val="000000"/>
          <w:sz w:val="24"/>
          <w:szCs w:val="24"/>
          <w:lang w:val="hy-AM" w:eastAsia="en-US"/>
        </w:rPr>
        <w:lastRenderedPageBreak/>
        <w:t>թեթևացման համար արդեն իսկ նախատեսված է</w:t>
      </w:r>
      <w:r w:rsidR="000B1DF2">
        <w:rPr>
          <w:rFonts w:ascii="GHEA Grapalat" w:hAnsi="GHEA Grapalat" w:cs="Sylfaen"/>
          <w:color w:val="000000"/>
          <w:sz w:val="24"/>
          <w:szCs w:val="24"/>
          <w:lang w:val="hy-AM" w:eastAsia="en-US"/>
        </w:rPr>
        <w:t xml:space="preserve"> վեճ</w:t>
      </w:r>
      <w:r w:rsidR="007B3500">
        <w:rPr>
          <w:rFonts w:ascii="GHEA Grapalat" w:hAnsi="GHEA Grapalat" w:cs="Sylfaen"/>
          <w:color w:val="000000"/>
          <w:sz w:val="24"/>
          <w:szCs w:val="24"/>
          <w:lang w:val="hy-AM" w:eastAsia="en-US"/>
        </w:rPr>
        <w:t>եր</w:t>
      </w:r>
      <w:r w:rsidR="000B1DF2">
        <w:rPr>
          <w:rFonts w:ascii="GHEA Grapalat" w:hAnsi="GHEA Grapalat" w:cs="Sylfaen"/>
          <w:color w:val="000000"/>
          <w:sz w:val="24"/>
          <w:szCs w:val="24"/>
          <w:lang w:val="hy-AM" w:eastAsia="en-US"/>
        </w:rPr>
        <w:t>ի լուծման արտադատական կարգի</w:t>
      </w:r>
      <w:r w:rsidR="00316B8A">
        <w:rPr>
          <w:rFonts w:ascii="GHEA Grapalat" w:hAnsi="GHEA Grapalat" w:cs="Sylfaen"/>
          <w:color w:val="000000"/>
          <w:sz w:val="24"/>
          <w:szCs w:val="24"/>
          <w:lang w:val="hy-AM" w:eastAsia="en-US"/>
        </w:rPr>
        <w:t xml:space="preserve"> պարտադիր պահպանման ենթակա ընթացակարգ</w:t>
      </w:r>
      <w:r w:rsidR="000B1DF2">
        <w:rPr>
          <w:rFonts w:ascii="GHEA Grapalat" w:hAnsi="GHEA Grapalat" w:cs="Sylfaen"/>
          <w:color w:val="000000"/>
          <w:sz w:val="24"/>
          <w:szCs w:val="24"/>
          <w:lang w:val="hy-AM" w:eastAsia="en-US"/>
        </w:rPr>
        <w:t xml:space="preserve">, մասնավորապես, պարտադիր հաշտարարության </w:t>
      </w:r>
      <w:r w:rsidR="00316B8A">
        <w:rPr>
          <w:rFonts w:ascii="GHEA Grapalat" w:hAnsi="GHEA Grapalat" w:cs="Sylfaen"/>
          <w:color w:val="000000"/>
          <w:sz w:val="24"/>
          <w:szCs w:val="24"/>
          <w:lang w:val="hy-AM" w:eastAsia="en-US"/>
        </w:rPr>
        <w:t xml:space="preserve">իրականացման պահանջ։ </w:t>
      </w:r>
    </w:p>
    <w:p w:rsidR="007B3500" w:rsidRDefault="007B3500" w:rsidP="002E3632">
      <w:pPr>
        <w:spacing w:after="0" w:line="360" w:lineRule="auto"/>
        <w:ind w:left="-709" w:right="244" w:firstLine="463"/>
        <w:jc w:val="both"/>
        <w:rPr>
          <w:rFonts w:ascii="GHEA Grapalat" w:hAnsi="GHEA Grapalat" w:cs="Sylfaen"/>
          <w:color w:val="000000"/>
          <w:sz w:val="24"/>
          <w:szCs w:val="24"/>
          <w:lang w:val="hy-AM" w:eastAsia="en-US"/>
        </w:rPr>
      </w:pPr>
      <w:r>
        <w:rPr>
          <w:rFonts w:ascii="GHEA Grapalat" w:hAnsi="GHEA Grapalat" w:cs="Sylfaen"/>
          <w:color w:val="000000"/>
          <w:sz w:val="24"/>
          <w:szCs w:val="24"/>
          <w:lang w:val="hy-AM" w:eastAsia="en-US"/>
        </w:rPr>
        <w:t xml:space="preserve">Վերոգրյալի լույսի ներքո հարկ է </w:t>
      </w:r>
      <w:r w:rsidR="002377F3">
        <w:rPr>
          <w:rFonts w:ascii="GHEA Grapalat" w:hAnsi="GHEA Grapalat" w:cs="Sylfaen"/>
          <w:color w:val="000000"/>
          <w:sz w:val="24"/>
          <w:szCs w:val="24"/>
          <w:lang w:val="hy-AM" w:eastAsia="en-US"/>
        </w:rPr>
        <w:t xml:space="preserve">նաև </w:t>
      </w:r>
      <w:r>
        <w:rPr>
          <w:rFonts w:ascii="GHEA Grapalat" w:hAnsi="GHEA Grapalat" w:cs="Sylfaen"/>
          <w:color w:val="000000"/>
          <w:sz w:val="24"/>
          <w:szCs w:val="24"/>
          <w:lang w:val="hy-AM" w:eastAsia="en-US"/>
        </w:rPr>
        <w:t xml:space="preserve">անդրադառնալ </w:t>
      </w:r>
      <w:r w:rsidR="00DF4F49">
        <w:rPr>
          <w:rFonts w:ascii="GHEA Grapalat" w:hAnsi="GHEA Grapalat" w:cs="Sylfaen"/>
          <w:color w:val="000000"/>
          <w:sz w:val="24"/>
          <w:szCs w:val="24"/>
          <w:lang w:val="hy-AM" w:eastAsia="en-US"/>
        </w:rPr>
        <w:t>պարտադիր հաշտարարության իրականաց</w:t>
      </w:r>
      <w:r w:rsidR="00447575">
        <w:rPr>
          <w:rFonts w:ascii="GHEA Grapalat" w:hAnsi="GHEA Grapalat" w:cs="Sylfaen"/>
          <w:color w:val="000000"/>
          <w:sz w:val="24"/>
          <w:szCs w:val="24"/>
          <w:lang w:val="hy-AM" w:eastAsia="en-US"/>
        </w:rPr>
        <w:t>ման</w:t>
      </w:r>
      <w:r w:rsidR="00DF4F49">
        <w:rPr>
          <w:rFonts w:ascii="GHEA Grapalat" w:hAnsi="GHEA Grapalat" w:cs="Sylfaen"/>
          <w:color w:val="000000"/>
          <w:sz w:val="24"/>
          <w:szCs w:val="24"/>
          <w:lang w:val="hy-AM" w:eastAsia="en-US"/>
        </w:rPr>
        <w:t xml:space="preserve"> պահանջ նախատեսված լինելու, ինչպես նաև դատարանի նախաձեռնությամբ հաշտարարություն նշանակվելու դեպքում Օրենքի նախագծով սահմանված` հաշտարարի վարձատրության գումարի փոխհատուցման կարգին։</w:t>
      </w:r>
    </w:p>
    <w:p w:rsidR="005060A3" w:rsidRDefault="005060A3" w:rsidP="002E3632">
      <w:pPr>
        <w:spacing w:after="0" w:line="360" w:lineRule="auto"/>
        <w:ind w:left="-709" w:right="244" w:firstLine="463"/>
        <w:jc w:val="both"/>
        <w:rPr>
          <w:rFonts w:ascii="GHEA Grapalat" w:hAnsi="GHEA Grapalat" w:cs="Sylfaen"/>
          <w:color w:val="000000"/>
          <w:sz w:val="24"/>
          <w:szCs w:val="24"/>
          <w:lang w:val="hy-AM" w:eastAsia="en-US"/>
        </w:rPr>
      </w:pPr>
      <w:r>
        <w:rPr>
          <w:rFonts w:ascii="GHEA Grapalat" w:hAnsi="GHEA Grapalat" w:cs="Sylfaen"/>
          <w:color w:val="000000"/>
          <w:sz w:val="24"/>
          <w:szCs w:val="24"/>
          <w:lang w:val="hy-AM" w:eastAsia="en-US"/>
        </w:rPr>
        <w:t xml:space="preserve">Այսպես, </w:t>
      </w:r>
      <w:r w:rsidR="00307372">
        <w:rPr>
          <w:rFonts w:ascii="GHEA Grapalat" w:hAnsi="GHEA Grapalat" w:cs="Sylfaen"/>
          <w:color w:val="000000"/>
          <w:sz w:val="24"/>
          <w:szCs w:val="24"/>
          <w:lang w:val="hy-AM" w:eastAsia="en-US"/>
        </w:rPr>
        <w:t>Օրենքի նախագծով սահմանվել է, որ ե</w:t>
      </w:r>
      <w:r w:rsidR="00307372" w:rsidRPr="00307372">
        <w:rPr>
          <w:rFonts w:ascii="GHEA Grapalat" w:hAnsi="GHEA Grapalat" w:cs="Sylfaen"/>
          <w:color w:val="000000"/>
          <w:sz w:val="24"/>
          <w:szCs w:val="24"/>
          <w:lang w:val="hy-AM" w:eastAsia="en-US"/>
        </w:rPr>
        <w:t>թե օրենքով նախատեսված է մինչև դատարան դիմելը պարտադիր հաշտարարության իրականացման պահանջ, ապա մինչև երկու ժամ իրականացված հաշտարարությունը անվճարունակ ֆիզիկական անձանց համար անվճար է։</w:t>
      </w:r>
      <w:r w:rsidR="00307372">
        <w:rPr>
          <w:rFonts w:ascii="GHEA Grapalat" w:hAnsi="GHEA Grapalat" w:cs="Sylfaen"/>
          <w:color w:val="000000"/>
          <w:sz w:val="24"/>
          <w:szCs w:val="24"/>
          <w:lang w:val="hy-AM" w:eastAsia="en-US"/>
        </w:rPr>
        <w:t xml:space="preserve"> Բացի այդ, ««Պետական տուրքի մասին» օրենքում լրացումներ կատարելու մասին» օրենքի նախագծով սահմանվել է, որ եթե կողմը </w:t>
      </w:r>
      <w:r w:rsidR="00E00210">
        <w:rPr>
          <w:rFonts w:ascii="GHEA Grapalat" w:hAnsi="GHEA Grapalat" w:cs="Sylfaen"/>
          <w:color w:val="000000"/>
          <w:sz w:val="24"/>
          <w:szCs w:val="24"/>
          <w:lang w:val="hy-AM" w:eastAsia="en-US"/>
        </w:rPr>
        <w:t xml:space="preserve">պարտադիր հաշտարարության իրականացման արդյունքում կնքված </w:t>
      </w:r>
      <w:r w:rsidR="00307372" w:rsidRPr="00307372">
        <w:rPr>
          <w:rFonts w:ascii="GHEA Grapalat" w:hAnsi="GHEA Grapalat" w:cs="Sylfaen"/>
          <w:color w:val="000000"/>
          <w:sz w:val="24"/>
          <w:szCs w:val="24"/>
          <w:lang w:val="hy-AM" w:eastAsia="en-US"/>
        </w:rPr>
        <w:t>հաշտության համաձայնության հաստատման նպատակով</w:t>
      </w:r>
      <w:r w:rsidR="00307372">
        <w:rPr>
          <w:rFonts w:ascii="GHEA Grapalat" w:hAnsi="GHEA Grapalat" w:cs="Sylfaen"/>
          <w:color w:val="000000"/>
          <w:sz w:val="24"/>
          <w:szCs w:val="24"/>
          <w:lang w:val="hy-AM" w:eastAsia="en-US"/>
        </w:rPr>
        <w:t xml:space="preserve"> </w:t>
      </w:r>
      <w:r w:rsidR="00307372" w:rsidRPr="00307372">
        <w:rPr>
          <w:rFonts w:ascii="GHEA Grapalat" w:hAnsi="GHEA Grapalat" w:cs="Sylfaen"/>
          <w:color w:val="000000"/>
          <w:sz w:val="24"/>
          <w:szCs w:val="24"/>
          <w:lang w:val="hy-AM" w:eastAsia="en-US"/>
        </w:rPr>
        <w:t>դիմում է դատարան, ապա պետական տուրքը նվազեցվում է հաշտարարին վճարած վարձատրության գումարի չափին համամասնորեն</w:t>
      </w:r>
      <w:r w:rsidR="007F548C">
        <w:rPr>
          <w:rFonts w:ascii="GHEA Grapalat" w:hAnsi="GHEA Grapalat" w:cs="Sylfaen"/>
          <w:color w:val="000000"/>
          <w:sz w:val="24"/>
          <w:szCs w:val="24"/>
          <w:lang w:val="hy-AM" w:eastAsia="en-US"/>
        </w:rPr>
        <w:t xml:space="preserve"> (</w:t>
      </w:r>
      <w:r w:rsidR="007F548C" w:rsidRPr="007F548C">
        <w:rPr>
          <w:rFonts w:ascii="GHEA Grapalat" w:hAnsi="GHEA Grapalat" w:cs="Sylfaen"/>
          <w:color w:val="000000"/>
          <w:sz w:val="24"/>
          <w:szCs w:val="24"/>
          <w:lang w:val="hy-AM" w:eastAsia="en-US"/>
        </w:rPr>
        <w:t>ոչ ավելի քան Կառավարության որոշմամբ սահմանված դրույքաչափի և ոչ պակաս քան բազային տուրքի 10-ապատիկի չափով)</w:t>
      </w:r>
      <w:r w:rsidR="007F548C">
        <w:rPr>
          <w:rFonts w:ascii="GHEA Grapalat" w:hAnsi="GHEA Grapalat" w:cs="Sylfaen"/>
          <w:color w:val="000000"/>
          <w:sz w:val="24"/>
          <w:szCs w:val="24"/>
          <w:lang w:val="hy-AM" w:eastAsia="en-US"/>
        </w:rPr>
        <w:t xml:space="preserve">։ </w:t>
      </w:r>
      <w:r w:rsidR="001E1A9E">
        <w:rPr>
          <w:rFonts w:ascii="GHEA Grapalat" w:hAnsi="GHEA Grapalat" w:cs="Sylfaen"/>
          <w:color w:val="000000"/>
          <w:sz w:val="24"/>
          <w:szCs w:val="24"/>
          <w:lang w:val="hy-AM" w:eastAsia="en-US"/>
        </w:rPr>
        <w:t xml:space="preserve">Նշենք նաև, որ պարտադիր հաշտարարության իրականացման արդյունքում կողմերի միջև հաշտության համաձայնություն չկնքվելու և վեճը լուծելու նպատակով դատարան դիմելու դեպքում հաշտարարի վարձատրության գումարի ծախսը այն վճարած կողմին պետք է հատուցի այն կողմը, որի դեմ կայացվել է եզրափակիչ դատական ակտը։ Այս առումով կարևոր է նշել, որ </w:t>
      </w:r>
      <w:r w:rsidR="00D16AFC">
        <w:rPr>
          <w:rFonts w:ascii="GHEA Grapalat" w:hAnsi="GHEA Grapalat" w:cs="Sylfaen"/>
          <w:color w:val="000000"/>
          <w:sz w:val="24"/>
          <w:szCs w:val="24"/>
          <w:lang w:val="hy-AM" w:eastAsia="en-US"/>
        </w:rPr>
        <w:t xml:space="preserve">կողմերի համար լրացուցիչ ֆինանսական երաշխիքներ նախատեսելու նպատակով </w:t>
      </w:r>
      <w:r w:rsidR="00DF1946">
        <w:rPr>
          <w:rFonts w:ascii="GHEA Grapalat" w:hAnsi="GHEA Grapalat" w:cs="Sylfaen"/>
          <w:color w:val="000000"/>
          <w:sz w:val="24"/>
          <w:szCs w:val="24"/>
          <w:lang w:val="hy-AM" w:eastAsia="en-US"/>
        </w:rPr>
        <w:t xml:space="preserve">օրենսդրական նախագծերի փաթեթով առաջարկվել է իրավակարգավորում, ըստ որի` հայցի մասնակի բավարարման կամ մերժման դեպքում, </w:t>
      </w:r>
      <w:r w:rsidR="00D9180F">
        <w:rPr>
          <w:rFonts w:ascii="GHEA Grapalat" w:hAnsi="GHEA Grapalat" w:cs="Sylfaen"/>
          <w:color w:val="000000"/>
          <w:sz w:val="24"/>
          <w:szCs w:val="24"/>
          <w:lang w:val="hy-AM" w:eastAsia="en-US"/>
        </w:rPr>
        <w:t xml:space="preserve">հաշտարարի վարձատրության գումարը վճարած </w:t>
      </w:r>
      <w:r w:rsidR="00DF1946" w:rsidRPr="00BC4081">
        <w:rPr>
          <w:rFonts w:ascii="GHEA Grapalat" w:hAnsi="GHEA Grapalat" w:cs="Sylfaen"/>
          <w:color w:val="000000"/>
          <w:sz w:val="24"/>
          <w:szCs w:val="24"/>
          <w:lang w:val="hy-AM" w:eastAsia="en-US"/>
        </w:rPr>
        <w:t>կողմ</w:t>
      </w:r>
      <w:r w:rsidR="00D9180F" w:rsidRPr="00BC4081">
        <w:rPr>
          <w:rFonts w:ascii="GHEA Grapalat" w:hAnsi="GHEA Grapalat" w:cs="Sylfaen"/>
          <w:color w:val="000000"/>
          <w:sz w:val="24"/>
          <w:szCs w:val="24"/>
          <w:lang w:val="hy-AM" w:eastAsia="en-US"/>
        </w:rPr>
        <w:t>ին</w:t>
      </w:r>
      <w:r w:rsidR="00DF1946">
        <w:rPr>
          <w:rFonts w:ascii="GHEA Grapalat" w:hAnsi="GHEA Grapalat" w:cs="Sylfaen"/>
          <w:color w:val="000000"/>
          <w:sz w:val="24"/>
          <w:szCs w:val="24"/>
          <w:lang w:val="hy-AM" w:eastAsia="en-US"/>
        </w:rPr>
        <w:t xml:space="preserve"> </w:t>
      </w:r>
      <w:r w:rsidR="00D9180F" w:rsidRPr="00D9180F">
        <w:rPr>
          <w:rFonts w:ascii="GHEA Grapalat" w:hAnsi="GHEA Grapalat" w:cs="Sylfaen"/>
          <w:color w:val="000000"/>
          <w:sz w:val="24"/>
          <w:szCs w:val="24"/>
          <w:lang w:val="hy-AM" w:eastAsia="en-US"/>
        </w:rPr>
        <w:t>հաշտարարության դիմաց վճարած վարձատրության գումարը վերադարձվում է վճարած պետական տուրքից` Կառավարության որոշմամբ սահմանված չափով և կարգով։</w:t>
      </w:r>
      <w:r w:rsidR="00D9180F">
        <w:rPr>
          <w:rFonts w:ascii="GHEA Grapalat" w:hAnsi="GHEA Grapalat" w:cs="Sylfaen"/>
          <w:color w:val="000000"/>
          <w:sz w:val="24"/>
          <w:szCs w:val="24"/>
          <w:lang w:val="hy-AM" w:eastAsia="en-US"/>
        </w:rPr>
        <w:t xml:space="preserve"> Իսկ </w:t>
      </w:r>
      <w:r w:rsidR="00BC4081">
        <w:rPr>
          <w:rFonts w:ascii="GHEA Grapalat" w:hAnsi="GHEA Grapalat" w:cs="Sylfaen"/>
          <w:color w:val="000000"/>
          <w:sz w:val="24"/>
          <w:szCs w:val="24"/>
          <w:lang w:val="hy-AM" w:eastAsia="en-US"/>
        </w:rPr>
        <w:t>ե</w:t>
      </w:r>
      <w:r w:rsidR="00BC4081" w:rsidRPr="00BC4081">
        <w:rPr>
          <w:rFonts w:ascii="GHEA Grapalat" w:hAnsi="GHEA Grapalat" w:cs="Sylfaen"/>
          <w:color w:val="000000"/>
          <w:sz w:val="24"/>
          <w:szCs w:val="24"/>
          <w:lang w:val="hy-AM" w:eastAsia="en-US"/>
        </w:rPr>
        <w:t xml:space="preserve">թե </w:t>
      </w:r>
      <w:r w:rsidR="00BC4081" w:rsidRPr="00BC4081">
        <w:rPr>
          <w:rFonts w:ascii="GHEA Grapalat" w:hAnsi="GHEA Grapalat" w:cs="Sylfaen"/>
          <w:color w:val="000000"/>
          <w:sz w:val="24"/>
          <w:szCs w:val="24"/>
          <w:lang w:val="hy-AM" w:eastAsia="en-US"/>
        </w:rPr>
        <w:lastRenderedPageBreak/>
        <w:t>հայցվորը օրենքով ազատված է պետական տուրքի վճարումից կամ դատարանը կիրառել է նման արտոնություն, ապա հայցը մերժվելու կամ մասնակի բավարարվելու դեպքում  վերջինիս վճարվում է փոխհատուցում պետական բյուջեից` Կառավարության սահմանած չափով և կարգով, մինչև երկու ժամ տևողությամբ իրականացված հաշտարարության դիմաց հաշտարարի վարձատրության գումարի վճարման համար</w:t>
      </w:r>
      <w:r w:rsidR="00BC4081">
        <w:rPr>
          <w:rFonts w:ascii="GHEA Grapalat" w:hAnsi="GHEA Grapalat" w:cs="Sylfaen"/>
          <w:color w:val="000000"/>
          <w:sz w:val="24"/>
          <w:szCs w:val="24"/>
          <w:lang w:val="hy-AM" w:eastAsia="en-US"/>
        </w:rPr>
        <w:t>։</w:t>
      </w:r>
      <w:r w:rsidR="00BC6881">
        <w:rPr>
          <w:rFonts w:ascii="GHEA Grapalat" w:hAnsi="GHEA Grapalat" w:cs="Sylfaen"/>
          <w:color w:val="000000"/>
          <w:sz w:val="24"/>
          <w:szCs w:val="24"/>
          <w:lang w:val="hy-AM" w:eastAsia="en-US"/>
        </w:rPr>
        <w:t xml:space="preserve"> </w:t>
      </w:r>
    </w:p>
    <w:p w:rsidR="00BC6881" w:rsidRDefault="00651B49" w:rsidP="002E3632">
      <w:pPr>
        <w:spacing w:after="0" w:line="360" w:lineRule="auto"/>
        <w:ind w:left="-709" w:right="244" w:firstLine="463"/>
        <w:jc w:val="both"/>
        <w:rPr>
          <w:rFonts w:ascii="GHEA Grapalat" w:hAnsi="GHEA Grapalat" w:cs="Sylfaen"/>
          <w:color w:val="000000"/>
          <w:sz w:val="24"/>
          <w:szCs w:val="24"/>
          <w:lang w:val="hy-AM" w:eastAsia="en-US"/>
        </w:rPr>
      </w:pPr>
      <w:r>
        <w:rPr>
          <w:rFonts w:ascii="GHEA Grapalat" w:hAnsi="GHEA Grapalat" w:cs="Sylfaen"/>
          <w:color w:val="000000"/>
          <w:sz w:val="24"/>
          <w:szCs w:val="24"/>
          <w:lang w:val="hy-AM" w:eastAsia="en-US"/>
        </w:rPr>
        <w:t>Վերոգրյալը</w:t>
      </w:r>
      <w:r w:rsidR="004E65A3">
        <w:rPr>
          <w:rFonts w:ascii="GHEA Grapalat" w:hAnsi="GHEA Grapalat" w:cs="Sylfaen"/>
          <w:color w:val="000000"/>
          <w:sz w:val="24"/>
          <w:szCs w:val="24"/>
          <w:lang w:val="hy-AM" w:eastAsia="en-US"/>
        </w:rPr>
        <w:t xml:space="preserve"> </w:t>
      </w:r>
      <w:r>
        <w:rPr>
          <w:rFonts w:ascii="GHEA Grapalat" w:hAnsi="GHEA Grapalat" w:cs="Sylfaen"/>
          <w:color w:val="000000"/>
          <w:sz w:val="24"/>
          <w:szCs w:val="24"/>
          <w:lang w:val="hy-AM" w:eastAsia="en-US"/>
        </w:rPr>
        <w:t>հաշվի առնելով`</w:t>
      </w:r>
      <w:r w:rsidR="004E65A3">
        <w:rPr>
          <w:rFonts w:ascii="GHEA Grapalat" w:hAnsi="GHEA Grapalat" w:cs="Sylfaen"/>
          <w:color w:val="000000"/>
          <w:sz w:val="24"/>
          <w:szCs w:val="24"/>
          <w:lang w:val="hy-AM" w:eastAsia="en-US"/>
        </w:rPr>
        <w:t xml:space="preserve"> օրենքով պարտադիր հաշտարարության իրականացման պահանջ նախատեսված լինելու դեպք</w:t>
      </w:r>
      <w:r>
        <w:rPr>
          <w:rFonts w:ascii="GHEA Grapalat" w:hAnsi="GHEA Grapalat" w:cs="Sylfaen"/>
          <w:color w:val="000000"/>
          <w:sz w:val="24"/>
          <w:szCs w:val="24"/>
          <w:lang w:val="hy-AM" w:eastAsia="en-US"/>
        </w:rPr>
        <w:t>եր</w:t>
      </w:r>
      <w:r w:rsidR="004E65A3">
        <w:rPr>
          <w:rFonts w:ascii="GHEA Grapalat" w:hAnsi="GHEA Grapalat" w:cs="Sylfaen"/>
          <w:color w:val="000000"/>
          <w:sz w:val="24"/>
          <w:szCs w:val="24"/>
          <w:lang w:val="hy-AM" w:eastAsia="en-US"/>
        </w:rPr>
        <w:t xml:space="preserve">ում հաշտարարի վարձատրության </w:t>
      </w:r>
      <w:r>
        <w:rPr>
          <w:rFonts w:ascii="GHEA Grapalat" w:hAnsi="GHEA Grapalat" w:cs="Sylfaen"/>
          <w:color w:val="000000"/>
          <w:sz w:val="24"/>
          <w:szCs w:val="24"/>
          <w:lang w:val="hy-AM" w:eastAsia="en-US"/>
        </w:rPr>
        <w:t xml:space="preserve">գումարը վճարելու դիմաց կողմի փոխհատուցման ընթացակարգերը կներկայացվեն ստորև`  </w:t>
      </w:r>
      <w:r w:rsidR="00831B73" w:rsidRPr="00831B73">
        <w:rPr>
          <w:rFonts w:ascii="GHEA Grapalat" w:hAnsi="GHEA Grapalat" w:cs="Sylfaen"/>
          <w:color w:val="000000"/>
          <w:sz w:val="24"/>
          <w:szCs w:val="24"/>
          <w:lang w:val="hy-AM" w:eastAsia="en-US"/>
        </w:rPr>
        <w:t>գծապատկեր</w:t>
      </w:r>
      <w:r>
        <w:rPr>
          <w:rFonts w:ascii="GHEA Grapalat" w:hAnsi="GHEA Grapalat" w:cs="Sylfaen"/>
          <w:color w:val="000000"/>
          <w:sz w:val="24"/>
          <w:szCs w:val="24"/>
          <w:lang w:val="hy-AM" w:eastAsia="en-US"/>
        </w:rPr>
        <w:t xml:space="preserve"> 1-ում։ </w:t>
      </w:r>
    </w:p>
    <w:p w:rsidR="0026510E" w:rsidRDefault="0026510E" w:rsidP="002E3632">
      <w:pPr>
        <w:spacing w:after="0" w:line="360" w:lineRule="auto"/>
        <w:ind w:left="-709" w:right="244" w:firstLine="463"/>
        <w:jc w:val="both"/>
        <w:rPr>
          <w:rFonts w:ascii="GHEA Grapalat" w:hAnsi="GHEA Grapalat" w:cs="Sylfaen"/>
          <w:color w:val="000000"/>
          <w:sz w:val="24"/>
          <w:szCs w:val="24"/>
          <w:lang w:val="hy-AM" w:eastAsia="en-US"/>
        </w:rPr>
      </w:pPr>
    </w:p>
    <w:p w:rsidR="001072D3" w:rsidRPr="00B6557D" w:rsidRDefault="001072D3"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B6557D" w:rsidRPr="00831B73" w:rsidRDefault="00B6557D" w:rsidP="002E3632">
      <w:pPr>
        <w:spacing w:after="0" w:line="360" w:lineRule="auto"/>
        <w:ind w:left="-709" w:right="244" w:firstLine="463"/>
        <w:jc w:val="both"/>
        <w:rPr>
          <w:rFonts w:ascii="GHEA Grapalat" w:hAnsi="GHEA Grapalat" w:cs="Sylfaen"/>
          <w:color w:val="000000"/>
          <w:sz w:val="24"/>
          <w:szCs w:val="24"/>
          <w:lang w:val="hy-AM" w:eastAsia="en-US"/>
        </w:rPr>
      </w:pPr>
    </w:p>
    <w:p w:rsidR="007316F2" w:rsidRPr="00B6557D" w:rsidRDefault="007316F2" w:rsidP="002E36CB">
      <w:pPr>
        <w:spacing w:after="0" w:line="360" w:lineRule="auto"/>
        <w:ind w:right="244"/>
        <w:jc w:val="both"/>
        <w:rPr>
          <w:rFonts w:ascii="GHEA Grapalat" w:hAnsi="GHEA Grapalat" w:cs="Sylfaen"/>
          <w:color w:val="000000"/>
          <w:sz w:val="24"/>
          <w:szCs w:val="24"/>
          <w:lang w:val="hy-AM" w:eastAsia="en-US"/>
        </w:rPr>
      </w:pPr>
    </w:p>
    <w:p w:rsidR="007316F2" w:rsidRDefault="00B744B5" w:rsidP="002E3632">
      <w:pPr>
        <w:spacing w:after="0" w:line="360" w:lineRule="auto"/>
        <w:ind w:left="-709" w:right="244" w:firstLine="463"/>
        <w:jc w:val="both"/>
        <w:rPr>
          <w:rFonts w:ascii="GHEA Grapalat" w:hAnsi="GHEA Grapalat" w:cs="Sylfaen"/>
          <w:color w:val="000000"/>
          <w:sz w:val="24"/>
          <w:szCs w:val="24"/>
          <w:lang w:val="hy-AM" w:eastAsia="en-US"/>
        </w:rPr>
      </w:pPr>
      <w:proofErr w:type="spellStart"/>
      <w:proofErr w:type="gramStart"/>
      <w:r>
        <w:rPr>
          <w:rFonts w:ascii="GHEA Grapalat" w:hAnsi="GHEA Grapalat" w:cs="Sylfaen"/>
          <w:color w:val="000000"/>
          <w:sz w:val="24"/>
          <w:szCs w:val="24"/>
          <w:lang w:eastAsia="en-US"/>
        </w:rPr>
        <w:lastRenderedPageBreak/>
        <w:t>Գծապատկեր</w:t>
      </w:r>
      <w:proofErr w:type="spellEnd"/>
      <w:r w:rsidR="0026510E">
        <w:rPr>
          <w:rFonts w:ascii="GHEA Grapalat" w:hAnsi="GHEA Grapalat" w:cs="Sylfaen"/>
          <w:color w:val="000000"/>
          <w:sz w:val="24"/>
          <w:szCs w:val="24"/>
          <w:lang w:val="hy-AM" w:eastAsia="en-US"/>
        </w:rPr>
        <w:t xml:space="preserve"> 1.</w:t>
      </w:r>
      <w:proofErr w:type="gramEnd"/>
      <w:r w:rsidR="0026510E">
        <w:rPr>
          <w:rFonts w:ascii="GHEA Grapalat" w:hAnsi="GHEA Grapalat" w:cs="Sylfaen"/>
          <w:color w:val="000000"/>
          <w:sz w:val="24"/>
          <w:szCs w:val="24"/>
          <w:lang w:val="hy-AM" w:eastAsia="en-US"/>
        </w:rPr>
        <w:t xml:space="preserve"> Պարտադիր հաշտարարության իրականացման դեպքում հաշտարարի վարձատրության գումարը վճարած կողմի փոխհատուցումը</w:t>
      </w:r>
    </w:p>
    <w:p w:rsidR="0026510E" w:rsidRDefault="0026510E" w:rsidP="002E3632">
      <w:pPr>
        <w:spacing w:after="0" w:line="360" w:lineRule="auto"/>
        <w:ind w:left="-709" w:right="244" w:firstLine="463"/>
        <w:jc w:val="both"/>
        <w:rPr>
          <w:rFonts w:ascii="GHEA Grapalat" w:hAnsi="GHEA Grapalat" w:cs="Sylfaen"/>
          <w:color w:val="000000"/>
          <w:sz w:val="24"/>
          <w:szCs w:val="24"/>
          <w:lang w:val="hy-AM" w:eastAsia="en-US"/>
        </w:rPr>
      </w:pPr>
    </w:p>
    <w:p w:rsidR="007316F2" w:rsidRPr="0026510E" w:rsidRDefault="008977E7" w:rsidP="007316F2">
      <w:pPr>
        <w:rPr>
          <w:rFonts w:ascii="GHEA Grapalat" w:hAnsi="GHEA Grapalat"/>
          <w:sz w:val="28"/>
          <w:szCs w:val="28"/>
          <w:lang w:val="hy-AM"/>
        </w:rPr>
      </w:pPr>
      <w:r>
        <w:rPr>
          <w:rFonts w:ascii="GHEA Grapalat" w:hAnsi="GHEA Grapalat"/>
          <w:noProof/>
          <w:sz w:val="28"/>
          <w:szCs w:val="28"/>
        </w:rPr>
        <w:pict>
          <v:rect id="Прямоугольник 11" o:spid="_x0000_s2079" style="position:absolute;margin-left:-34.45pt;margin-top:25.75pt;width:327.45pt;height:78.45pt;z-index:251660288;visibility:visible;mso-width-relative:margin;mso-height-relative:margin;v-text-anchor:middle" fillcolor="white [3201]" strokecolor="#f79646 [3209]" strokeweight="2pt">
            <v:textbox>
              <w:txbxContent>
                <w:p w:rsidR="007316F2" w:rsidRDefault="007316F2" w:rsidP="007316F2">
                  <w:pPr>
                    <w:jc w:val="center"/>
                    <w:rPr>
                      <w:rFonts w:ascii="Sylfaen" w:hAnsi="Sylfaen"/>
                    </w:rPr>
                  </w:pPr>
                  <w:proofErr w:type="spellStart"/>
                  <w:r>
                    <w:rPr>
                      <w:rFonts w:ascii="Sylfaen" w:hAnsi="Sylfaen"/>
                    </w:rPr>
                    <w:t>Կնքվում</w:t>
                  </w:r>
                  <w:proofErr w:type="spellEnd"/>
                  <w:r>
                    <w:rPr>
                      <w:rFonts w:ascii="Sylfaen" w:hAnsi="Sylfaen"/>
                    </w:rPr>
                    <w:t xml:space="preserve"> է </w:t>
                  </w:r>
                  <w:proofErr w:type="spellStart"/>
                  <w:r>
                    <w:rPr>
                      <w:rFonts w:ascii="Sylfaen" w:hAnsi="Sylfaen"/>
                    </w:rPr>
                    <w:t>հաշտության</w:t>
                  </w:r>
                  <w:proofErr w:type="spellEnd"/>
                  <w:r>
                    <w:rPr>
                      <w:rFonts w:ascii="Sylfaen" w:hAnsi="Sylfaen"/>
                    </w:rPr>
                    <w:t xml:space="preserve"> </w:t>
                  </w:r>
                  <w:proofErr w:type="spellStart"/>
                  <w:r>
                    <w:rPr>
                      <w:rFonts w:ascii="Sylfaen" w:hAnsi="Sylfaen"/>
                    </w:rPr>
                    <w:t>համաձայնություն</w:t>
                  </w:r>
                  <w:proofErr w:type="spellEnd"/>
                  <w:r>
                    <w:rPr>
                      <w:rFonts w:ascii="Sylfaen" w:hAnsi="Sylfaen"/>
                    </w:rPr>
                    <w:t xml:space="preserve"> և </w:t>
                  </w:r>
                  <w:proofErr w:type="spellStart"/>
                  <w:r>
                    <w:rPr>
                      <w:rFonts w:ascii="Sylfaen" w:hAnsi="Sylfaen"/>
                    </w:rPr>
                    <w:t>կողմը</w:t>
                  </w:r>
                  <w:proofErr w:type="spellEnd"/>
                  <w:r>
                    <w:rPr>
                      <w:rFonts w:ascii="Sylfaen" w:hAnsi="Sylfaen"/>
                    </w:rPr>
                    <w:t xml:space="preserve"> </w:t>
                  </w:r>
                  <w:proofErr w:type="spellStart"/>
                  <w:r>
                    <w:rPr>
                      <w:rFonts w:ascii="Sylfaen" w:hAnsi="Sylfaen"/>
                    </w:rPr>
                    <w:t>դիմում</w:t>
                  </w:r>
                  <w:proofErr w:type="spellEnd"/>
                  <w:r>
                    <w:rPr>
                      <w:rFonts w:ascii="Sylfaen" w:hAnsi="Sylfaen"/>
                    </w:rPr>
                    <w:t xml:space="preserve"> է </w:t>
                  </w:r>
                  <w:proofErr w:type="spellStart"/>
                  <w:r>
                    <w:rPr>
                      <w:rFonts w:ascii="Sylfaen" w:hAnsi="Sylfaen"/>
                    </w:rPr>
                    <w:t>դատարան</w:t>
                  </w:r>
                  <w:proofErr w:type="spellEnd"/>
                  <w:r>
                    <w:rPr>
                      <w:rFonts w:ascii="Sylfaen" w:hAnsi="Sylfaen"/>
                    </w:rPr>
                    <w:t xml:space="preserve"> </w:t>
                  </w:r>
                  <w:proofErr w:type="spellStart"/>
                  <w:r>
                    <w:rPr>
                      <w:rFonts w:ascii="Sylfaen" w:hAnsi="Sylfaen"/>
                    </w:rPr>
                    <w:t>հաշտության</w:t>
                  </w:r>
                  <w:proofErr w:type="spellEnd"/>
                </w:p>
                <w:p w:rsidR="007316F2" w:rsidRPr="004C5A6C" w:rsidRDefault="007316F2" w:rsidP="007316F2">
                  <w:pPr>
                    <w:jc w:val="center"/>
                    <w:rPr>
                      <w:rFonts w:ascii="Sylfaen" w:hAnsi="Sylfaen"/>
                    </w:rPr>
                  </w:pPr>
                  <w:r>
                    <w:rPr>
                      <w:rFonts w:ascii="Sylfaen" w:hAnsi="Sylfaen"/>
                    </w:rPr>
                    <w:t xml:space="preserve"> </w:t>
                  </w:r>
                  <w:proofErr w:type="spellStart"/>
                  <w:r>
                    <w:rPr>
                      <w:rFonts w:ascii="Sylfaen" w:hAnsi="Sylfaen"/>
                    </w:rPr>
                    <w:t>համաձայնության</w:t>
                  </w:r>
                  <w:proofErr w:type="spellEnd"/>
                  <w:r>
                    <w:rPr>
                      <w:rFonts w:ascii="Sylfaen" w:hAnsi="Sylfaen"/>
                    </w:rPr>
                    <w:t xml:space="preserve"> </w:t>
                  </w:r>
                  <w:proofErr w:type="spellStart"/>
                  <w:r>
                    <w:rPr>
                      <w:rFonts w:ascii="Sylfaen" w:hAnsi="Sylfaen"/>
                    </w:rPr>
                    <w:t>հաստատման</w:t>
                  </w:r>
                  <w:proofErr w:type="spellEnd"/>
                  <w:r>
                    <w:rPr>
                      <w:rFonts w:ascii="Sylfaen" w:hAnsi="Sylfaen"/>
                    </w:rPr>
                    <w:t xml:space="preserve"> </w:t>
                  </w:r>
                  <w:proofErr w:type="spellStart"/>
                  <w:r>
                    <w:rPr>
                      <w:rFonts w:ascii="Sylfaen" w:hAnsi="Sylfaen"/>
                    </w:rPr>
                    <w:t>համար</w:t>
                  </w:r>
                  <w:proofErr w:type="spellEnd"/>
                  <w:r>
                    <w:rPr>
                      <w:rFonts w:ascii="Sylfaen" w:hAnsi="Sylfaen"/>
                    </w:rPr>
                    <w:t xml:space="preserve"> </w:t>
                  </w:r>
                </w:p>
              </w:txbxContent>
            </v:textbox>
          </v:rect>
        </w:pict>
      </w:r>
      <w:r>
        <w:rPr>
          <w:rFonts w:ascii="GHEA Grapalat" w:hAnsi="GHEA Grapalat"/>
          <w:noProof/>
          <w:sz w:val="28"/>
          <w:szCs w:val="28"/>
        </w:rPr>
        <w:pict>
          <v:rect id="Прямоугольник 23" o:spid="_x0000_s2078" style="position:absolute;margin-left:308.85pt;margin-top:17.45pt;width:206.25pt;height:57.75pt;z-index:251662336;visibility:visible;mso-width-relative:margin;mso-height-relative:margin;v-text-anchor:middle" fillcolor="white [3201]" strokecolor="#f79646 [3209]" strokeweight="2pt">
            <v:textbox>
              <w:txbxContent>
                <w:p w:rsidR="007316F2" w:rsidRPr="004C5A6C" w:rsidRDefault="007316F2" w:rsidP="007316F2">
                  <w:pPr>
                    <w:jc w:val="center"/>
                    <w:rPr>
                      <w:rFonts w:ascii="Sylfaen" w:hAnsi="Sylfaen"/>
                    </w:rPr>
                  </w:pPr>
                  <w:proofErr w:type="spellStart"/>
                  <w:r>
                    <w:rPr>
                      <w:rFonts w:ascii="Sylfaen" w:hAnsi="Sylfaen"/>
                    </w:rPr>
                    <w:t>Հաշտության</w:t>
                  </w:r>
                  <w:proofErr w:type="spellEnd"/>
                  <w:r>
                    <w:rPr>
                      <w:rFonts w:ascii="Sylfaen" w:hAnsi="Sylfaen"/>
                    </w:rPr>
                    <w:t xml:space="preserve"> </w:t>
                  </w:r>
                  <w:proofErr w:type="spellStart"/>
                  <w:r>
                    <w:rPr>
                      <w:rFonts w:ascii="Sylfaen" w:hAnsi="Sylfaen"/>
                    </w:rPr>
                    <w:t>համաձայնություն</w:t>
                  </w:r>
                  <w:proofErr w:type="spellEnd"/>
                  <w:r>
                    <w:rPr>
                      <w:rFonts w:ascii="Sylfaen" w:hAnsi="Sylfaen"/>
                    </w:rPr>
                    <w:t xml:space="preserve"> </w:t>
                  </w:r>
                  <w:proofErr w:type="spellStart"/>
                  <w:r>
                    <w:rPr>
                      <w:rFonts w:ascii="Sylfaen" w:hAnsi="Sylfaen"/>
                    </w:rPr>
                    <w:t>չի</w:t>
                  </w:r>
                  <w:proofErr w:type="spellEnd"/>
                  <w:r>
                    <w:rPr>
                      <w:rFonts w:ascii="Sylfaen" w:hAnsi="Sylfaen"/>
                    </w:rPr>
                    <w:t xml:space="preserve"> </w:t>
                  </w:r>
                  <w:proofErr w:type="spellStart"/>
                  <w:r>
                    <w:rPr>
                      <w:rFonts w:ascii="Sylfaen" w:hAnsi="Sylfaen"/>
                    </w:rPr>
                    <w:t>կնքվում</w:t>
                  </w:r>
                  <w:proofErr w:type="spellEnd"/>
                  <w:r>
                    <w:rPr>
                      <w:rFonts w:ascii="Sylfaen" w:hAnsi="Sylfaen"/>
                    </w:rPr>
                    <w:t xml:space="preserve"> և </w:t>
                  </w:r>
                  <w:proofErr w:type="spellStart"/>
                  <w:r>
                    <w:rPr>
                      <w:rFonts w:ascii="Sylfaen" w:hAnsi="Sylfaen"/>
                    </w:rPr>
                    <w:t>կողմը</w:t>
                  </w:r>
                  <w:proofErr w:type="spellEnd"/>
                  <w:r>
                    <w:rPr>
                      <w:rFonts w:ascii="Sylfaen" w:hAnsi="Sylfaen"/>
                    </w:rPr>
                    <w:t xml:space="preserve"> </w:t>
                  </w:r>
                  <w:proofErr w:type="spellStart"/>
                  <w:r>
                    <w:rPr>
                      <w:rFonts w:ascii="Sylfaen" w:hAnsi="Sylfaen"/>
                    </w:rPr>
                    <w:t>դիմում</w:t>
                  </w:r>
                  <w:proofErr w:type="spellEnd"/>
                  <w:r>
                    <w:rPr>
                      <w:rFonts w:ascii="Sylfaen" w:hAnsi="Sylfaen"/>
                    </w:rPr>
                    <w:t xml:space="preserve"> է </w:t>
                  </w:r>
                  <w:proofErr w:type="spellStart"/>
                  <w:r>
                    <w:rPr>
                      <w:rFonts w:ascii="Sylfaen" w:hAnsi="Sylfaen"/>
                    </w:rPr>
                    <w:t>դատարան</w:t>
                  </w:r>
                  <w:proofErr w:type="spellEnd"/>
                  <w:r>
                    <w:rPr>
                      <w:rFonts w:ascii="Sylfaen" w:hAnsi="Sylfaen"/>
                    </w:rPr>
                    <w:t xml:space="preserve"> </w:t>
                  </w:r>
                </w:p>
              </w:txbxContent>
            </v:textbox>
          </v:rect>
        </w:pict>
      </w:r>
      <w:r>
        <w:rPr>
          <w:rFonts w:ascii="GHEA Grapalat" w:hAnsi="GHEA Grapalat"/>
          <w:noProof/>
          <w:sz w:val="28"/>
          <w:szCs w:val="28"/>
        </w:rPr>
        <w:pict>
          <v:shapetype id="_x0000_t32" coordsize="21600,21600" o:spt="32" o:oned="t" path="m,l21600,21600e" filled="f">
            <v:path arrowok="t" fillok="f" o:connecttype="none"/>
            <o:lock v:ext="edit" shapetype="t"/>
          </v:shapetype>
          <v:shape id="Прямая со стрелкой 45" o:spid="_x0000_s2077" type="#_x0000_t32" style="position:absolute;margin-left:235.05pt;margin-top:5.05pt;width:53.25pt;height:9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" strokecolor="#4579b8 [3044]">
            <v:stroke endarrow="block"/>
          </v:shape>
        </w:pict>
      </w:r>
      <w:r>
        <w:rPr>
          <w:rFonts w:ascii="GHEA Grapalat" w:hAnsi="GHEA Grapalat"/>
          <w:noProof/>
          <w:sz w:val="28"/>
          <w:szCs w:val="28"/>
        </w:rPr>
        <w:pict>
          <v:shape id="Прямая со стрелкой 44" o:spid="_x0000_s2076" type="#_x0000_t32" style="position:absolute;margin-left:193.3pt;margin-top:5.05pt;width:41.5pt;height:9pt;flip:x;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" strokecolor="#4579b8 [3044]">
            <v:stroke endarrow="block"/>
          </v:shape>
        </w:pict>
      </w:r>
      <w:r>
        <w:rPr>
          <w:rFonts w:ascii="GHEA Grapalat" w:hAnsi="GHEA Grapalat"/>
          <w:noProof/>
          <w:sz w:val="28"/>
          <w:szCs w:val="28"/>
        </w:rPr>
        <w:pict>
          <v:rect id="Прямоугольник 6" o:spid="_x0000_s2075" style="position:absolute;margin-left:-4.2pt;margin-top:-18.85pt;width:471.45pt;height:24pt;z-index:251659264;visibility:visible;mso-width-relative:margin;mso-height-relative:margin;v-text-anchor:middle" fillcolor="white [3201]" strokecolor="#f79646 [3209]" strokeweight="2pt">
            <v:textbox>
              <w:txbxContent>
                <w:p w:rsidR="007316F2" w:rsidRPr="00226C87" w:rsidRDefault="007316F2" w:rsidP="007316F2">
                  <w:pPr>
                    <w:jc w:val="center"/>
                    <w:rPr>
                      <w:rFonts w:ascii="Sylfaen" w:hAnsi="Sylfaen"/>
                      <w:b/>
                      <w:bCs/>
                    </w:rPr>
                  </w:pPr>
                  <w:proofErr w:type="spellStart"/>
                  <w:r w:rsidRPr="00226C87">
                    <w:rPr>
                      <w:rFonts w:ascii="Sylfaen" w:hAnsi="Sylfaen"/>
                      <w:b/>
                      <w:bCs/>
                    </w:rPr>
                    <w:t>Եթե</w:t>
                  </w:r>
                  <w:proofErr w:type="spellEnd"/>
                  <w:r w:rsidRPr="00226C87">
                    <w:rPr>
                      <w:rFonts w:ascii="Sylfaen" w:hAnsi="Sylfaen"/>
                      <w:b/>
                      <w:bCs/>
                    </w:rPr>
                    <w:t xml:space="preserve"> </w:t>
                  </w:r>
                  <w:proofErr w:type="spellStart"/>
                  <w:r w:rsidRPr="00226C87">
                    <w:rPr>
                      <w:rFonts w:ascii="Sylfaen" w:hAnsi="Sylfaen"/>
                      <w:b/>
                      <w:bCs/>
                    </w:rPr>
                    <w:t>հաշտարարության</w:t>
                  </w:r>
                  <w:proofErr w:type="spellEnd"/>
                  <w:r w:rsidRPr="00226C87">
                    <w:rPr>
                      <w:rFonts w:ascii="Sylfaen" w:hAnsi="Sylfaen"/>
                      <w:b/>
                      <w:bCs/>
                    </w:rPr>
                    <w:t xml:space="preserve"> </w:t>
                  </w:r>
                  <w:proofErr w:type="spellStart"/>
                  <w:r w:rsidRPr="00226C87">
                    <w:rPr>
                      <w:rFonts w:ascii="Sylfaen" w:hAnsi="Sylfaen"/>
                      <w:b/>
                      <w:bCs/>
                    </w:rPr>
                    <w:t>իրականացման</w:t>
                  </w:r>
                  <w:proofErr w:type="spellEnd"/>
                  <w:r w:rsidRPr="00226C87">
                    <w:rPr>
                      <w:rFonts w:ascii="Sylfaen" w:hAnsi="Sylfaen"/>
                      <w:b/>
                      <w:bCs/>
                    </w:rPr>
                    <w:t xml:space="preserve"> </w:t>
                  </w:r>
                  <w:proofErr w:type="spellStart"/>
                  <w:r w:rsidRPr="00226C87">
                    <w:rPr>
                      <w:rFonts w:ascii="Sylfaen" w:hAnsi="Sylfaen"/>
                      <w:b/>
                      <w:bCs/>
                    </w:rPr>
                    <w:t>ավարտին</w:t>
                  </w:r>
                  <w:proofErr w:type="spellEnd"/>
                </w:p>
              </w:txbxContent>
            </v:textbox>
          </v:rect>
        </w:pict>
      </w:r>
    </w:p>
    <w:p w:rsidR="007316F2" w:rsidRPr="0026510E" w:rsidRDefault="007316F2" w:rsidP="007316F2">
      <w:pPr>
        <w:rPr>
          <w:rFonts w:ascii="GHEA Grapalat" w:hAnsi="GHEA Grapalat"/>
          <w:sz w:val="28"/>
          <w:szCs w:val="28"/>
          <w:lang w:val="hy-AM"/>
        </w:rPr>
      </w:pPr>
    </w:p>
    <w:p w:rsidR="007316F2" w:rsidRPr="0026510E" w:rsidRDefault="008977E7" w:rsidP="007316F2">
      <w:pPr>
        <w:rPr>
          <w:rFonts w:ascii="GHEA Grapalat" w:hAnsi="GHEA Grapalat"/>
          <w:sz w:val="28"/>
          <w:szCs w:val="28"/>
          <w:lang w:val="hy-AM"/>
        </w:rPr>
      </w:pPr>
      <w:r>
        <w:rPr>
          <w:rFonts w:ascii="GHEA Grapalat" w:hAnsi="GHEA Grapalat"/>
          <w:noProof/>
          <w:sz w:val="28"/>
          <w:szCs w:val="28"/>
        </w:rPr>
        <w:pict>
          <v:shape id="Прямая со стрелкой 30" o:spid="_x0000_s2074" type="#_x0000_t32" style="position:absolute;margin-left:321.15pt;margin-top:10.85pt;width:76.75pt;height:57.4pt;flip:x;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" strokecolor="#4579b8 [3044]">
            <v:stroke endarrow="block"/>
          </v:shape>
        </w:pict>
      </w:r>
      <w:r>
        <w:rPr>
          <w:rFonts w:ascii="GHEA Grapalat" w:hAnsi="GHEA Grapalat"/>
          <w:noProof/>
          <w:sz w:val="28"/>
          <w:szCs w:val="28"/>
        </w:rPr>
        <w:pict>
          <v:shape id="Прямая со стрелкой 31" o:spid="_x0000_s2073" type="#_x0000_t32" style="position:absolute;margin-left:401.3pt;margin-top:10.85pt;width:59.75pt;height:65.9pt;z-index:251668480;visibility:visible;mso-width-relative:margin;mso-height-relative:margin" strokecolor="#4579b8 [3044]">
            <v:stroke endarrow="block"/>
          </v:shape>
        </w:pict>
      </w:r>
    </w:p>
    <w:p w:rsidR="007316F2" w:rsidRPr="0026510E" w:rsidRDefault="008977E7" w:rsidP="007316F2">
      <w:pPr>
        <w:rPr>
          <w:rFonts w:ascii="GHEA Grapalat" w:hAnsi="GHEA Grapalat"/>
          <w:sz w:val="28"/>
          <w:szCs w:val="28"/>
          <w:lang w:val="hy-AM"/>
        </w:rPr>
      </w:pPr>
      <w:r>
        <w:rPr>
          <w:rFonts w:ascii="GHEA Grapalat" w:hAnsi="GHEA Grapalat"/>
          <w:noProof/>
          <w:sz w:val="28"/>
          <w:szCs w:val="28"/>
        </w:rPr>
        <w:pict>
          <v:shape id="Прямая со стрелкой 1" o:spid="_x0000_s2072" type="#_x0000_t32" style="position:absolute;margin-left:51.8pt;margin-top:7.9pt;width:75.1pt;height:32.6pt;flip:x;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" strokecolor="#4579b8 [3044]">
            <v:stroke endarrow="block"/>
          </v:shape>
        </w:pict>
      </w:r>
      <w:r>
        <w:rPr>
          <w:rFonts w:ascii="GHEA Grapalat" w:hAnsi="GHEA Grapalat"/>
          <w:noProof/>
          <w:sz w:val="28"/>
          <w:szCs w:val="28"/>
        </w:rPr>
        <w:pict>
          <v:rect id="Прямоугольник 19" o:spid="_x0000_s2071" style="position:absolute;margin-left:-65.9pt;margin-top:40.45pt;width:238.5pt;height:87pt;z-index:251661312;visibility:visible;mso-width-relative:margin;mso-height-relative:margin;v-text-anchor:middle" fillcolor="white [3201]" strokecolor="#f79646 [3209]" strokeweight="2pt">
            <v:textbox>
              <w:txbxContent>
                <w:p w:rsidR="007316F2" w:rsidRPr="004C5A6C" w:rsidRDefault="007316F2" w:rsidP="007316F2">
                  <w:pPr>
                    <w:jc w:val="center"/>
                    <w:rPr>
                      <w:rFonts w:ascii="Sylfaen" w:hAnsi="Sylfaen"/>
                    </w:rPr>
                  </w:pPr>
                  <w:proofErr w:type="spellStart"/>
                  <w:r>
                    <w:rPr>
                      <w:rFonts w:ascii="Sylfaen" w:hAnsi="Sylfaen"/>
                    </w:rPr>
                    <w:t>Մինչև</w:t>
                  </w:r>
                  <w:proofErr w:type="spellEnd"/>
                  <w:r>
                    <w:rPr>
                      <w:rFonts w:ascii="Sylfaen" w:hAnsi="Sylfaen"/>
                    </w:rPr>
                    <w:t xml:space="preserve"> 2ժ </w:t>
                  </w:r>
                  <w:proofErr w:type="spellStart"/>
                  <w:r>
                    <w:rPr>
                      <w:rFonts w:ascii="Sylfaen" w:hAnsi="Sylfaen"/>
                    </w:rPr>
                    <w:t>իրականացված</w:t>
                  </w:r>
                  <w:proofErr w:type="spellEnd"/>
                  <w:r>
                    <w:rPr>
                      <w:rFonts w:ascii="Sylfaen" w:hAnsi="Sylfaen"/>
                    </w:rPr>
                    <w:t xml:space="preserve"> </w:t>
                  </w:r>
                  <w:proofErr w:type="spellStart"/>
                  <w:r>
                    <w:rPr>
                      <w:rFonts w:ascii="Sylfaen" w:hAnsi="Sylfaen"/>
                    </w:rPr>
                    <w:t>հաշտարարության</w:t>
                  </w:r>
                  <w:proofErr w:type="spellEnd"/>
                  <w:r>
                    <w:rPr>
                      <w:rFonts w:ascii="Sylfaen" w:hAnsi="Sylfaen"/>
                    </w:rPr>
                    <w:t xml:space="preserve"> </w:t>
                  </w:r>
                  <w:proofErr w:type="spellStart"/>
                  <w:r>
                    <w:rPr>
                      <w:rFonts w:ascii="Sylfaen" w:hAnsi="Sylfaen"/>
                    </w:rPr>
                    <w:t>համար</w:t>
                  </w:r>
                  <w:proofErr w:type="spellEnd"/>
                  <w:r>
                    <w:rPr>
                      <w:rFonts w:ascii="Sylfaen" w:hAnsi="Sylfaen"/>
                    </w:rPr>
                    <w:t xml:space="preserve"> </w:t>
                  </w:r>
                  <w:proofErr w:type="spellStart"/>
                  <w:r>
                    <w:rPr>
                      <w:rFonts w:ascii="Sylfaen" w:hAnsi="Sylfaen"/>
                    </w:rPr>
                    <w:t>հաշտարարին</w:t>
                  </w:r>
                  <w:proofErr w:type="spellEnd"/>
                  <w:r>
                    <w:rPr>
                      <w:rFonts w:ascii="Sylfaen" w:hAnsi="Sylfaen"/>
                    </w:rPr>
                    <w:t xml:space="preserve"> </w:t>
                  </w:r>
                  <w:proofErr w:type="spellStart"/>
                  <w:r>
                    <w:rPr>
                      <w:rFonts w:ascii="Sylfaen" w:hAnsi="Sylfaen"/>
                    </w:rPr>
                    <w:t>վճարած</w:t>
                  </w:r>
                  <w:proofErr w:type="spellEnd"/>
                  <w:r>
                    <w:rPr>
                      <w:rFonts w:ascii="Sylfaen" w:hAnsi="Sylfaen"/>
                    </w:rPr>
                    <w:t xml:space="preserve"> </w:t>
                  </w:r>
                  <w:proofErr w:type="spellStart"/>
                  <w:r>
                    <w:rPr>
                      <w:rFonts w:ascii="Sylfaen" w:hAnsi="Sylfaen"/>
                    </w:rPr>
                    <w:t>վարձատրության</w:t>
                  </w:r>
                  <w:proofErr w:type="spellEnd"/>
                  <w:r>
                    <w:rPr>
                      <w:rFonts w:ascii="Sylfaen" w:hAnsi="Sylfaen"/>
                    </w:rPr>
                    <w:t xml:space="preserve"> </w:t>
                  </w:r>
                  <w:proofErr w:type="spellStart"/>
                  <w:r>
                    <w:rPr>
                      <w:rFonts w:ascii="Sylfaen" w:hAnsi="Sylfaen"/>
                    </w:rPr>
                    <w:t>գումարի</w:t>
                  </w:r>
                  <w:proofErr w:type="spellEnd"/>
                  <w:r>
                    <w:rPr>
                      <w:rFonts w:ascii="Sylfaen" w:hAnsi="Sylfaen"/>
                    </w:rPr>
                    <w:t xml:space="preserve"> </w:t>
                  </w:r>
                  <w:proofErr w:type="spellStart"/>
                  <w:r>
                    <w:rPr>
                      <w:rFonts w:ascii="Sylfaen" w:hAnsi="Sylfaen"/>
                    </w:rPr>
                    <w:t>չափով</w:t>
                  </w:r>
                  <w:proofErr w:type="spellEnd"/>
                  <w:r>
                    <w:rPr>
                      <w:rFonts w:ascii="Sylfaen" w:hAnsi="Sylfaen"/>
                    </w:rPr>
                    <w:t xml:space="preserve"> </w:t>
                  </w:r>
                  <w:proofErr w:type="spellStart"/>
                  <w:r>
                    <w:rPr>
                      <w:rFonts w:ascii="Sylfaen" w:hAnsi="Sylfaen"/>
                    </w:rPr>
                    <w:t>պետ</w:t>
                  </w:r>
                  <w:proofErr w:type="spellEnd"/>
                  <w:r>
                    <w:rPr>
                      <w:rFonts w:ascii="Sylfaen" w:hAnsi="Sylfaen"/>
                    </w:rPr>
                    <w:t xml:space="preserve">. </w:t>
                  </w:r>
                  <w:proofErr w:type="spellStart"/>
                  <w:r>
                    <w:rPr>
                      <w:rFonts w:ascii="Sylfaen" w:hAnsi="Sylfaen"/>
                    </w:rPr>
                    <w:t>տուրքի</w:t>
                  </w:r>
                  <w:proofErr w:type="spellEnd"/>
                  <w:r>
                    <w:rPr>
                      <w:rFonts w:ascii="Sylfaen" w:hAnsi="Sylfaen"/>
                    </w:rPr>
                    <w:t xml:space="preserve"> </w:t>
                  </w:r>
                  <w:proofErr w:type="spellStart"/>
                  <w:r>
                    <w:rPr>
                      <w:rFonts w:ascii="Sylfaen" w:hAnsi="Sylfaen"/>
                    </w:rPr>
                    <w:t>նվազեցում</w:t>
                  </w:r>
                  <w:proofErr w:type="spellEnd"/>
                </w:p>
                <w:p w:rsidR="007316F2" w:rsidRDefault="007316F2" w:rsidP="007316F2">
                  <w:pPr>
                    <w:jc w:val="center"/>
                  </w:pPr>
                </w:p>
              </w:txbxContent>
            </v:textbox>
          </v:rect>
        </w:pict>
      </w:r>
    </w:p>
    <w:p w:rsidR="007316F2" w:rsidRPr="0026510E" w:rsidRDefault="008977E7" w:rsidP="007316F2">
      <w:pPr>
        <w:rPr>
          <w:rFonts w:ascii="GHEA Grapalat" w:hAnsi="GHEA Grapalat"/>
          <w:sz w:val="28"/>
          <w:szCs w:val="28"/>
          <w:lang w:val="hy-AM"/>
        </w:rPr>
      </w:pPr>
      <w:r>
        <w:rPr>
          <w:rFonts w:ascii="GHEA Grapalat" w:hAnsi="GHEA Grapalat"/>
          <w:noProof/>
          <w:sz w:val="28"/>
          <w:szCs w:val="28"/>
        </w:rPr>
        <w:pict>
          <v:rect id="Прямоугольник 27" o:spid="_x0000_s2070" style="position:absolute;margin-left:353.3pt;margin-top:12.85pt;width:165.05pt;height:69.65pt;z-index:251665408;visibility:visible;mso-width-relative:margin;mso-height-relative:margin;v-text-anchor:middle" fillcolor="white [3201]" strokecolor="#f79646 [3209]" strokeweight="2pt">
            <v:textbox>
              <w:txbxContent>
                <w:p w:rsidR="007316F2" w:rsidRPr="0027574C" w:rsidRDefault="007316F2" w:rsidP="007316F2">
                  <w:pPr>
                    <w:jc w:val="center"/>
                    <w:rPr>
                      <w:rFonts w:ascii="Sylfaen" w:hAnsi="Sylfaen"/>
                    </w:rPr>
                  </w:pPr>
                  <w:proofErr w:type="spellStart"/>
                  <w:r>
                    <w:rPr>
                      <w:rFonts w:ascii="Sylfaen" w:hAnsi="Sylfaen"/>
                    </w:rPr>
                    <w:t>Եթե</w:t>
                  </w:r>
                  <w:proofErr w:type="spellEnd"/>
                  <w:r>
                    <w:rPr>
                      <w:rFonts w:ascii="Sylfaen" w:hAnsi="Sylfaen"/>
                    </w:rPr>
                    <w:t xml:space="preserve"> </w:t>
                  </w:r>
                  <w:proofErr w:type="spellStart"/>
                  <w:r>
                    <w:rPr>
                      <w:rFonts w:ascii="Sylfaen" w:hAnsi="Sylfaen"/>
                    </w:rPr>
                    <w:t>հայցն</w:t>
                  </w:r>
                  <w:proofErr w:type="spellEnd"/>
                  <w:r>
                    <w:rPr>
                      <w:rFonts w:ascii="Sylfaen" w:hAnsi="Sylfaen"/>
                    </w:rPr>
                    <w:t xml:space="preserve"> </w:t>
                  </w:r>
                  <w:proofErr w:type="spellStart"/>
                  <w:r>
                    <w:rPr>
                      <w:rFonts w:ascii="Sylfaen" w:hAnsi="Sylfaen"/>
                    </w:rPr>
                    <w:t>ամբողջությամբ</w:t>
                  </w:r>
                  <w:proofErr w:type="spellEnd"/>
                  <w:r>
                    <w:rPr>
                      <w:rFonts w:ascii="Sylfaen" w:hAnsi="Sylfaen"/>
                    </w:rPr>
                    <w:t xml:space="preserve"> </w:t>
                  </w:r>
                  <w:proofErr w:type="spellStart"/>
                  <w:r>
                    <w:rPr>
                      <w:rFonts w:ascii="Sylfaen" w:hAnsi="Sylfaen"/>
                    </w:rPr>
                    <w:t>մերժվել</w:t>
                  </w:r>
                  <w:proofErr w:type="spellEnd"/>
                  <w:r>
                    <w:rPr>
                      <w:rFonts w:ascii="Sylfaen" w:hAnsi="Sylfaen"/>
                    </w:rPr>
                    <w:t xml:space="preserve"> է </w:t>
                  </w:r>
                  <w:proofErr w:type="spellStart"/>
                  <w:r>
                    <w:rPr>
                      <w:rFonts w:ascii="Sylfaen" w:hAnsi="Sylfaen"/>
                    </w:rPr>
                    <w:t>կամ</w:t>
                  </w:r>
                  <w:proofErr w:type="spellEnd"/>
                  <w:r>
                    <w:rPr>
                      <w:rFonts w:ascii="Sylfaen" w:hAnsi="Sylfaen"/>
                    </w:rPr>
                    <w:t xml:space="preserve"> </w:t>
                  </w:r>
                  <w:proofErr w:type="spellStart"/>
                  <w:r>
                    <w:rPr>
                      <w:rFonts w:ascii="Sylfaen" w:hAnsi="Sylfaen"/>
                    </w:rPr>
                    <w:t>մասնակի</w:t>
                  </w:r>
                  <w:proofErr w:type="spellEnd"/>
                  <w:r>
                    <w:rPr>
                      <w:rFonts w:ascii="Sylfaen" w:hAnsi="Sylfaen"/>
                    </w:rPr>
                    <w:t xml:space="preserve"> </w:t>
                  </w:r>
                  <w:proofErr w:type="spellStart"/>
                  <w:r>
                    <w:rPr>
                      <w:rFonts w:ascii="Sylfaen" w:hAnsi="Sylfaen"/>
                    </w:rPr>
                    <w:t>բավարարվել</w:t>
                  </w:r>
                  <w:proofErr w:type="spellEnd"/>
                </w:p>
              </w:txbxContent>
            </v:textbox>
          </v:rect>
        </w:pict>
      </w:r>
      <w:r>
        <w:rPr>
          <w:rFonts w:ascii="GHEA Grapalat" w:hAnsi="GHEA Grapalat"/>
          <w:noProof/>
          <w:sz w:val="28"/>
          <w:szCs w:val="28"/>
        </w:rPr>
        <w:pict>
          <v:rect id="Прямоугольник 25" o:spid="_x0000_s2069" style="position:absolute;margin-left:235pt;margin-top:12.5pt;width:107.25pt;height:59.25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" fillcolor="white [3201]" strokecolor="#f79646 [3209]" strokeweight="2pt">
            <v:textbox>
              <w:txbxContent>
                <w:p w:rsidR="007316F2" w:rsidRPr="0027574C" w:rsidRDefault="007316F2" w:rsidP="007316F2">
                  <w:pPr>
                    <w:jc w:val="center"/>
                    <w:rPr>
                      <w:rFonts w:ascii="Sylfaen" w:hAnsi="Sylfaen"/>
                    </w:rPr>
                  </w:pPr>
                  <w:proofErr w:type="spellStart"/>
                  <w:r>
                    <w:rPr>
                      <w:rFonts w:ascii="Sylfaen" w:hAnsi="Sylfaen"/>
                    </w:rPr>
                    <w:t>Եթե</w:t>
                  </w:r>
                  <w:proofErr w:type="spellEnd"/>
                  <w:r>
                    <w:rPr>
                      <w:rFonts w:ascii="Sylfaen" w:hAnsi="Sylfaen"/>
                    </w:rPr>
                    <w:t xml:space="preserve"> </w:t>
                  </w:r>
                  <w:proofErr w:type="spellStart"/>
                  <w:r>
                    <w:rPr>
                      <w:rFonts w:ascii="Sylfaen" w:hAnsi="Sylfaen"/>
                    </w:rPr>
                    <w:t>հայցն</w:t>
                  </w:r>
                  <w:proofErr w:type="spellEnd"/>
                  <w:r>
                    <w:rPr>
                      <w:rFonts w:ascii="Sylfaen" w:hAnsi="Sylfaen"/>
                    </w:rPr>
                    <w:t xml:space="preserve"> </w:t>
                  </w:r>
                  <w:proofErr w:type="spellStart"/>
                  <w:r>
                    <w:rPr>
                      <w:rFonts w:ascii="Sylfaen" w:hAnsi="Sylfaen"/>
                    </w:rPr>
                    <w:t>ամբողջությամբ</w:t>
                  </w:r>
                  <w:proofErr w:type="spellEnd"/>
                  <w:r>
                    <w:rPr>
                      <w:rFonts w:ascii="Sylfaen" w:hAnsi="Sylfaen"/>
                    </w:rPr>
                    <w:t xml:space="preserve"> է </w:t>
                  </w:r>
                  <w:proofErr w:type="spellStart"/>
                  <w:r>
                    <w:rPr>
                      <w:rFonts w:ascii="Sylfaen" w:hAnsi="Sylfaen"/>
                    </w:rPr>
                    <w:t>բավարարվել</w:t>
                  </w:r>
                  <w:proofErr w:type="spellEnd"/>
                </w:p>
              </w:txbxContent>
            </v:textbox>
          </v:rect>
        </w:pict>
      </w:r>
    </w:p>
    <w:p w:rsidR="007316F2" w:rsidRPr="0026510E" w:rsidRDefault="007316F2" w:rsidP="007316F2">
      <w:pPr>
        <w:rPr>
          <w:rFonts w:ascii="GHEA Grapalat" w:hAnsi="GHEA Grapalat"/>
          <w:sz w:val="28"/>
          <w:szCs w:val="28"/>
          <w:lang w:val="hy-AM"/>
        </w:rPr>
      </w:pPr>
    </w:p>
    <w:p w:rsidR="007316F2" w:rsidRPr="001072D3" w:rsidRDefault="008977E7" w:rsidP="007316F2">
      <w:pPr>
        <w:rPr>
          <w:rFonts w:ascii="GHEA Grapalat" w:hAnsi="GHEA Grapalat"/>
          <w:sz w:val="28"/>
          <w:szCs w:val="28"/>
          <w:lang w:val="hy-AM"/>
        </w:rPr>
      </w:pPr>
      <w:r>
        <w:rPr>
          <w:rFonts w:ascii="GHEA Grapalat" w:hAnsi="GHEA Grapalat"/>
          <w:noProof/>
          <w:sz w:val="28"/>
          <w:szCs w:val="28"/>
        </w:rPr>
        <w:pict>
          <v:shape id="Прямая со стрелкой 28" o:spid="_x0000_s2068" type="#_x0000_t32" style="position:absolute;margin-left:61.65pt;margin-top:12.2pt;width:217pt;height:59.75pt;flip:x;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" strokecolor="#4579b8 [3044]">
            <v:stroke endarrow="block"/>
          </v:shape>
        </w:pict>
      </w:r>
      <w:r>
        <w:rPr>
          <w:rFonts w:ascii="GHEA Grapalat" w:hAnsi="GHEA Grapalat"/>
          <w:noProof/>
          <w:sz w:val="28"/>
          <w:szCs w:val="28"/>
        </w:rPr>
        <w:pict>
          <v:shape id="Прямая со стрелкой 39" o:spid="_x0000_s2067" type="#_x0000_t32" style="position:absolute;margin-left:423.05pt;margin-top:18.35pt;width:76.75pt;height:37.9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" strokecolor="#4579b8 [3044]">
            <v:stroke endarrow="block"/>
          </v:shape>
        </w:pict>
      </w:r>
      <w:r>
        <w:rPr>
          <w:rFonts w:ascii="GHEA Grapalat" w:hAnsi="GHEA Grapalat"/>
          <w:noProof/>
          <w:sz w:val="28"/>
          <w:szCs w:val="28"/>
        </w:rPr>
        <w:pict>
          <v:shape id="Прямая со стрелкой 38" o:spid="_x0000_s2066" type="#_x0000_t32" style="position:absolute;margin-left:349pt;margin-top:18.35pt;width:70.95pt;height:38.05pt;flip:x;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" strokecolor="#4579b8 [3044]">
            <v:stroke endarrow="block"/>
          </v:shape>
        </w:pict>
      </w:r>
    </w:p>
    <w:p w:rsidR="007316F2" w:rsidRPr="001072D3" w:rsidRDefault="008977E7" w:rsidP="007316F2">
      <w:pPr>
        <w:rPr>
          <w:rFonts w:ascii="GHEA Grapalat" w:hAnsi="GHEA Grapalat"/>
          <w:sz w:val="28"/>
          <w:szCs w:val="28"/>
          <w:lang w:val="hy-AM"/>
        </w:rPr>
      </w:pPr>
      <w:r>
        <w:rPr>
          <w:rFonts w:ascii="GHEA Grapalat" w:hAnsi="GHEA Grapalat"/>
          <w:noProof/>
          <w:sz w:val="28"/>
          <w:szCs w:val="28"/>
        </w:rPr>
        <w:pict>
          <v:rect id="Прямоугольник 37" o:spid="_x0000_s2065" style="position:absolute;margin-left:413.15pt;margin-top:29.65pt;width:111pt;height:77.2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" fillcolor="white [3201]" strokecolor="#f79646 [3209]" strokeweight="2pt">
            <v:textbox>
              <w:txbxContent>
                <w:p w:rsidR="007316F2" w:rsidRPr="0027574C" w:rsidRDefault="007316F2" w:rsidP="007316F2">
                  <w:pPr>
                    <w:jc w:val="center"/>
                    <w:rPr>
                      <w:rFonts w:ascii="Sylfaen" w:hAnsi="Sylfaen"/>
                    </w:rPr>
                  </w:pPr>
                  <w:proofErr w:type="spellStart"/>
                  <w:r>
                    <w:rPr>
                      <w:rFonts w:ascii="Sylfaen" w:hAnsi="Sylfaen"/>
                    </w:rPr>
                    <w:t>Եթե</w:t>
                  </w:r>
                  <w:proofErr w:type="spellEnd"/>
                  <w:r>
                    <w:rPr>
                      <w:rFonts w:ascii="Sylfaen" w:hAnsi="Sylfaen"/>
                    </w:rPr>
                    <w:t xml:space="preserve"> </w:t>
                  </w:r>
                  <w:proofErr w:type="spellStart"/>
                  <w:proofErr w:type="gramStart"/>
                  <w:r>
                    <w:rPr>
                      <w:rFonts w:ascii="Sylfaen" w:hAnsi="Sylfaen"/>
                    </w:rPr>
                    <w:t>հայցվորն</w:t>
                  </w:r>
                  <w:proofErr w:type="spellEnd"/>
                  <w:r>
                    <w:rPr>
                      <w:rFonts w:ascii="Sylfaen" w:hAnsi="Sylfaen"/>
                    </w:rPr>
                    <w:t xml:space="preserve">  </w:t>
                  </w:r>
                  <w:proofErr w:type="spellStart"/>
                  <w:r>
                    <w:rPr>
                      <w:rFonts w:ascii="Sylfaen" w:hAnsi="Sylfaen"/>
                    </w:rPr>
                    <w:t>ազատված</w:t>
                  </w:r>
                  <w:proofErr w:type="spellEnd"/>
                  <w:proofErr w:type="gramEnd"/>
                  <w:r>
                    <w:rPr>
                      <w:rFonts w:ascii="Sylfaen" w:hAnsi="Sylfaen"/>
                    </w:rPr>
                    <w:t xml:space="preserve"> է </w:t>
                  </w:r>
                  <w:proofErr w:type="spellStart"/>
                  <w:r>
                    <w:rPr>
                      <w:rFonts w:ascii="Sylfaen" w:hAnsi="Sylfaen"/>
                    </w:rPr>
                    <w:t>պետական</w:t>
                  </w:r>
                  <w:proofErr w:type="spellEnd"/>
                  <w:r>
                    <w:rPr>
                      <w:rFonts w:ascii="Sylfaen" w:hAnsi="Sylfaen"/>
                    </w:rPr>
                    <w:t xml:space="preserve"> </w:t>
                  </w:r>
                  <w:proofErr w:type="spellStart"/>
                  <w:r>
                    <w:rPr>
                      <w:rFonts w:ascii="Sylfaen" w:hAnsi="Sylfaen"/>
                    </w:rPr>
                    <w:t>տուրքից</w:t>
                  </w:r>
                  <w:proofErr w:type="spellEnd"/>
                </w:p>
              </w:txbxContent>
            </v:textbox>
          </v:rect>
        </w:pict>
      </w:r>
      <w:r>
        <w:rPr>
          <w:rFonts w:ascii="GHEA Grapalat" w:hAnsi="GHEA Grapalat"/>
          <w:noProof/>
          <w:sz w:val="28"/>
          <w:szCs w:val="28"/>
        </w:rPr>
        <w:pict>
          <v:rect id="Прямоугольник 36" o:spid="_x0000_s2064" style="position:absolute;margin-left:278.65pt;margin-top:30.1pt;width:126pt;height:77.2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" fillcolor="white [3201]" strokecolor="#f79646 [3209]" strokeweight="2pt">
            <v:textbox>
              <w:txbxContent>
                <w:p w:rsidR="007316F2" w:rsidRPr="0027574C" w:rsidRDefault="007316F2" w:rsidP="007316F2">
                  <w:pPr>
                    <w:jc w:val="center"/>
                    <w:rPr>
                      <w:rFonts w:ascii="Sylfaen" w:hAnsi="Sylfaen"/>
                    </w:rPr>
                  </w:pPr>
                  <w:proofErr w:type="spellStart"/>
                  <w:r>
                    <w:rPr>
                      <w:rFonts w:ascii="Sylfaen" w:hAnsi="Sylfaen"/>
                    </w:rPr>
                    <w:t>Եթե</w:t>
                  </w:r>
                  <w:proofErr w:type="spellEnd"/>
                  <w:r>
                    <w:rPr>
                      <w:rFonts w:ascii="Sylfaen" w:hAnsi="Sylfaen"/>
                    </w:rPr>
                    <w:t xml:space="preserve"> </w:t>
                  </w:r>
                  <w:proofErr w:type="spellStart"/>
                  <w:r>
                    <w:rPr>
                      <w:rFonts w:ascii="Sylfaen" w:hAnsi="Sylfaen"/>
                    </w:rPr>
                    <w:t>հայցվորը</w:t>
                  </w:r>
                  <w:proofErr w:type="spellEnd"/>
                  <w:r>
                    <w:rPr>
                      <w:rFonts w:ascii="Sylfaen" w:hAnsi="Sylfaen"/>
                    </w:rPr>
                    <w:t xml:space="preserve"> </w:t>
                  </w:r>
                  <w:proofErr w:type="spellStart"/>
                  <w:r>
                    <w:rPr>
                      <w:rFonts w:ascii="Sylfaen" w:hAnsi="Sylfaen"/>
                    </w:rPr>
                    <w:t>վճարել</w:t>
                  </w:r>
                  <w:proofErr w:type="spellEnd"/>
                  <w:r>
                    <w:rPr>
                      <w:rFonts w:ascii="Sylfaen" w:hAnsi="Sylfaen"/>
                    </w:rPr>
                    <w:t xml:space="preserve"> է </w:t>
                  </w:r>
                  <w:proofErr w:type="spellStart"/>
                  <w:r>
                    <w:rPr>
                      <w:rFonts w:ascii="Sylfaen" w:hAnsi="Sylfaen"/>
                    </w:rPr>
                    <w:t>պետական</w:t>
                  </w:r>
                  <w:proofErr w:type="spellEnd"/>
                  <w:r>
                    <w:rPr>
                      <w:rFonts w:ascii="Sylfaen" w:hAnsi="Sylfaen"/>
                    </w:rPr>
                    <w:t xml:space="preserve"> </w:t>
                  </w:r>
                  <w:proofErr w:type="spellStart"/>
                  <w:r>
                    <w:rPr>
                      <w:rFonts w:ascii="Sylfaen" w:hAnsi="Sylfaen"/>
                    </w:rPr>
                    <w:t>տուրք</w:t>
                  </w:r>
                  <w:proofErr w:type="spellEnd"/>
                </w:p>
              </w:txbxContent>
            </v:textbox>
          </v:rect>
        </w:pict>
      </w:r>
    </w:p>
    <w:p w:rsidR="007316F2" w:rsidRPr="001072D3" w:rsidRDefault="008977E7" w:rsidP="007316F2">
      <w:pPr>
        <w:rPr>
          <w:rFonts w:ascii="GHEA Grapalat" w:hAnsi="GHEA Grapalat"/>
          <w:sz w:val="28"/>
          <w:szCs w:val="28"/>
          <w:lang w:val="hy-AM"/>
        </w:rPr>
      </w:pPr>
      <w:r>
        <w:rPr>
          <w:rFonts w:ascii="GHEA Grapalat" w:hAnsi="GHEA Grapalat"/>
          <w:noProof/>
          <w:sz w:val="28"/>
          <w:szCs w:val="28"/>
        </w:rPr>
        <w:pict>
          <v:rect id="Прямоугольник 24" o:spid="_x0000_s2063" style="position:absolute;margin-left:-53.95pt;margin-top:11.75pt;width:242.25pt;height:1in;z-index:251663360;visibility:visible;mso-width-relative:margin;mso-height-relative:margin;v-text-anchor:middle" fillcolor="white [3201]" strokecolor="#f79646 [3209]" strokeweight="2pt">
            <v:textbox>
              <w:txbxContent>
                <w:p w:rsidR="007316F2" w:rsidRDefault="007316F2" w:rsidP="007316F2">
                  <w:pPr>
                    <w:jc w:val="center"/>
                  </w:pPr>
                  <w:proofErr w:type="spellStart"/>
                  <w:r>
                    <w:rPr>
                      <w:rFonts w:ascii="Sylfaen" w:hAnsi="Sylfaen" w:cs="Sylfaen"/>
                    </w:rPr>
                    <w:t>Հ</w:t>
                  </w:r>
                  <w:r w:rsidRPr="001458DE">
                    <w:rPr>
                      <w:rFonts w:ascii="Sylfaen" w:hAnsi="Sylfaen" w:cs="Sylfaen"/>
                    </w:rPr>
                    <w:t>աշտարարի</w:t>
                  </w:r>
                  <w:proofErr w:type="spellEnd"/>
                  <w:r w:rsidRPr="001458DE">
                    <w:t xml:space="preserve"> </w:t>
                  </w:r>
                  <w:proofErr w:type="spellStart"/>
                  <w:r w:rsidRPr="001458DE">
                    <w:rPr>
                      <w:rFonts w:ascii="Sylfaen" w:hAnsi="Sylfaen" w:cs="Sylfaen"/>
                    </w:rPr>
                    <w:t>վարձատրության</w:t>
                  </w:r>
                  <w:proofErr w:type="spellEnd"/>
                  <w:r w:rsidRPr="001458DE">
                    <w:t xml:space="preserve"> </w:t>
                  </w:r>
                  <w:proofErr w:type="spellStart"/>
                  <w:r w:rsidRPr="001458DE">
                    <w:rPr>
                      <w:rFonts w:ascii="Sylfaen" w:hAnsi="Sylfaen" w:cs="Sylfaen"/>
                    </w:rPr>
                    <w:t>ծախսը</w:t>
                  </w:r>
                  <w:proofErr w:type="spellEnd"/>
                  <w:r w:rsidRPr="001458DE">
                    <w:t xml:space="preserve"> </w:t>
                  </w:r>
                  <w:proofErr w:type="spellStart"/>
                  <w:r w:rsidRPr="001458DE">
                    <w:rPr>
                      <w:rFonts w:ascii="Sylfaen" w:hAnsi="Sylfaen" w:cs="Sylfaen"/>
                    </w:rPr>
                    <w:t>վճարած</w:t>
                  </w:r>
                  <w:proofErr w:type="spellEnd"/>
                  <w:r w:rsidRPr="001458DE">
                    <w:t xml:space="preserve"> </w:t>
                  </w:r>
                  <w:proofErr w:type="spellStart"/>
                  <w:r w:rsidRPr="001458DE">
                    <w:rPr>
                      <w:rFonts w:ascii="Sylfaen" w:hAnsi="Sylfaen" w:cs="Sylfaen"/>
                    </w:rPr>
                    <w:t>կողմին</w:t>
                  </w:r>
                  <w:proofErr w:type="spellEnd"/>
                  <w:r w:rsidRPr="001458DE">
                    <w:t xml:space="preserve"> </w:t>
                  </w:r>
                  <w:proofErr w:type="spellStart"/>
                  <w:r w:rsidRPr="001458DE">
                    <w:rPr>
                      <w:rFonts w:ascii="Sylfaen" w:hAnsi="Sylfaen" w:cs="Sylfaen"/>
                    </w:rPr>
                    <w:t>կփոխհատուցի</w:t>
                  </w:r>
                  <w:proofErr w:type="spellEnd"/>
                  <w:r w:rsidRPr="001458DE">
                    <w:t xml:space="preserve"> </w:t>
                  </w:r>
                  <w:proofErr w:type="spellStart"/>
                  <w:r w:rsidRPr="001458DE">
                    <w:rPr>
                      <w:rFonts w:ascii="Sylfaen" w:hAnsi="Sylfaen" w:cs="Sylfaen"/>
                    </w:rPr>
                    <w:t>այն</w:t>
                  </w:r>
                  <w:proofErr w:type="spellEnd"/>
                  <w:r w:rsidRPr="001458DE">
                    <w:t xml:space="preserve"> </w:t>
                  </w:r>
                  <w:proofErr w:type="spellStart"/>
                  <w:r w:rsidRPr="001458DE">
                    <w:rPr>
                      <w:rFonts w:ascii="Sylfaen" w:hAnsi="Sylfaen" w:cs="Sylfaen"/>
                    </w:rPr>
                    <w:t>կողմը</w:t>
                  </w:r>
                  <w:proofErr w:type="spellEnd"/>
                  <w:r w:rsidRPr="001458DE">
                    <w:t xml:space="preserve">, </w:t>
                  </w:r>
                  <w:proofErr w:type="spellStart"/>
                  <w:r w:rsidRPr="001458DE">
                    <w:rPr>
                      <w:rFonts w:ascii="Sylfaen" w:hAnsi="Sylfaen" w:cs="Sylfaen"/>
                    </w:rPr>
                    <w:t>որի</w:t>
                  </w:r>
                  <w:proofErr w:type="spellEnd"/>
                  <w:r w:rsidRPr="001458DE">
                    <w:t xml:space="preserve"> </w:t>
                  </w:r>
                  <w:proofErr w:type="spellStart"/>
                  <w:r w:rsidRPr="001458DE">
                    <w:rPr>
                      <w:rFonts w:ascii="Sylfaen" w:hAnsi="Sylfaen" w:cs="Sylfaen"/>
                    </w:rPr>
                    <w:t>դեմ</w:t>
                  </w:r>
                  <w:proofErr w:type="spellEnd"/>
                  <w:r w:rsidRPr="001458DE">
                    <w:t xml:space="preserve"> </w:t>
                  </w:r>
                  <w:proofErr w:type="spellStart"/>
                  <w:r w:rsidRPr="001458DE">
                    <w:rPr>
                      <w:rFonts w:ascii="Sylfaen" w:hAnsi="Sylfaen" w:cs="Sylfaen"/>
                    </w:rPr>
                    <w:t>կայացվել</w:t>
                  </w:r>
                  <w:proofErr w:type="spellEnd"/>
                  <w:r w:rsidRPr="001458DE">
                    <w:t xml:space="preserve"> </w:t>
                  </w:r>
                  <w:r w:rsidRPr="001458DE">
                    <w:rPr>
                      <w:rFonts w:ascii="Sylfaen" w:hAnsi="Sylfaen" w:cs="Sylfaen"/>
                    </w:rPr>
                    <w:t>է</w:t>
                  </w:r>
                  <w:r w:rsidRPr="001458DE">
                    <w:t xml:space="preserve"> </w:t>
                  </w:r>
                  <w:proofErr w:type="spellStart"/>
                  <w:r w:rsidRPr="001458DE">
                    <w:rPr>
                      <w:rFonts w:ascii="Sylfaen" w:hAnsi="Sylfaen" w:cs="Sylfaen"/>
                    </w:rPr>
                    <w:t>եզրափակիչ</w:t>
                  </w:r>
                  <w:proofErr w:type="spellEnd"/>
                  <w:r w:rsidRPr="001458DE">
                    <w:t xml:space="preserve"> </w:t>
                  </w:r>
                  <w:proofErr w:type="spellStart"/>
                  <w:r w:rsidRPr="001458DE">
                    <w:rPr>
                      <w:rFonts w:ascii="Sylfaen" w:hAnsi="Sylfaen" w:cs="Sylfaen"/>
                    </w:rPr>
                    <w:t>դատական</w:t>
                  </w:r>
                  <w:proofErr w:type="spellEnd"/>
                  <w:r w:rsidRPr="001458DE">
                    <w:t xml:space="preserve"> </w:t>
                  </w:r>
                  <w:proofErr w:type="spellStart"/>
                  <w:r w:rsidRPr="001458DE">
                    <w:rPr>
                      <w:rFonts w:ascii="Sylfaen" w:hAnsi="Sylfaen" w:cs="Sylfaen"/>
                    </w:rPr>
                    <w:t>ակտը</w:t>
                  </w:r>
                  <w:proofErr w:type="spellEnd"/>
                  <w:r w:rsidRPr="001458DE">
                    <w:t>:</w:t>
                  </w:r>
                </w:p>
              </w:txbxContent>
            </v:textbox>
          </v:rect>
        </w:pict>
      </w:r>
    </w:p>
    <w:p w:rsidR="007316F2" w:rsidRPr="001072D3" w:rsidRDefault="007316F2" w:rsidP="007316F2">
      <w:pPr>
        <w:rPr>
          <w:rFonts w:ascii="GHEA Grapalat" w:hAnsi="GHEA Grapalat"/>
          <w:sz w:val="28"/>
          <w:szCs w:val="28"/>
          <w:lang w:val="hy-AM"/>
        </w:rPr>
      </w:pPr>
    </w:p>
    <w:p w:rsidR="007316F2" w:rsidRPr="001072D3" w:rsidRDefault="008977E7" w:rsidP="007316F2">
      <w:pPr>
        <w:rPr>
          <w:rFonts w:ascii="GHEA Grapalat" w:hAnsi="GHEA Grapalat"/>
          <w:sz w:val="28"/>
          <w:szCs w:val="28"/>
          <w:lang w:val="hy-AM"/>
        </w:rPr>
      </w:pPr>
      <w:r>
        <w:rPr>
          <w:rFonts w:ascii="GHEA Grapalat" w:hAnsi="GHEA Grapalat"/>
          <w:noProof/>
          <w:sz w:val="28"/>
          <w:szCs w:val="28"/>
        </w:rPr>
        <w:pict>
          <v:shape id="Прямая со стрелкой 43" o:spid="_x0000_s2062" type="#_x0000_t32" style="position:absolute;margin-left:460.95pt;margin-top:10.85pt;width:3.6pt;height:159.7pt;z-index:251676672;visibility:visible;mso-width-relative:margin;mso-height-relative:margin" strokecolor="#4579b8 [3044]">
            <v:stroke endarrow="block"/>
          </v:shape>
        </w:pict>
      </w:r>
      <w:r>
        <w:rPr>
          <w:rFonts w:ascii="GHEA Grapalat" w:hAnsi="GHEA Grapalat"/>
          <w:noProof/>
          <w:sz w:val="28"/>
          <w:szCs w:val="28"/>
        </w:rPr>
        <w:pict>
          <v:shape id="Прямая со стрелкой 41" o:spid="_x0000_s2061" type="#_x0000_t32" style="position:absolute;margin-left:52.5pt;margin-top:11.35pt;width:282.9pt;height:159.05pt;flip:x;z-index:251681792;visibility:visible;mso-width-relative:margin;mso-height-relative:margin" strokecolor="#4579b8 [3044]">
            <v:stroke endarrow="block"/>
          </v:shape>
        </w:pict>
      </w:r>
    </w:p>
    <w:p w:rsidR="007316F2" w:rsidRPr="001072D3" w:rsidRDefault="007316F2" w:rsidP="007316F2">
      <w:pPr>
        <w:rPr>
          <w:rFonts w:ascii="GHEA Grapalat" w:hAnsi="GHEA Grapalat"/>
          <w:sz w:val="28"/>
          <w:szCs w:val="28"/>
          <w:lang w:val="hy-AM"/>
        </w:rPr>
      </w:pPr>
    </w:p>
    <w:p w:rsidR="007316F2" w:rsidRPr="001072D3" w:rsidRDefault="007316F2" w:rsidP="007316F2">
      <w:pPr>
        <w:rPr>
          <w:rFonts w:ascii="GHEA Grapalat" w:hAnsi="GHEA Grapalat"/>
          <w:sz w:val="28"/>
          <w:szCs w:val="28"/>
          <w:lang w:val="hy-AM"/>
        </w:rPr>
      </w:pPr>
    </w:p>
    <w:p w:rsidR="001072D3" w:rsidRDefault="008977E7" w:rsidP="001072D3">
      <w:pPr>
        <w:spacing w:line="360" w:lineRule="auto"/>
        <w:ind w:left="-851" w:firstLine="993"/>
        <w:jc w:val="both"/>
        <w:rPr>
          <w:rFonts w:ascii="GHEA Grapalat" w:hAnsi="GHEA Grapalat"/>
          <w:sz w:val="28"/>
          <w:szCs w:val="28"/>
          <w:lang w:val="hy-AM"/>
        </w:rPr>
      </w:pPr>
      <w:r>
        <w:rPr>
          <w:rFonts w:ascii="GHEA Grapalat" w:hAnsi="GHEA Grapalat"/>
          <w:noProof/>
          <w:sz w:val="28"/>
          <w:szCs w:val="28"/>
        </w:rPr>
        <w:pict>
          <v:rect id="Прямоугольник 42" o:spid="_x0000_s2060" style="position:absolute;left:0;text-align:left;margin-left:248.25pt;margin-top:79.95pt;width:266.9pt;height:112.4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" fillcolor="white [3201]" strokecolor="#f79646 [3209]" strokeweight="2pt">
            <v:textbox>
              <w:txbxContent>
                <w:p w:rsidR="007316F2" w:rsidRPr="008F6E7C" w:rsidRDefault="007316F2" w:rsidP="007316F2">
                  <w:pPr>
                    <w:jc w:val="center"/>
                    <w:rPr>
                      <w:rFonts w:ascii="Sylfaen" w:hAnsi="Sylfaen"/>
                    </w:rPr>
                  </w:pPr>
                  <w:proofErr w:type="spellStart"/>
                  <w:r>
                    <w:rPr>
                      <w:rFonts w:ascii="Sylfaen" w:hAnsi="Sylfaen"/>
                    </w:rPr>
                    <w:t>Վ</w:t>
                  </w:r>
                  <w:r w:rsidRPr="001101E1">
                    <w:rPr>
                      <w:rFonts w:ascii="Sylfaen" w:hAnsi="Sylfaen"/>
                    </w:rPr>
                    <w:t>ճարվում</w:t>
                  </w:r>
                  <w:proofErr w:type="spellEnd"/>
                  <w:r w:rsidRPr="001101E1">
                    <w:rPr>
                      <w:rFonts w:ascii="Sylfaen" w:hAnsi="Sylfaen"/>
                    </w:rPr>
                    <w:t xml:space="preserve"> է </w:t>
                  </w:r>
                  <w:proofErr w:type="spellStart"/>
                  <w:r w:rsidRPr="001101E1">
                    <w:rPr>
                      <w:rFonts w:ascii="Sylfaen" w:hAnsi="Sylfaen"/>
                    </w:rPr>
                    <w:t>փոխհատուցում</w:t>
                  </w:r>
                  <w:proofErr w:type="spellEnd"/>
                  <w:r w:rsidRPr="001101E1">
                    <w:rPr>
                      <w:rFonts w:ascii="Sylfaen" w:hAnsi="Sylfaen"/>
                    </w:rPr>
                    <w:t xml:space="preserve"> </w:t>
                  </w:r>
                  <w:proofErr w:type="spellStart"/>
                  <w:r w:rsidRPr="008C5BE7">
                    <w:rPr>
                      <w:rFonts w:ascii="Sylfaen" w:hAnsi="Sylfaen"/>
                    </w:rPr>
                    <w:t>պետական</w:t>
                  </w:r>
                  <w:proofErr w:type="spellEnd"/>
                  <w:r w:rsidRPr="008C5BE7">
                    <w:rPr>
                      <w:rFonts w:ascii="Sylfaen" w:hAnsi="Sylfaen"/>
                    </w:rPr>
                    <w:t xml:space="preserve"> </w:t>
                  </w:r>
                  <w:proofErr w:type="spellStart"/>
                  <w:r w:rsidRPr="008C5BE7">
                    <w:rPr>
                      <w:rFonts w:ascii="Sylfaen" w:hAnsi="Sylfaen"/>
                    </w:rPr>
                    <w:t>բյուջեից</w:t>
                  </w:r>
                  <w:proofErr w:type="spellEnd"/>
                  <w:r w:rsidRPr="008C5BE7">
                    <w:rPr>
                      <w:rFonts w:ascii="Sylfaen" w:hAnsi="Sylfaen"/>
                    </w:rPr>
                    <w:t>`</w:t>
                  </w:r>
                  <w:r w:rsidRPr="001101E1">
                    <w:rPr>
                      <w:rFonts w:ascii="Sylfaen" w:hAnsi="Sylfaen"/>
                    </w:rPr>
                    <w:t xml:space="preserve"> </w:t>
                  </w:r>
                  <w:proofErr w:type="spellStart"/>
                  <w:r w:rsidRPr="001101E1">
                    <w:rPr>
                      <w:rFonts w:ascii="Sylfaen" w:hAnsi="Sylfaen"/>
                    </w:rPr>
                    <w:t>Կառավարության</w:t>
                  </w:r>
                  <w:proofErr w:type="spellEnd"/>
                  <w:r w:rsidRPr="001101E1">
                    <w:rPr>
                      <w:rFonts w:ascii="Sylfaen" w:hAnsi="Sylfaen"/>
                    </w:rPr>
                    <w:t xml:space="preserve"> </w:t>
                  </w:r>
                  <w:proofErr w:type="spellStart"/>
                  <w:r w:rsidRPr="001101E1">
                    <w:rPr>
                      <w:rFonts w:ascii="Sylfaen" w:hAnsi="Sylfaen"/>
                    </w:rPr>
                    <w:t>սահմանած</w:t>
                  </w:r>
                  <w:proofErr w:type="spellEnd"/>
                  <w:r w:rsidRPr="001101E1">
                    <w:rPr>
                      <w:rFonts w:ascii="Sylfaen" w:hAnsi="Sylfaen"/>
                    </w:rPr>
                    <w:t xml:space="preserve"> </w:t>
                  </w:r>
                  <w:proofErr w:type="spellStart"/>
                  <w:r w:rsidRPr="001101E1">
                    <w:rPr>
                      <w:rFonts w:ascii="Sylfaen" w:hAnsi="Sylfaen"/>
                    </w:rPr>
                    <w:t>չափով</w:t>
                  </w:r>
                  <w:proofErr w:type="spellEnd"/>
                  <w:r w:rsidRPr="001101E1">
                    <w:rPr>
                      <w:rFonts w:ascii="Sylfaen" w:hAnsi="Sylfaen"/>
                    </w:rPr>
                    <w:t xml:space="preserve"> և </w:t>
                  </w:r>
                  <w:proofErr w:type="spellStart"/>
                  <w:r w:rsidRPr="001101E1">
                    <w:rPr>
                      <w:rFonts w:ascii="Sylfaen" w:hAnsi="Sylfaen"/>
                    </w:rPr>
                    <w:t>կարգով</w:t>
                  </w:r>
                  <w:proofErr w:type="spellEnd"/>
                  <w:r w:rsidRPr="001101E1">
                    <w:rPr>
                      <w:rFonts w:ascii="Sylfaen" w:hAnsi="Sylfaen"/>
                    </w:rPr>
                    <w:t xml:space="preserve">, </w:t>
                  </w:r>
                  <w:proofErr w:type="spellStart"/>
                  <w:r w:rsidRPr="001101E1">
                    <w:rPr>
                      <w:rFonts w:ascii="Sylfaen" w:hAnsi="Sylfaen"/>
                    </w:rPr>
                    <w:t>մինչև</w:t>
                  </w:r>
                  <w:proofErr w:type="spellEnd"/>
                  <w:r w:rsidRPr="001101E1">
                    <w:rPr>
                      <w:rFonts w:ascii="Sylfaen" w:hAnsi="Sylfaen"/>
                    </w:rPr>
                    <w:t xml:space="preserve"> </w:t>
                  </w:r>
                  <w:proofErr w:type="spellStart"/>
                  <w:r w:rsidRPr="001101E1">
                    <w:rPr>
                      <w:rFonts w:ascii="Sylfaen" w:hAnsi="Sylfaen"/>
                    </w:rPr>
                    <w:t>երկու</w:t>
                  </w:r>
                  <w:proofErr w:type="spellEnd"/>
                  <w:r w:rsidRPr="001101E1">
                    <w:rPr>
                      <w:rFonts w:ascii="Sylfaen" w:hAnsi="Sylfaen"/>
                    </w:rPr>
                    <w:t xml:space="preserve"> </w:t>
                  </w:r>
                  <w:proofErr w:type="spellStart"/>
                  <w:r w:rsidRPr="001101E1">
                    <w:rPr>
                      <w:rFonts w:ascii="Sylfaen" w:hAnsi="Sylfaen"/>
                    </w:rPr>
                    <w:t>ժամ</w:t>
                  </w:r>
                  <w:proofErr w:type="spellEnd"/>
                  <w:r w:rsidRPr="001101E1">
                    <w:rPr>
                      <w:rFonts w:ascii="Sylfaen" w:hAnsi="Sylfaen"/>
                    </w:rPr>
                    <w:t xml:space="preserve"> </w:t>
                  </w:r>
                  <w:proofErr w:type="spellStart"/>
                  <w:r w:rsidRPr="001101E1">
                    <w:rPr>
                      <w:rFonts w:ascii="Sylfaen" w:hAnsi="Sylfaen"/>
                    </w:rPr>
                    <w:t>տևողությամբ</w:t>
                  </w:r>
                  <w:proofErr w:type="spellEnd"/>
                  <w:r w:rsidRPr="001101E1">
                    <w:rPr>
                      <w:rFonts w:ascii="Sylfaen" w:hAnsi="Sylfaen"/>
                    </w:rPr>
                    <w:t xml:space="preserve"> </w:t>
                  </w:r>
                  <w:proofErr w:type="spellStart"/>
                  <w:r w:rsidRPr="001101E1">
                    <w:rPr>
                      <w:rFonts w:ascii="Sylfaen" w:hAnsi="Sylfaen"/>
                    </w:rPr>
                    <w:t>իրականացված</w:t>
                  </w:r>
                  <w:proofErr w:type="spellEnd"/>
                  <w:r w:rsidRPr="001101E1">
                    <w:rPr>
                      <w:rFonts w:ascii="Sylfaen" w:hAnsi="Sylfaen"/>
                    </w:rPr>
                    <w:t xml:space="preserve"> </w:t>
                  </w:r>
                  <w:proofErr w:type="spellStart"/>
                  <w:r w:rsidRPr="001101E1">
                    <w:rPr>
                      <w:rFonts w:ascii="Sylfaen" w:hAnsi="Sylfaen"/>
                    </w:rPr>
                    <w:t>հաշտարարության</w:t>
                  </w:r>
                  <w:proofErr w:type="spellEnd"/>
                  <w:r w:rsidRPr="001101E1">
                    <w:rPr>
                      <w:rFonts w:ascii="Sylfaen" w:hAnsi="Sylfaen"/>
                    </w:rPr>
                    <w:t xml:space="preserve"> </w:t>
                  </w:r>
                  <w:proofErr w:type="spellStart"/>
                  <w:r w:rsidRPr="001101E1">
                    <w:rPr>
                      <w:rFonts w:ascii="Sylfaen" w:hAnsi="Sylfaen"/>
                    </w:rPr>
                    <w:t>դիմաց</w:t>
                  </w:r>
                  <w:proofErr w:type="spellEnd"/>
                  <w:r w:rsidRPr="001101E1">
                    <w:rPr>
                      <w:rFonts w:ascii="Sylfaen" w:hAnsi="Sylfaen"/>
                    </w:rPr>
                    <w:t xml:space="preserve"> </w:t>
                  </w:r>
                  <w:proofErr w:type="spellStart"/>
                  <w:r w:rsidRPr="001101E1">
                    <w:rPr>
                      <w:rFonts w:ascii="Sylfaen" w:hAnsi="Sylfaen"/>
                    </w:rPr>
                    <w:t>հաշտարարի</w:t>
                  </w:r>
                  <w:proofErr w:type="spellEnd"/>
                  <w:r w:rsidRPr="001101E1">
                    <w:rPr>
                      <w:rFonts w:ascii="Sylfaen" w:hAnsi="Sylfaen"/>
                    </w:rPr>
                    <w:t xml:space="preserve"> </w:t>
                  </w:r>
                  <w:proofErr w:type="spellStart"/>
                  <w:r w:rsidRPr="001101E1">
                    <w:rPr>
                      <w:rFonts w:ascii="Sylfaen" w:hAnsi="Sylfaen"/>
                    </w:rPr>
                    <w:t>վարձատրության</w:t>
                  </w:r>
                  <w:proofErr w:type="spellEnd"/>
                  <w:r w:rsidRPr="001101E1">
                    <w:rPr>
                      <w:rFonts w:ascii="Sylfaen" w:hAnsi="Sylfaen"/>
                    </w:rPr>
                    <w:t xml:space="preserve"> </w:t>
                  </w:r>
                  <w:proofErr w:type="spellStart"/>
                  <w:r w:rsidRPr="001101E1">
                    <w:rPr>
                      <w:rFonts w:ascii="Sylfaen" w:hAnsi="Sylfaen"/>
                    </w:rPr>
                    <w:t>գումարի</w:t>
                  </w:r>
                  <w:proofErr w:type="spellEnd"/>
                  <w:r w:rsidRPr="001101E1">
                    <w:rPr>
                      <w:rFonts w:ascii="Sylfaen" w:hAnsi="Sylfaen"/>
                    </w:rPr>
                    <w:t xml:space="preserve"> </w:t>
                  </w:r>
                  <w:proofErr w:type="spellStart"/>
                  <w:r w:rsidRPr="001101E1">
                    <w:rPr>
                      <w:rFonts w:ascii="Sylfaen" w:hAnsi="Sylfaen"/>
                    </w:rPr>
                    <w:t>վճարման</w:t>
                  </w:r>
                  <w:proofErr w:type="spellEnd"/>
                  <w:r w:rsidRPr="001101E1">
                    <w:rPr>
                      <w:rFonts w:ascii="Sylfaen" w:hAnsi="Sylfaen"/>
                    </w:rPr>
                    <w:t xml:space="preserve"> </w:t>
                  </w:r>
                  <w:proofErr w:type="spellStart"/>
                  <w:r w:rsidRPr="001101E1">
                    <w:rPr>
                      <w:rFonts w:ascii="Sylfaen" w:hAnsi="Sylfaen"/>
                    </w:rPr>
                    <w:t>համար</w:t>
                  </w:r>
                  <w:proofErr w:type="spellEnd"/>
                </w:p>
              </w:txbxContent>
            </v:textbox>
          </v:rect>
        </w:pict>
      </w:r>
      <w:r>
        <w:rPr>
          <w:rFonts w:ascii="GHEA Grapalat" w:hAnsi="GHEA Grapalat"/>
          <w:noProof/>
          <w:sz w:val="28"/>
          <w:szCs w:val="28"/>
        </w:rPr>
        <w:pict>
          <v:rect id="Прямоугольник 40" o:spid="_x0000_s2059" style="position:absolute;left:0;text-align:left;margin-left:-78.15pt;margin-top:79.9pt;width:313.05pt;height:107.7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" fillcolor="white [3201]" strokecolor="#f79646 [3209]" strokeweight="2pt">
            <v:textbox>
              <w:txbxContent>
                <w:p w:rsidR="007316F2" w:rsidRPr="008F6E7C" w:rsidRDefault="007316F2" w:rsidP="007316F2">
                  <w:pPr>
                    <w:jc w:val="center"/>
                    <w:rPr>
                      <w:rFonts w:ascii="Sylfaen" w:hAnsi="Sylfaen"/>
                    </w:rPr>
                  </w:pPr>
                  <w:proofErr w:type="spellStart"/>
                  <w:r w:rsidRPr="008F6E7C">
                    <w:rPr>
                      <w:rFonts w:ascii="Sylfaen" w:hAnsi="Sylfaen"/>
                      <w:color w:val="000000" w:themeColor="text1"/>
                    </w:rPr>
                    <w:t>Մինչև</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երկու</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ժամ</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տևողությամբ</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իրականացված</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հաշտարարության</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դիմաց</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վճարած</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վարձատրության</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գումարը</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վերադարձվում</w:t>
                  </w:r>
                  <w:proofErr w:type="spellEnd"/>
                  <w:r w:rsidRPr="008F6E7C">
                    <w:rPr>
                      <w:rFonts w:ascii="Sylfaen" w:hAnsi="Sylfaen"/>
                      <w:color w:val="000000" w:themeColor="text1"/>
                    </w:rPr>
                    <w:t xml:space="preserve"> է </w:t>
                  </w:r>
                  <w:proofErr w:type="spellStart"/>
                  <w:r w:rsidRPr="008F6E7C">
                    <w:rPr>
                      <w:rFonts w:ascii="Sylfaen" w:hAnsi="Sylfaen"/>
                      <w:color w:val="000000" w:themeColor="text1"/>
                    </w:rPr>
                    <w:t>վճարած</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պետական</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տուրքից</w:t>
                  </w:r>
                  <w:proofErr w:type="spellEnd"/>
                  <w:r w:rsidRPr="008F6E7C">
                    <w:rPr>
                      <w:rFonts w:ascii="Sylfaen" w:hAnsi="Sylfaen"/>
                      <w:color w:val="000000" w:themeColor="text1"/>
                    </w:rPr>
                    <w:t xml:space="preserve"> </w:t>
                  </w:r>
                  <w:r w:rsidRPr="008F6E7C">
                    <w:rPr>
                      <w:rFonts w:ascii="Sylfaen" w:hAnsi="Sylfaen"/>
                      <w:noProof/>
                      <w:color w:val="000000" w:themeColor="text1"/>
                    </w:rPr>
                    <w:t>(մասնակի բավարրաման դեպքում մյուս կողմից չգանձված մասով)`</w:t>
                  </w:r>
                  <w:r w:rsidRPr="008F6E7C">
                    <w:rPr>
                      <w:rFonts w:ascii="Sylfaen" w:hAnsi="Sylfaen"/>
                      <w:b/>
                      <w:bCs/>
                      <w:color w:val="000000" w:themeColor="text1"/>
                    </w:rPr>
                    <w:t xml:space="preserve"> </w:t>
                  </w:r>
                  <w:proofErr w:type="spellStart"/>
                  <w:r w:rsidRPr="008F6E7C">
                    <w:rPr>
                      <w:rFonts w:ascii="Sylfaen" w:hAnsi="Sylfaen"/>
                      <w:color w:val="000000" w:themeColor="text1"/>
                    </w:rPr>
                    <w:t>Կառավարության</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որոշմամբ</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սահմանված</w:t>
                  </w:r>
                  <w:proofErr w:type="spellEnd"/>
                  <w:r w:rsidRPr="008F6E7C">
                    <w:rPr>
                      <w:rFonts w:ascii="Sylfaen" w:hAnsi="Sylfaen"/>
                      <w:color w:val="000000" w:themeColor="text1"/>
                    </w:rPr>
                    <w:t xml:space="preserve"> </w:t>
                  </w:r>
                  <w:proofErr w:type="spellStart"/>
                  <w:r w:rsidRPr="008F6E7C">
                    <w:rPr>
                      <w:rFonts w:ascii="Sylfaen" w:hAnsi="Sylfaen"/>
                      <w:color w:val="000000" w:themeColor="text1"/>
                    </w:rPr>
                    <w:t>չափով</w:t>
                  </w:r>
                  <w:proofErr w:type="spellEnd"/>
                  <w:r w:rsidRPr="008F6E7C">
                    <w:rPr>
                      <w:rFonts w:ascii="Sylfaen" w:hAnsi="Sylfaen"/>
                      <w:color w:val="000000" w:themeColor="text1"/>
                    </w:rPr>
                    <w:t xml:space="preserve"> և </w:t>
                  </w:r>
                  <w:proofErr w:type="spellStart"/>
                  <w:r w:rsidRPr="008F6E7C">
                    <w:rPr>
                      <w:rFonts w:ascii="Sylfaen" w:hAnsi="Sylfaen"/>
                      <w:color w:val="000000" w:themeColor="text1"/>
                    </w:rPr>
                    <w:t>կարգով</w:t>
                  </w:r>
                  <w:proofErr w:type="spellEnd"/>
                </w:p>
              </w:txbxContent>
            </v:textbox>
          </v:rect>
        </w:pict>
      </w:r>
      <w:r w:rsidR="007316F2" w:rsidRPr="0026510E">
        <w:rPr>
          <w:rFonts w:ascii="GHEA Grapalat" w:hAnsi="GHEA Grapalat"/>
          <w:sz w:val="28"/>
          <w:szCs w:val="28"/>
          <w:lang w:val="hy-AM"/>
        </w:rPr>
        <w:br w:type="page"/>
      </w:r>
    </w:p>
    <w:p w:rsidR="002F0183" w:rsidRPr="001072D3" w:rsidRDefault="00042619" w:rsidP="001072D3">
      <w:pPr>
        <w:spacing w:line="360" w:lineRule="auto"/>
        <w:ind w:left="-851" w:firstLine="993"/>
        <w:jc w:val="both"/>
        <w:rPr>
          <w:rFonts w:ascii="GHEA Grapalat" w:hAnsi="GHEA Grapalat"/>
          <w:sz w:val="28"/>
          <w:szCs w:val="28"/>
          <w:lang w:val="hy-AM"/>
        </w:rPr>
      </w:pPr>
      <w:r>
        <w:rPr>
          <w:rFonts w:ascii="GHEA Grapalat" w:hAnsi="GHEA Grapalat" w:cs="Sylfaen"/>
          <w:color w:val="000000"/>
          <w:sz w:val="24"/>
          <w:szCs w:val="24"/>
          <w:lang w:val="hy-AM" w:eastAsia="en-US"/>
        </w:rPr>
        <w:lastRenderedPageBreak/>
        <w:t>Անդրադառնալով դատարանի նախաձեռնությամբ հաշտարարության նշանակման դեպքում հաշտարարի վարձատրության գումարի հատուցմանը</w:t>
      </w:r>
      <w:r w:rsidR="002837BB">
        <w:rPr>
          <w:rFonts w:ascii="GHEA Grapalat" w:hAnsi="GHEA Grapalat" w:cs="Sylfaen"/>
          <w:color w:val="000000"/>
          <w:sz w:val="24"/>
          <w:szCs w:val="24"/>
          <w:lang w:val="hy-AM" w:eastAsia="en-US"/>
        </w:rPr>
        <w:t>`</w:t>
      </w:r>
      <w:r>
        <w:rPr>
          <w:rFonts w:ascii="GHEA Grapalat" w:hAnsi="GHEA Grapalat" w:cs="Sylfaen"/>
          <w:color w:val="000000"/>
          <w:sz w:val="24"/>
          <w:szCs w:val="24"/>
          <w:lang w:val="hy-AM" w:eastAsia="en-US"/>
        </w:rPr>
        <w:t xml:space="preserve"> նշենք, որ </w:t>
      </w:r>
      <w:r w:rsidR="002837BB">
        <w:rPr>
          <w:rFonts w:ascii="GHEA Grapalat" w:hAnsi="GHEA Grapalat" w:cs="Sylfaen"/>
          <w:color w:val="000000"/>
          <w:sz w:val="24"/>
          <w:szCs w:val="24"/>
          <w:lang w:val="hy-AM" w:eastAsia="en-US"/>
        </w:rPr>
        <w:t>ներկայումս Քաղաքացիական օրենսգրքի 184-րդ հոդվածի 2-րդ մասով նախատեսված կարգավորումն առ այն, որ մինչև չորս ժամ տևողությամբ նշանակված հաշտարարությունն իրականացվում է անվճար հիմունքներով, չի նպաստում հաշտարարության ինստիտուտի զարգացմանը Հայաստանում։</w:t>
      </w:r>
      <w:r w:rsidR="00132A82">
        <w:rPr>
          <w:rFonts w:ascii="GHEA Grapalat" w:hAnsi="GHEA Grapalat" w:cs="Sylfaen"/>
          <w:color w:val="000000"/>
          <w:sz w:val="24"/>
          <w:szCs w:val="24"/>
          <w:lang w:val="hy-AM" w:eastAsia="en-US"/>
        </w:rPr>
        <w:t xml:space="preserve"> Ավելին, </w:t>
      </w:r>
      <w:r w:rsidR="00531D39">
        <w:rPr>
          <w:rFonts w:ascii="GHEA Grapalat" w:hAnsi="GHEA Grapalat" w:cs="Sylfaen"/>
          <w:color w:val="000000"/>
          <w:sz w:val="24"/>
          <w:szCs w:val="24"/>
          <w:lang w:val="hy-AM" w:eastAsia="en-US"/>
        </w:rPr>
        <w:t xml:space="preserve"> մասնագիտական քննարկումների ընթացքում մի շարք հաշտարարների կողմից նշվում է նման կարգավորումների խնդրահարույց լինելու և ոլորտի զարգացմանը խոչընդոտող բնույթի մասին։ Նշված խնդրի լուծման նպատակով օրենսդրական նախագծերի փաթեթով առաջարկվել </w:t>
      </w:r>
      <w:r w:rsidR="002F0183">
        <w:rPr>
          <w:rFonts w:ascii="GHEA Grapalat" w:hAnsi="GHEA Grapalat" w:cs="Sylfaen"/>
          <w:color w:val="000000"/>
          <w:sz w:val="24"/>
          <w:szCs w:val="24"/>
          <w:lang w:val="hy-AM" w:eastAsia="en-US"/>
        </w:rPr>
        <w:t xml:space="preserve">են նոր կարգավորումներ, որոնք կներկայացվեն ստորև` </w:t>
      </w:r>
      <w:r w:rsidR="0095749E" w:rsidRPr="0095749E">
        <w:rPr>
          <w:rFonts w:ascii="GHEA Grapalat" w:hAnsi="GHEA Grapalat" w:cs="Sylfaen"/>
          <w:color w:val="000000"/>
          <w:sz w:val="24"/>
          <w:szCs w:val="24"/>
          <w:lang w:val="hy-AM" w:eastAsia="en-US"/>
        </w:rPr>
        <w:t>գծապատկե</w:t>
      </w:r>
      <w:r w:rsidR="0095749E" w:rsidRPr="00016441">
        <w:rPr>
          <w:rFonts w:ascii="GHEA Grapalat" w:hAnsi="GHEA Grapalat" w:cs="Sylfaen"/>
          <w:color w:val="000000"/>
          <w:sz w:val="24"/>
          <w:szCs w:val="24"/>
          <w:lang w:val="hy-AM" w:eastAsia="en-US"/>
        </w:rPr>
        <w:t>ր</w:t>
      </w:r>
      <w:r w:rsidR="002F0183">
        <w:rPr>
          <w:rFonts w:ascii="GHEA Grapalat" w:hAnsi="GHEA Grapalat" w:cs="Sylfaen"/>
          <w:color w:val="000000"/>
          <w:sz w:val="24"/>
          <w:szCs w:val="24"/>
          <w:lang w:val="hy-AM" w:eastAsia="en-US"/>
        </w:rPr>
        <w:t xml:space="preserve"> 2-ում։</w:t>
      </w:r>
    </w:p>
    <w:p w:rsidR="00E355B4" w:rsidRDefault="00E355B4" w:rsidP="00132A82">
      <w:pPr>
        <w:spacing w:line="360" w:lineRule="auto"/>
        <w:ind w:firstLine="720"/>
        <w:jc w:val="both"/>
        <w:rPr>
          <w:rFonts w:ascii="GHEA Grapalat" w:hAnsi="GHEA Grapalat" w:cs="Sylfaen"/>
          <w:color w:val="000000"/>
          <w:sz w:val="24"/>
          <w:szCs w:val="24"/>
          <w:lang w:val="hy-AM" w:eastAsia="en-US"/>
        </w:rPr>
      </w:pPr>
    </w:p>
    <w:p w:rsidR="00E355B4" w:rsidRDefault="00E355B4" w:rsidP="00132A82">
      <w:pPr>
        <w:spacing w:line="360" w:lineRule="auto"/>
        <w:ind w:firstLine="720"/>
        <w:jc w:val="both"/>
        <w:rPr>
          <w:rFonts w:ascii="GHEA Grapalat" w:hAnsi="GHEA Grapalat" w:cs="Sylfaen"/>
          <w:color w:val="000000"/>
          <w:sz w:val="24"/>
          <w:szCs w:val="24"/>
          <w:lang w:val="hy-AM" w:eastAsia="en-US"/>
        </w:rPr>
      </w:pPr>
    </w:p>
    <w:p w:rsidR="00E355B4" w:rsidRDefault="00E355B4">
      <w:pPr>
        <w:rPr>
          <w:rFonts w:ascii="GHEA Grapalat" w:hAnsi="GHEA Grapalat" w:cs="Sylfaen"/>
          <w:color w:val="000000"/>
          <w:sz w:val="24"/>
          <w:szCs w:val="24"/>
          <w:lang w:val="hy-AM" w:eastAsia="en-US"/>
        </w:rPr>
      </w:pPr>
      <w:r>
        <w:rPr>
          <w:rFonts w:ascii="GHEA Grapalat" w:hAnsi="GHEA Grapalat" w:cs="Sylfaen"/>
          <w:color w:val="000000"/>
          <w:sz w:val="24"/>
          <w:szCs w:val="24"/>
          <w:lang w:val="hy-AM" w:eastAsia="en-US"/>
        </w:rPr>
        <w:br w:type="page"/>
      </w:r>
    </w:p>
    <w:p w:rsidR="00E355B4" w:rsidRDefault="008977E7" w:rsidP="00132A82">
      <w:pPr>
        <w:spacing w:line="360" w:lineRule="auto"/>
        <w:ind w:firstLine="720"/>
        <w:jc w:val="both"/>
        <w:rPr>
          <w:rFonts w:ascii="GHEA Grapalat" w:hAnsi="GHEA Grapalat" w:cs="Sylfaen"/>
          <w:color w:val="000000"/>
          <w:sz w:val="24"/>
          <w:szCs w:val="24"/>
          <w:lang w:val="hy-AM" w:eastAsia="en-US"/>
        </w:rPr>
      </w:pPr>
      <w:r w:rsidRPr="008977E7">
        <w:rPr>
          <w:rFonts w:ascii="GHEA Grapalat" w:hAnsi="GHEA Grapalat"/>
          <w:noProof/>
          <w:sz w:val="28"/>
          <w:szCs w:val="28"/>
        </w:rPr>
        <w:lastRenderedPageBreak/>
        <w:pict>
          <v:rect id="Прямоугольник 46" o:spid="_x0000_s2058" style="position:absolute;left:0;text-align:left;margin-left:-22.9pt;margin-top:46.15pt;width:544.45pt;height:33.7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" fillcolor="white [3201]" strokecolor="#f79646 [3209]" strokeweight="2pt">
            <v:textbox>
              <w:txbxContent>
                <w:p w:rsidR="00E355B4" w:rsidRPr="007F75A9" w:rsidRDefault="00E355B4" w:rsidP="00E355B4">
                  <w:pPr>
                    <w:spacing w:line="360" w:lineRule="auto"/>
                    <w:ind w:firstLine="708"/>
                    <w:jc w:val="center"/>
                    <w:rPr>
                      <w:rFonts w:ascii="Sylfaen" w:hAnsi="Sylfaen"/>
                      <w:b/>
                      <w:bCs/>
                      <w:color w:val="000000" w:themeColor="text1"/>
                      <w:sz w:val="28"/>
                      <w:szCs w:val="28"/>
                    </w:rPr>
                  </w:pPr>
                  <w:proofErr w:type="spellStart"/>
                  <w:r w:rsidRPr="007F75A9">
                    <w:rPr>
                      <w:rFonts w:ascii="Sylfaen" w:hAnsi="Sylfaen"/>
                      <w:b/>
                      <w:bCs/>
                      <w:color w:val="000000" w:themeColor="text1"/>
                      <w:sz w:val="28"/>
                      <w:szCs w:val="28"/>
                    </w:rPr>
                    <w:t>Դատարանի</w:t>
                  </w:r>
                  <w:proofErr w:type="spellEnd"/>
                  <w:r w:rsidRPr="007F75A9">
                    <w:rPr>
                      <w:rFonts w:ascii="Sylfaen" w:hAnsi="Sylfaen"/>
                      <w:b/>
                      <w:bCs/>
                      <w:color w:val="000000" w:themeColor="text1"/>
                      <w:sz w:val="28"/>
                      <w:szCs w:val="28"/>
                    </w:rPr>
                    <w:t xml:space="preserve"> </w:t>
                  </w:r>
                  <w:proofErr w:type="spellStart"/>
                  <w:r w:rsidRPr="007F75A9">
                    <w:rPr>
                      <w:rFonts w:ascii="Sylfaen" w:hAnsi="Sylfaen"/>
                      <w:b/>
                      <w:bCs/>
                      <w:color w:val="000000" w:themeColor="text1"/>
                      <w:sz w:val="28"/>
                      <w:szCs w:val="28"/>
                    </w:rPr>
                    <w:t>նախաձեռնությամբ</w:t>
                  </w:r>
                  <w:proofErr w:type="spellEnd"/>
                  <w:r w:rsidRPr="007F75A9">
                    <w:rPr>
                      <w:rFonts w:ascii="Sylfaen" w:hAnsi="Sylfaen"/>
                      <w:b/>
                      <w:bCs/>
                      <w:color w:val="000000" w:themeColor="text1"/>
                      <w:sz w:val="28"/>
                      <w:szCs w:val="28"/>
                    </w:rPr>
                    <w:t xml:space="preserve"> </w:t>
                  </w:r>
                  <w:proofErr w:type="spellStart"/>
                  <w:r w:rsidRPr="007F75A9">
                    <w:rPr>
                      <w:rFonts w:ascii="Sylfaen" w:hAnsi="Sylfaen"/>
                      <w:b/>
                      <w:bCs/>
                      <w:color w:val="000000" w:themeColor="text1"/>
                      <w:sz w:val="28"/>
                      <w:szCs w:val="28"/>
                    </w:rPr>
                    <w:t>նշանակված</w:t>
                  </w:r>
                  <w:proofErr w:type="spellEnd"/>
                  <w:r>
                    <w:rPr>
                      <w:rFonts w:ascii="Sylfaen" w:hAnsi="Sylfaen"/>
                      <w:b/>
                      <w:bCs/>
                      <w:color w:val="000000" w:themeColor="text1"/>
                      <w:sz w:val="28"/>
                      <w:szCs w:val="28"/>
                    </w:rPr>
                    <w:t xml:space="preserve"> </w:t>
                  </w:r>
                  <w:proofErr w:type="spellStart"/>
                  <w:r>
                    <w:rPr>
                      <w:rFonts w:ascii="Sylfaen" w:hAnsi="Sylfaen"/>
                      <w:b/>
                      <w:bCs/>
                      <w:color w:val="000000" w:themeColor="text1"/>
                      <w:sz w:val="28"/>
                      <w:szCs w:val="28"/>
                    </w:rPr>
                    <w:t>հաշտարարություն</w:t>
                  </w:r>
                  <w:proofErr w:type="spellEnd"/>
                </w:p>
                <w:p w:rsidR="00E355B4" w:rsidRDefault="00E355B4" w:rsidP="00E355B4">
                  <w:pPr>
                    <w:jc w:val="center"/>
                  </w:pPr>
                </w:p>
              </w:txbxContent>
            </v:textbox>
          </v:rect>
        </w:pict>
      </w:r>
      <w:proofErr w:type="spellStart"/>
      <w:proofErr w:type="gramStart"/>
      <w:r w:rsidR="00016441">
        <w:rPr>
          <w:rFonts w:ascii="GHEA Grapalat" w:hAnsi="GHEA Grapalat" w:cs="Sylfaen"/>
          <w:color w:val="000000"/>
          <w:sz w:val="24"/>
          <w:szCs w:val="24"/>
          <w:lang w:eastAsia="en-US"/>
        </w:rPr>
        <w:t>Գծապատկեր</w:t>
      </w:r>
      <w:proofErr w:type="spellEnd"/>
      <w:r w:rsidR="00E355B4">
        <w:rPr>
          <w:rFonts w:ascii="GHEA Grapalat" w:hAnsi="GHEA Grapalat" w:cs="Sylfaen"/>
          <w:color w:val="000000"/>
          <w:sz w:val="24"/>
          <w:szCs w:val="24"/>
          <w:lang w:val="hy-AM" w:eastAsia="en-US"/>
        </w:rPr>
        <w:t xml:space="preserve"> 2.</w:t>
      </w:r>
      <w:proofErr w:type="gramEnd"/>
      <w:r w:rsidR="00E355B4">
        <w:rPr>
          <w:rFonts w:ascii="GHEA Grapalat" w:hAnsi="GHEA Grapalat" w:cs="Sylfaen"/>
          <w:color w:val="000000"/>
          <w:sz w:val="24"/>
          <w:szCs w:val="24"/>
          <w:lang w:val="hy-AM" w:eastAsia="en-US"/>
        </w:rPr>
        <w:t xml:space="preserve"> </w:t>
      </w:r>
      <w:r w:rsidR="00531D39">
        <w:rPr>
          <w:rFonts w:ascii="GHEA Grapalat" w:hAnsi="GHEA Grapalat" w:cs="Sylfaen"/>
          <w:color w:val="000000"/>
          <w:sz w:val="24"/>
          <w:szCs w:val="24"/>
          <w:lang w:val="hy-AM" w:eastAsia="en-US"/>
        </w:rPr>
        <w:t xml:space="preserve"> </w:t>
      </w:r>
      <w:r w:rsidR="00E355B4">
        <w:rPr>
          <w:rFonts w:ascii="GHEA Grapalat" w:hAnsi="GHEA Grapalat" w:cs="Sylfaen"/>
          <w:color w:val="000000"/>
          <w:sz w:val="24"/>
          <w:szCs w:val="24"/>
          <w:lang w:val="hy-AM" w:eastAsia="en-US"/>
        </w:rPr>
        <w:t>Դատարանի նախաձեռնությամբ նշանակված հաշտարարության իրականացման դեպքում հաշտարարի վարձատրության վերաբերյալ</w:t>
      </w:r>
    </w:p>
    <w:p w:rsidR="00E355B4" w:rsidRPr="001072D3" w:rsidRDefault="008977E7" w:rsidP="00E355B4">
      <w:pPr>
        <w:rPr>
          <w:rFonts w:ascii="GHEA Grapalat" w:hAnsi="GHEA Grapalat"/>
          <w:sz w:val="28"/>
          <w:szCs w:val="28"/>
          <w:lang w:val="hy-AM"/>
        </w:rPr>
      </w:pPr>
      <w:r>
        <w:rPr>
          <w:rFonts w:ascii="GHEA Grapalat" w:hAnsi="GHEA Grapalat"/>
          <w:noProof/>
          <w:sz w:val="28"/>
          <w:szCs w:val="28"/>
        </w:rPr>
        <w:pict>
          <v:shape id="Прямая со стрелкой 51" o:spid="_x0000_s2057" type="#_x0000_t32" style="position:absolute;margin-left:163.8pt;margin-top:20.8pt;width:118.5pt;height:27.75pt;flip:x;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" strokecolor="#4579b8 [3044]">
            <v:stroke endarrow="block"/>
          </v:shape>
        </w:pict>
      </w:r>
      <w:r>
        <w:rPr>
          <w:rFonts w:ascii="GHEA Grapalat" w:hAnsi="GHEA Grapalat"/>
          <w:noProof/>
          <w:sz w:val="28"/>
          <w:szCs w:val="28"/>
        </w:rPr>
        <w:pict>
          <v:shape id="Прямая со стрелкой 52" o:spid="_x0000_s2056" type="#_x0000_t32" style="position:absolute;margin-left:278.55pt;margin-top:20.8pt;width:135.75pt;height:22.5pt;z-index:251687936;visibility:visible" strokecolor="#4579b8 [3044]">
            <v:stroke endarrow="block"/>
          </v:shape>
        </w:pict>
      </w:r>
    </w:p>
    <w:p w:rsidR="007316F2" w:rsidRPr="00B6557D" w:rsidRDefault="008977E7" w:rsidP="00132A82">
      <w:pPr>
        <w:spacing w:line="360" w:lineRule="auto"/>
        <w:ind w:firstLine="720"/>
        <w:jc w:val="both"/>
        <w:rPr>
          <w:rFonts w:ascii="GHEA Grapalat" w:hAnsi="GHEA Grapalat" w:cs="Sylfaen"/>
          <w:color w:val="000000"/>
          <w:sz w:val="24"/>
          <w:szCs w:val="24"/>
          <w:lang w:val="hy-AM" w:eastAsia="en-US"/>
        </w:rPr>
      </w:pPr>
      <w:r w:rsidRPr="008977E7">
        <w:rPr>
          <w:rFonts w:ascii="GHEA Grapalat" w:hAnsi="GHEA Grapalat"/>
          <w:noProof/>
          <w:sz w:val="28"/>
          <w:szCs w:val="28"/>
        </w:rPr>
        <w:pict>
          <v:rect id="Прямоугольник 53" o:spid="_x0000_s2055" style="position:absolute;left:0;text-align:left;margin-left:-57.55pt;margin-top:89.1pt;width:282.55pt;height:188.5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" fillcolor="white [3201]" strokecolor="#f79646 [3209]" strokeweight="2pt">
            <v:textbox>
              <w:txbxContent>
                <w:p w:rsidR="00E355B4" w:rsidRPr="00DC0805" w:rsidRDefault="00E355B4" w:rsidP="00E355B4">
                  <w:pPr>
                    <w:jc w:val="center"/>
                    <w:rPr>
                      <w:rFonts w:ascii="Sylfaen" w:hAnsi="Sylfaen"/>
                    </w:rPr>
                  </w:pPr>
                  <w:proofErr w:type="spellStart"/>
                  <w:r w:rsidRPr="00DC0805">
                    <w:rPr>
                      <w:rFonts w:ascii="Sylfaen" w:hAnsi="Sylfaen"/>
                      <w:color w:val="000000" w:themeColor="text1"/>
                    </w:rPr>
                    <w:t>Վճարված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պետական</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տուրքը</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ուղղվում</w:t>
                  </w:r>
                  <w:proofErr w:type="spellEnd"/>
                  <w:r w:rsidRPr="00DC0805">
                    <w:rPr>
                      <w:rFonts w:ascii="Sylfaen" w:hAnsi="Sylfaen"/>
                      <w:color w:val="000000" w:themeColor="text1"/>
                    </w:rPr>
                    <w:t xml:space="preserve"> է </w:t>
                  </w:r>
                  <w:proofErr w:type="spellStart"/>
                  <w:r w:rsidRPr="00DC0805">
                    <w:rPr>
                      <w:rFonts w:ascii="Sylfaen" w:hAnsi="Sylfaen"/>
                      <w:color w:val="000000" w:themeColor="text1"/>
                    </w:rPr>
                    <w:t>դատարանի</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կողմից</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որոշված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ժամանակահատվածով</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հաշտարարություն</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իրականացրած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հաշտարարի</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փոխհատուցմանը</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Վճարված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պետական</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տուրքի</w:t>
                  </w:r>
                  <w:proofErr w:type="spellEnd"/>
                  <w:r w:rsidRPr="00DC0805">
                    <w:rPr>
                      <w:rFonts w:ascii="Sylfaen" w:hAnsi="Sylfaen"/>
                      <w:color w:val="000000" w:themeColor="text1"/>
                    </w:rPr>
                    <w:t xml:space="preserve"> և </w:t>
                  </w:r>
                  <w:proofErr w:type="spellStart"/>
                  <w:r w:rsidRPr="00DC0805">
                    <w:rPr>
                      <w:rFonts w:ascii="Sylfaen" w:hAnsi="Sylfaen"/>
                      <w:color w:val="000000" w:themeColor="text1"/>
                    </w:rPr>
                    <w:t>հաշտարարին</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վճարված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փոխհատուցման</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գումարի</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տարբերությունից</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առաջացած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պետական</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տուրքի</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գումարը</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օրենքով</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նախատեսված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դեպքերում</w:t>
                  </w:r>
                  <w:proofErr w:type="spellEnd"/>
                  <w:r w:rsidRPr="00DC0805">
                    <w:rPr>
                      <w:rFonts w:ascii="Sylfaen" w:hAnsi="Sylfaen"/>
                      <w:color w:val="000000" w:themeColor="text1"/>
                    </w:rPr>
                    <w:t xml:space="preserve"> և </w:t>
                  </w:r>
                  <w:proofErr w:type="spellStart"/>
                  <w:r w:rsidRPr="00DC0805">
                    <w:rPr>
                      <w:rFonts w:ascii="Sylfaen" w:hAnsi="Sylfaen"/>
                      <w:color w:val="000000" w:themeColor="text1"/>
                    </w:rPr>
                    <w:t>կարգով</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վերադարձվում</w:t>
                  </w:r>
                  <w:proofErr w:type="spellEnd"/>
                  <w:r w:rsidRPr="00DC0805">
                    <w:rPr>
                      <w:rFonts w:ascii="Sylfaen" w:hAnsi="Sylfaen"/>
                      <w:color w:val="000000" w:themeColor="text1"/>
                    </w:rPr>
                    <w:t xml:space="preserve"> է </w:t>
                  </w:r>
                  <w:proofErr w:type="spellStart"/>
                  <w:r w:rsidRPr="00DC0805">
                    <w:rPr>
                      <w:rFonts w:ascii="Sylfaen" w:hAnsi="Sylfaen"/>
                      <w:color w:val="000000" w:themeColor="text1"/>
                    </w:rPr>
                    <w:t>պետական</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տուրք</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վճարած</w:t>
                  </w:r>
                  <w:proofErr w:type="spellEnd"/>
                  <w:r w:rsidRPr="00DC0805">
                    <w:rPr>
                      <w:rFonts w:ascii="Sylfaen" w:hAnsi="Sylfaen"/>
                      <w:color w:val="000000" w:themeColor="text1"/>
                    </w:rPr>
                    <w:t xml:space="preserve"> </w:t>
                  </w:r>
                  <w:proofErr w:type="spellStart"/>
                  <w:r w:rsidRPr="00DC0805">
                    <w:rPr>
                      <w:rFonts w:ascii="Sylfaen" w:hAnsi="Sylfaen"/>
                      <w:color w:val="000000" w:themeColor="text1"/>
                    </w:rPr>
                    <w:t>կողմին</w:t>
                  </w:r>
                  <w:proofErr w:type="spellEnd"/>
                </w:p>
              </w:txbxContent>
            </v:textbox>
          </v:rect>
        </w:pict>
      </w:r>
      <w:r w:rsidRPr="008977E7">
        <w:rPr>
          <w:rFonts w:ascii="GHEA Grapalat" w:hAnsi="GHEA Grapalat"/>
          <w:noProof/>
          <w:sz w:val="28"/>
          <w:szCs w:val="28"/>
        </w:rPr>
        <w:pict>
          <v:shape id="Прямая со стрелкой 54" o:spid="_x0000_s2054" type="#_x0000_t32" style="position:absolute;left:0;text-align:left;margin-left:84.8pt;margin-top:42.75pt;width:0;height:42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nD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" strokecolor="#4579b8 [3044]">
            <v:stroke endarrow="block"/>
          </v:shape>
        </w:pict>
      </w:r>
      <w:r w:rsidRPr="008977E7">
        <w:rPr>
          <w:rFonts w:ascii="GHEA Grapalat" w:hAnsi="GHEA Grapalat"/>
          <w:noProof/>
          <w:sz w:val="28"/>
          <w:szCs w:val="28"/>
        </w:rPr>
        <w:pict>
          <v:rect id="Прямоугольник 60" o:spid="_x0000_s2053" style="position:absolute;left:0;text-align:left;margin-left:238.2pt;margin-top:100.5pt;width:283.45pt;height:183.75pt;z-index:251693056;visibility:visible;mso-width-relative:margin;mso-height-relative:margin;v-text-anchor:middle" fillcolor="white [3201]" strokecolor="#f79646 [3209]" strokeweight="2pt">
            <v:textbox>
              <w:txbxContent>
                <w:p w:rsidR="00E355B4" w:rsidRPr="00DC0805" w:rsidRDefault="00E355B4" w:rsidP="00E355B4">
                  <w:pPr>
                    <w:jc w:val="center"/>
                    <w:rPr>
                      <w:rFonts w:ascii="Sylfaen" w:hAnsi="Sylfaen"/>
                    </w:rPr>
                  </w:pPr>
                  <w:proofErr w:type="spellStart"/>
                  <w:r>
                    <w:rPr>
                      <w:rFonts w:ascii="Sylfaen" w:hAnsi="Sylfaen"/>
                    </w:rPr>
                    <w:t>Հաշվի</w:t>
                  </w:r>
                  <w:proofErr w:type="spellEnd"/>
                  <w:r>
                    <w:rPr>
                      <w:rFonts w:ascii="Sylfaen" w:hAnsi="Sylfaen"/>
                    </w:rPr>
                    <w:t xml:space="preserve"> </w:t>
                  </w:r>
                  <w:proofErr w:type="spellStart"/>
                  <w:r>
                    <w:rPr>
                      <w:rFonts w:ascii="Sylfaen" w:hAnsi="Sylfaen"/>
                    </w:rPr>
                    <w:t>առնելով</w:t>
                  </w:r>
                  <w:proofErr w:type="spellEnd"/>
                  <w:r>
                    <w:rPr>
                      <w:rFonts w:ascii="Sylfaen" w:hAnsi="Sylfaen"/>
                    </w:rPr>
                    <w:t xml:space="preserve">, </w:t>
                  </w:r>
                  <w:proofErr w:type="spellStart"/>
                  <w:r>
                    <w:rPr>
                      <w:rFonts w:ascii="Sylfaen" w:hAnsi="Sylfaen"/>
                    </w:rPr>
                    <w:t>որ</w:t>
                  </w:r>
                  <w:proofErr w:type="spellEnd"/>
                  <w:r>
                    <w:rPr>
                      <w:rFonts w:ascii="Sylfaen" w:hAnsi="Sylfaen"/>
                    </w:rPr>
                    <w:t xml:space="preserve"> </w:t>
                  </w:r>
                  <w:proofErr w:type="spellStart"/>
                  <w:r w:rsidRPr="0027476A">
                    <w:rPr>
                      <w:rFonts w:ascii="Sylfaen" w:hAnsi="Sylfaen"/>
                    </w:rPr>
                    <w:t>հաշտարարի</w:t>
                  </w:r>
                  <w:proofErr w:type="spellEnd"/>
                  <w:r w:rsidRPr="0027476A">
                    <w:rPr>
                      <w:rFonts w:ascii="Sylfaen" w:hAnsi="Sylfaen"/>
                    </w:rPr>
                    <w:t xml:space="preserve"> </w:t>
                  </w:r>
                  <w:proofErr w:type="spellStart"/>
                  <w:r w:rsidRPr="0027476A">
                    <w:rPr>
                      <w:rFonts w:ascii="Sylfaen" w:hAnsi="Sylfaen"/>
                    </w:rPr>
                    <w:t>վարձատրության</w:t>
                  </w:r>
                  <w:proofErr w:type="spellEnd"/>
                  <w:r w:rsidRPr="0027476A">
                    <w:rPr>
                      <w:rFonts w:ascii="Sylfaen" w:hAnsi="Sylfaen"/>
                    </w:rPr>
                    <w:t xml:space="preserve"> </w:t>
                  </w:r>
                  <w:proofErr w:type="spellStart"/>
                  <w:r w:rsidRPr="0027476A">
                    <w:rPr>
                      <w:rFonts w:ascii="Sylfaen" w:hAnsi="Sylfaen"/>
                    </w:rPr>
                    <w:t>գումարը</w:t>
                  </w:r>
                  <w:proofErr w:type="spellEnd"/>
                  <w:r w:rsidRPr="0027476A">
                    <w:rPr>
                      <w:rFonts w:ascii="Sylfaen" w:hAnsi="Sylfaen"/>
                    </w:rPr>
                    <w:t xml:space="preserve"> </w:t>
                  </w:r>
                  <w:proofErr w:type="spellStart"/>
                  <w:r w:rsidRPr="0027476A">
                    <w:rPr>
                      <w:rFonts w:ascii="Sylfaen" w:hAnsi="Sylfaen"/>
                    </w:rPr>
                    <w:t>ներառվել</w:t>
                  </w:r>
                  <w:proofErr w:type="spellEnd"/>
                  <w:r w:rsidRPr="0027476A">
                    <w:rPr>
                      <w:rFonts w:ascii="Sylfaen" w:hAnsi="Sylfaen"/>
                    </w:rPr>
                    <w:t xml:space="preserve"> է </w:t>
                  </w:r>
                  <w:proofErr w:type="spellStart"/>
                  <w:r w:rsidRPr="0027476A">
                    <w:rPr>
                      <w:rFonts w:ascii="Sylfaen" w:hAnsi="Sylfaen"/>
                    </w:rPr>
                    <w:t>դատական</w:t>
                  </w:r>
                  <w:proofErr w:type="spellEnd"/>
                  <w:r w:rsidRPr="0027476A">
                    <w:rPr>
                      <w:rFonts w:ascii="Sylfaen" w:hAnsi="Sylfaen"/>
                    </w:rPr>
                    <w:t xml:space="preserve"> </w:t>
                  </w:r>
                  <w:proofErr w:type="spellStart"/>
                  <w:r w:rsidRPr="0027476A">
                    <w:rPr>
                      <w:rFonts w:ascii="Sylfaen" w:hAnsi="Sylfaen"/>
                    </w:rPr>
                    <w:t>ծախսերի</w:t>
                  </w:r>
                  <w:proofErr w:type="spellEnd"/>
                  <w:r w:rsidRPr="0027476A">
                    <w:rPr>
                      <w:rFonts w:ascii="Sylfaen" w:hAnsi="Sylfaen"/>
                    </w:rPr>
                    <w:t xml:space="preserve"> </w:t>
                  </w:r>
                  <w:proofErr w:type="spellStart"/>
                  <w:r w:rsidRPr="0027476A">
                    <w:rPr>
                      <w:rFonts w:ascii="Sylfaen" w:hAnsi="Sylfaen"/>
                    </w:rPr>
                    <w:t>թվում</w:t>
                  </w:r>
                  <w:proofErr w:type="spellEnd"/>
                  <w:r w:rsidRPr="0027476A">
                    <w:rPr>
                      <w:rFonts w:ascii="Sylfaen" w:hAnsi="Sylfaen"/>
                    </w:rPr>
                    <w:t xml:space="preserve">, </w:t>
                  </w:r>
                  <w:proofErr w:type="spellStart"/>
                  <w:r w:rsidRPr="0027476A">
                    <w:rPr>
                      <w:rFonts w:ascii="Sylfaen" w:hAnsi="Sylfaen"/>
                    </w:rPr>
                    <w:t>ապա</w:t>
                  </w:r>
                  <w:proofErr w:type="spellEnd"/>
                  <w:r w:rsidRPr="0027476A">
                    <w:rPr>
                      <w:rFonts w:ascii="Sylfaen" w:hAnsi="Sylfaen"/>
                    </w:rPr>
                    <w:t xml:space="preserve"> </w:t>
                  </w:r>
                  <w:proofErr w:type="spellStart"/>
                  <w:r w:rsidRPr="0027476A">
                    <w:rPr>
                      <w:rFonts w:ascii="Sylfaen" w:hAnsi="Sylfaen"/>
                    </w:rPr>
                    <w:t>դատարանը</w:t>
                  </w:r>
                  <w:proofErr w:type="spellEnd"/>
                  <w:r w:rsidRPr="0027476A">
                    <w:rPr>
                      <w:rFonts w:ascii="Sylfaen" w:hAnsi="Sylfaen"/>
                    </w:rPr>
                    <w:t xml:space="preserve"> </w:t>
                  </w:r>
                  <w:proofErr w:type="spellStart"/>
                  <w:r w:rsidRPr="0027476A">
                    <w:rPr>
                      <w:rFonts w:ascii="Sylfaen" w:hAnsi="Sylfaen"/>
                    </w:rPr>
                    <w:t>դատական</w:t>
                  </w:r>
                  <w:proofErr w:type="spellEnd"/>
                  <w:r w:rsidRPr="0027476A">
                    <w:rPr>
                      <w:rFonts w:ascii="Sylfaen" w:hAnsi="Sylfaen"/>
                    </w:rPr>
                    <w:t xml:space="preserve"> </w:t>
                  </w:r>
                  <w:proofErr w:type="spellStart"/>
                  <w:r w:rsidRPr="0027476A">
                    <w:rPr>
                      <w:rFonts w:ascii="Sylfaen" w:hAnsi="Sylfaen"/>
                    </w:rPr>
                    <w:t>ծախսը</w:t>
                  </w:r>
                  <w:proofErr w:type="spellEnd"/>
                  <w:r w:rsidRPr="0027476A">
                    <w:rPr>
                      <w:rFonts w:ascii="Sylfaen" w:hAnsi="Sylfaen"/>
                    </w:rPr>
                    <w:t xml:space="preserve"> </w:t>
                  </w:r>
                  <w:proofErr w:type="spellStart"/>
                  <w:r w:rsidRPr="0027476A">
                    <w:rPr>
                      <w:rFonts w:ascii="Sylfaen" w:hAnsi="Sylfaen"/>
                    </w:rPr>
                    <w:t>կբաշխի</w:t>
                  </w:r>
                  <w:proofErr w:type="spellEnd"/>
                  <w:r w:rsidRPr="0027476A">
                    <w:rPr>
                      <w:rFonts w:ascii="Sylfaen" w:hAnsi="Sylfaen"/>
                    </w:rPr>
                    <w:t xml:space="preserve"> </w:t>
                  </w:r>
                  <w:proofErr w:type="spellStart"/>
                  <w:r w:rsidRPr="0027476A">
                    <w:rPr>
                      <w:rFonts w:ascii="Sylfaen" w:hAnsi="Sylfaen"/>
                    </w:rPr>
                    <w:t>գործին</w:t>
                  </w:r>
                  <w:proofErr w:type="spellEnd"/>
                  <w:r w:rsidRPr="0027476A">
                    <w:rPr>
                      <w:rFonts w:ascii="Sylfaen" w:hAnsi="Sylfaen"/>
                    </w:rPr>
                    <w:t xml:space="preserve"> </w:t>
                  </w:r>
                  <w:proofErr w:type="spellStart"/>
                  <w:r w:rsidRPr="0027476A">
                    <w:rPr>
                      <w:rFonts w:ascii="Sylfaen" w:hAnsi="Sylfaen"/>
                    </w:rPr>
                    <w:t>մասնակցող</w:t>
                  </w:r>
                  <w:proofErr w:type="spellEnd"/>
                  <w:r w:rsidRPr="0027476A">
                    <w:rPr>
                      <w:rFonts w:ascii="Sylfaen" w:hAnsi="Sylfaen"/>
                    </w:rPr>
                    <w:t xml:space="preserve"> </w:t>
                  </w:r>
                  <w:proofErr w:type="spellStart"/>
                  <w:r w:rsidRPr="0027476A">
                    <w:rPr>
                      <w:rFonts w:ascii="Sylfaen" w:hAnsi="Sylfaen"/>
                    </w:rPr>
                    <w:t>անձանց</w:t>
                  </w:r>
                  <w:proofErr w:type="spellEnd"/>
                  <w:r w:rsidRPr="0027476A">
                    <w:rPr>
                      <w:rFonts w:ascii="Sylfaen" w:hAnsi="Sylfaen"/>
                    </w:rPr>
                    <w:t xml:space="preserve"> </w:t>
                  </w:r>
                  <w:proofErr w:type="spellStart"/>
                  <w:r w:rsidRPr="0027476A">
                    <w:rPr>
                      <w:rFonts w:ascii="Sylfaen" w:hAnsi="Sylfaen"/>
                    </w:rPr>
                    <w:t>միջև</w:t>
                  </w:r>
                  <w:proofErr w:type="spellEnd"/>
                  <w:r w:rsidRPr="0027476A">
                    <w:rPr>
                      <w:rFonts w:ascii="Sylfaen" w:hAnsi="Sylfaen"/>
                    </w:rPr>
                    <w:t xml:space="preserve"> </w:t>
                  </w:r>
                  <w:proofErr w:type="spellStart"/>
                  <w:r w:rsidRPr="0027476A">
                    <w:rPr>
                      <w:rFonts w:ascii="Sylfaen" w:hAnsi="Sylfaen"/>
                    </w:rPr>
                    <w:t>համամասնորեն</w:t>
                  </w:r>
                  <w:proofErr w:type="spellEnd"/>
                  <w:r w:rsidRPr="0027476A">
                    <w:rPr>
                      <w:rFonts w:ascii="Sylfaen" w:hAnsi="Sylfaen"/>
                    </w:rPr>
                    <w:t xml:space="preserve">` </w:t>
                  </w:r>
                  <w:proofErr w:type="spellStart"/>
                  <w:r w:rsidRPr="0027476A">
                    <w:rPr>
                      <w:rFonts w:ascii="Sylfaen" w:hAnsi="Sylfaen"/>
                    </w:rPr>
                    <w:t>հօգուտ</w:t>
                  </w:r>
                  <w:proofErr w:type="spellEnd"/>
                  <w:r w:rsidRPr="0027476A">
                    <w:rPr>
                      <w:rFonts w:ascii="Sylfaen" w:hAnsi="Sylfaen"/>
                    </w:rPr>
                    <w:t xml:space="preserve"> </w:t>
                  </w:r>
                  <w:proofErr w:type="spellStart"/>
                  <w:r w:rsidRPr="0027476A">
                    <w:rPr>
                      <w:rFonts w:ascii="Sylfaen" w:hAnsi="Sylfaen"/>
                    </w:rPr>
                    <w:t>հաշտարարի</w:t>
                  </w:r>
                  <w:proofErr w:type="spellEnd"/>
                </w:p>
              </w:txbxContent>
            </v:textbox>
          </v:rect>
        </w:pict>
      </w:r>
      <w:r w:rsidRPr="008977E7">
        <w:rPr>
          <w:rFonts w:ascii="GHEA Grapalat" w:hAnsi="GHEA Grapalat"/>
          <w:noProof/>
          <w:sz w:val="28"/>
          <w:szCs w:val="28"/>
        </w:rPr>
        <w:pict>
          <v:shape id="Прямая со стрелкой 5" o:spid="_x0000_s2052" type="#_x0000_t32" style="position:absolute;left:0;text-align:left;margin-left:417.95pt;margin-top:58.8pt;width:0;height:42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nD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" strokecolor="#4579b8 [3044]">
            <v:stroke endarrow="block"/>
          </v:shape>
        </w:pict>
      </w:r>
      <w:r w:rsidRPr="008977E7">
        <w:rPr>
          <w:rFonts w:ascii="GHEA Grapalat" w:hAnsi="GHEA Grapalat"/>
          <w:noProof/>
          <w:sz w:val="28"/>
          <w:szCs w:val="28"/>
        </w:rPr>
        <w:pict>
          <v:rect id="Прямоугольник 50" o:spid="_x0000_s2051" style="position:absolute;left:0;text-align:left;margin-left:304.9pt;margin-top:16.3pt;width:216.55pt;height:42.45pt;z-index:251685888;visibility:visible;mso-width-relative:margin;mso-height-relative:margin;v-text-anchor:middle" fillcolor="white [3201]" strokecolor="#f79646 [3209]" strokeweight="2pt">
            <v:textbox>
              <w:txbxContent>
                <w:p w:rsidR="00E355B4" w:rsidRPr="004C5A6C" w:rsidRDefault="00E355B4" w:rsidP="00E355B4">
                  <w:pPr>
                    <w:jc w:val="center"/>
                    <w:rPr>
                      <w:rFonts w:ascii="Sylfaen" w:hAnsi="Sylfaen"/>
                    </w:rPr>
                  </w:pPr>
                  <w:proofErr w:type="spellStart"/>
                  <w:r>
                    <w:rPr>
                      <w:rFonts w:ascii="Sylfaen" w:hAnsi="Sylfaen"/>
                    </w:rPr>
                    <w:t>Հաշտության</w:t>
                  </w:r>
                  <w:proofErr w:type="spellEnd"/>
                  <w:r>
                    <w:rPr>
                      <w:rFonts w:ascii="Sylfaen" w:hAnsi="Sylfaen"/>
                    </w:rPr>
                    <w:t xml:space="preserve"> </w:t>
                  </w:r>
                  <w:proofErr w:type="spellStart"/>
                  <w:r>
                    <w:rPr>
                      <w:rFonts w:ascii="Sylfaen" w:hAnsi="Sylfaen"/>
                    </w:rPr>
                    <w:t>համաձայնություն</w:t>
                  </w:r>
                  <w:proofErr w:type="spellEnd"/>
                  <w:r>
                    <w:rPr>
                      <w:rFonts w:ascii="Sylfaen" w:hAnsi="Sylfaen"/>
                    </w:rPr>
                    <w:t xml:space="preserve"> </w:t>
                  </w:r>
                  <w:proofErr w:type="spellStart"/>
                  <w:r>
                    <w:rPr>
                      <w:rFonts w:ascii="Sylfaen" w:hAnsi="Sylfaen"/>
                    </w:rPr>
                    <w:t>չի</w:t>
                  </w:r>
                  <w:proofErr w:type="spellEnd"/>
                  <w:r>
                    <w:rPr>
                      <w:rFonts w:ascii="Sylfaen" w:hAnsi="Sylfaen"/>
                    </w:rPr>
                    <w:t xml:space="preserve"> </w:t>
                  </w:r>
                  <w:proofErr w:type="spellStart"/>
                  <w:r>
                    <w:rPr>
                      <w:rFonts w:ascii="Sylfaen" w:hAnsi="Sylfaen"/>
                    </w:rPr>
                    <w:t>կնքվում</w:t>
                  </w:r>
                  <w:proofErr w:type="spellEnd"/>
                </w:p>
              </w:txbxContent>
            </v:textbox>
          </v:rect>
        </w:pict>
      </w:r>
      <w:r w:rsidRPr="008977E7">
        <w:rPr>
          <w:rFonts w:ascii="GHEA Grapalat" w:hAnsi="GHEA Grapalat"/>
          <w:noProof/>
          <w:sz w:val="28"/>
          <w:szCs w:val="28"/>
        </w:rPr>
        <w:pict>
          <v:rect id="Прямоугольник 49" o:spid="_x0000_s2050" style="position:absolute;left:0;text-align:left;margin-left:-33.45pt;margin-top:16.15pt;width:296.3pt;height:26.25pt;z-index:251684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" fillcolor="white [3201]" strokecolor="#f79646 [3209]" strokeweight="2pt">
            <v:textbox>
              <w:txbxContent>
                <w:p w:rsidR="00E355B4" w:rsidRPr="004C5A6C" w:rsidRDefault="00E355B4" w:rsidP="00E355B4">
                  <w:pPr>
                    <w:jc w:val="center"/>
                    <w:rPr>
                      <w:rFonts w:ascii="Sylfaen" w:hAnsi="Sylfaen"/>
                    </w:rPr>
                  </w:pPr>
                  <w:proofErr w:type="spellStart"/>
                  <w:r>
                    <w:rPr>
                      <w:rFonts w:ascii="Sylfaen" w:hAnsi="Sylfaen"/>
                    </w:rPr>
                    <w:t>Կնքվում</w:t>
                  </w:r>
                  <w:proofErr w:type="spellEnd"/>
                  <w:r>
                    <w:rPr>
                      <w:rFonts w:ascii="Sylfaen" w:hAnsi="Sylfaen"/>
                    </w:rPr>
                    <w:t xml:space="preserve"> է </w:t>
                  </w:r>
                  <w:proofErr w:type="spellStart"/>
                  <w:r>
                    <w:rPr>
                      <w:rFonts w:ascii="Sylfaen" w:hAnsi="Sylfaen"/>
                    </w:rPr>
                    <w:t>հաշտության</w:t>
                  </w:r>
                  <w:proofErr w:type="spellEnd"/>
                  <w:r>
                    <w:rPr>
                      <w:rFonts w:ascii="Sylfaen" w:hAnsi="Sylfaen"/>
                    </w:rPr>
                    <w:t xml:space="preserve"> </w:t>
                  </w:r>
                  <w:proofErr w:type="spellStart"/>
                  <w:r>
                    <w:rPr>
                      <w:rFonts w:ascii="Sylfaen" w:hAnsi="Sylfaen"/>
                    </w:rPr>
                    <w:t>համաձայնություն</w:t>
                  </w:r>
                  <w:proofErr w:type="spellEnd"/>
                  <w:r>
                    <w:rPr>
                      <w:rFonts w:ascii="Sylfaen" w:hAnsi="Sylfaen"/>
                    </w:rPr>
                    <w:t xml:space="preserve"> </w:t>
                  </w:r>
                </w:p>
                <w:p w:rsidR="00E355B4" w:rsidRPr="004C5A6C" w:rsidRDefault="00E355B4" w:rsidP="00E355B4">
                  <w:pPr>
                    <w:jc w:val="center"/>
                    <w:rPr>
                      <w:rFonts w:ascii="Sylfaen" w:hAnsi="Sylfaen"/>
                    </w:rPr>
                  </w:pPr>
                </w:p>
              </w:txbxContent>
            </v:textbox>
          </v:rect>
        </w:pict>
      </w:r>
      <w:r w:rsidR="007316F2">
        <w:rPr>
          <w:rFonts w:ascii="GHEA Grapalat" w:hAnsi="GHEA Grapalat" w:cs="Sylfaen"/>
          <w:color w:val="000000"/>
          <w:sz w:val="24"/>
          <w:szCs w:val="24"/>
          <w:lang w:val="hy-AM" w:eastAsia="en-US"/>
        </w:rPr>
        <w:br w:type="page"/>
      </w:r>
    </w:p>
    <w:p w:rsidR="007316F2" w:rsidRPr="00831B73" w:rsidRDefault="007316F2" w:rsidP="00831B73">
      <w:pPr>
        <w:spacing w:after="0" w:line="360" w:lineRule="auto"/>
        <w:ind w:right="244"/>
        <w:jc w:val="both"/>
        <w:rPr>
          <w:rFonts w:ascii="GHEA Grapalat" w:hAnsi="GHEA Grapalat" w:cs="Sylfaen"/>
          <w:color w:val="000000"/>
          <w:sz w:val="24"/>
          <w:szCs w:val="24"/>
          <w:lang w:eastAsia="en-US"/>
        </w:rPr>
      </w:pPr>
    </w:p>
    <w:p w:rsidR="00671A6F" w:rsidRPr="00DB5220" w:rsidRDefault="00671A6F" w:rsidP="002E3632">
      <w:pPr>
        <w:spacing w:after="0" w:line="360" w:lineRule="auto"/>
        <w:ind w:left="-709" w:right="244" w:firstLine="463"/>
        <w:jc w:val="both"/>
        <w:rPr>
          <w:rFonts w:ascii="GHEA Grapalat" w:hAnsi="GHEA Grapalat" w:cs="Sylfaen"/>
          <w:color w:val="000000"/>
          <w:sz w:val="24"/>
          <w:szCs w:val="24"/>
          <w:u w:val="single"/>
          <w:lang w:val="hy-AM" w:eastAsia="en-US"/>
        </w:rPr>
      </w:pPr>
      <w:r w:rsidRPr="00DB5220">
        <w:rPr>
          <w:rFonts w:ascii="GHEA Grapalat" w:hAnsi="GHEA Grapalat" w:cs="Sylfaen"/>
          <w:color w:val="000000"/>
          <w:sz w:val="24"/>
          <w:szCs w:val="24"/>
          <w:lang w:val="hy-AM" w:eastAsia="en-US"/>
        </w:rPr>
        <w:t>1.3</w:t>
      </w:r>
      <w:r w:rsidR="003F04FD" w:rsidRPr="00DB5220">
        <w:rPr>
          <w:rFonts w:ascii="GHEA Grapalat" w:hAnsi="GHEA Grapalat" w:cs="Sylfaen"/>
          <w:color w:val="000000"/>
          <w:sz w:val="24"/>
          <w:szCs w:val="24"/>
          <w:lang w:val="hy-AM" w:eastAsia="en-US"/>
        </w:rPr>
        <w:t xml:space="preserve">. </w:t>
      </w:r>
      <w:r w:rsidR="004B0CAA" w:rsidRPr="00DB5220">
        <w:rPr>
          <w:rFonts w:ascii="GHEA Grapalat" w:hAnsi="GHEA Grapalat" w:cs="Sylfaen"/>
          <w:color w:val="000000"/>
          <w:sz w:val="24"/>
          <w:szCs w:val="24"/>
          <w:u w:val="single"/>
          <w:lang w:val="hy-AM" w:eastAsia="en-US"/>
        </w:rPr>
        <w:t>Այլ հարցերի կարգավորման անհրաժեշտություն</w:t>
      </w:r>
    </w:p>
    <w:p w:rsidR="001509E5" w:rsidRPr="00DB5220" w:rsidRDefault="001509E5" w:rsidP="00FA3F1A">
      <w:pPr>
        <w:spacing w:after="0" w:line="360" w:lineRule="auto"/>
        <w:ind w:left="-709" w:right="244" w:firstLine="463"/>
        <w:jc w:val="both"/>
        <w:rPr>
          <w:rFonts w:ascii="GHEA Grapalat" w:hAnsi="GHEA Grapalat" w:cs="Sylfaen"/>
          <w:color w:val="000000"/>
          <w:sz w:val="24"/>
          <w:szCs w:val="24"/>
          <w:lang w:val="hy-AM" w:eastAsia="en-US"/>
        </w:rPr>
      </w:pPr>
      <w:r w:rsidRPr="00DB5220">
        <w:rPr>
          <w:rFonts w:ascii="GHEA Grapalat" w:hAnsi="GHEA Grapalat" w:cs="Sylfaen"/>
          <w:color w:val="000000"/>
          <w:sz w:val="24"/>
          <w:szCs w:val="24"/>
          <w:lang w:val="hy-AM" w:eastAsia="en-US"/>
        </w:rPr>
        <w:t xml:space="preserve">Ներկայումս </w:t>
      </w:r>
      <w:r w:rsidR="004B0CAA" w:rsidRPr="00DB5220">
        <w:rPr>
          <w:rFonts w:ascii="GHEA Grapalat" w:hAnsi="GHEA Grapalat" w:cs="Sylfaen"/>
          <w:color w:val="000000"/>
          <w:sz w:val="24"/>
          <w:szCs w:val="24"/>
          <w:lang w:val="hy-AM" w:eastAsia="en-US"/>
        </w:rPr>
        <w:t xml:space="preserve">Օրենքով հստակ նախատեսված չեն </w:t>
      </w:r>
      <w:r w:rsidRPr="00DB5220">
        <w:rPr>
          <w:rFonts w:ascii="GHEA Grapalat" w:hAnsi="GHEA Grapalat" w:cs="Sylfaen"/>
          <w:color w:val="000000"/>
          <w:sz w:val="24"/>
          <w:szCs w:val="24"/>
          <w:lang w:val="hy-AM" w:eastAsia="en-US"/>
        </w:rPr>
        <w:t xml:space="preserve">հաշտարարների </w:t>
      </w:r>
      <w:r w:rsidR="004B0CAA" w:rsidRPr="00DB5220">
        <w:rPr>
          <w:rFonts w:ascii="GHEA Grapalat" w:hAnsi="GHEA Grapalat" w:cs="Sylfaen"/>
          <w:color w:val="000000"/>
          <w:sz w:val="24"/>
          <w:szCs w:val="24"/>
          <w:lang w:val="hy-AM" w:eastAsia="en-US"/>
        </w:rPr>
        <w:t>ինքնակարգավորվող կազմակերպության կառավարման մարմինների ձևավորման կարգը, գործառույթները և լիազորությունների շրջանակը: Օրենքում բացակայում են նաև որոշակի իրավակարգավորումներ՝ կապված հաշտարարներին կարգապահական պատասխանատվության ենթարկման, ռեեստրի վարման, հաշտարարների թեկնածուի ընտրության և նշանակման հետ:</w:t>
      </w:r>
    </w:p>
    <w:p w:rsidR="00FA3F1A" w:rsidRPr="00DB5220" w:rsidRDefault="00FA3F1A" w:rsidP="00FA3F1A">
      <w:pPr>
        <w:spacing w:after="0" w:line="360" w:lineRule="auto"/>
        <w:ind w:left="-709" w:right="244" w:firstLine="463"/>
        <w:jc w:val="both"/>
        <w:rPr>
          <w:rFonts w:ascii="GHEA Grapalat" w:hAnsi="GHEA Grapalat" w:cs="Sylfaen"/>
          <w:color w:val="000000"/>
          <w:sz w:val="24"/>
          <w:szCs w:val="24"/>
          <w:lang w:val="hy-AM" w:eastAsia="en-US"/>
        </w:rPr>
      </w:pPr>
    </w:p>
    <w:p w:rsidR="005B53DF" w:rsidRPr="00A07EC4" w:rsidRDefault="003B4619" w:rsidP="005B53DF">
      <w:pPr>
        <w:pStyle w:val="ListParagraph"/>
        <w:numPr>
          <w:ilvl w:val="0"/>
          <w:numId w:val="6"/>
        </w:numPr>
        <w:spacing w:after="0" w:line="360" w:lineRule="auto"/>
        <w:ind w:right="244"/>
        <w:jc w:val="both"/>
        <w:rPr>
          <w:rFonts w:ascii="GHEA Grapalat" w:eastAsia="GHEA Grapalat" w:hAnsi="GHEA Grapalat" w:cs="GHEA Grapalat"/>
          <w:b/>
          <w:bCs/>
          <w:color w:val="000000"/>
          <w:sz w:val="24"/>
          <w:szCs w:val="24"/>
          <w:lang w:val="hy-AM"/>
        </w:rPr>
      </w:pPr>
      <w:r w:rsidRPr="00A07EC4">
        <w:rPr>
          <w:rFonts w:ascii="GHEA Grapalat" w:eastAsia="GHEA Grapalat" w:hAnsi="GHEA Grapalat" w:cs="GHEA Grapalat"/>
          <w:b/>
          <w:bCs/>
          <w:color w:val="000000"/>
          <w:sz w:val="24"/>
          <w:szCs w:val="24"/>
          <w:lang w:val="hy-AM"/>
        </w:rPr>
        <w:t>Առաջարկվող կարգավորման բնույթը</w:t>
      </w:r>
    </w:p>
    <w:p w:rsidR="005B53DF" w:rsidRPr="00A07EC4" w:rsidRDefault="005B53DF" w:rsidP="004E4A51">
      <w:pPr>
        <w:shd w:val="clear" w:color="auto" w:fill="FFFFFF"/>
        <w:spacing w:line="360" w:lineRule="auto"/>
        <w:ind w:left="-709" w:firstLine="709"/>
        <w:jc w:val="both"/>
        <w:rPr>
          <w:rFonts w:ascii="GHEA Grapalat" w:hAnsi="GHEA Grapalat" w:cs="Sylfaen"/>
          <w:sz w:val="24"/>
          <w:szCs w:val="24"/>
          <w:lang w:val="hy-AM"/>
        </w:rPr>
      </w:pPr>
      <w:r w:rsidRPr="00A07EC4">
        <w:rPr>
          <w:rFonts w:ascii="GHEA Grapalat" w:eastAsia="GHEA Grapalat" w:hAnsi="GHEA Grapalat" w:cs="GHEA Grapalat"/>
          <w:color w:val="000000"/>
          <w:sz w:val="24"/>
          <w:szCs w:val="24"/>
          <w:lang w:val="hy-AM"/>
        </w:rPr>
        <w:t xml:space="preserve">««Հաշտարարության մասին» օրենքում լրացումներ և փոփոխություններ կատարելու մասին», </w:t>
      </w:r>
      <w:r w:rsidR="00E52B5D" w:rsidRPr="00A07EC4">
        <w:rPr>
          <w:rFonts w:ascii="GHEA Grapalat" w:eastAsia="GHEA Grapalat" w:hAnsi="GHEA Grapalat" w:cs="GHEA Grapalat"/>
          <w:color w:val="000000"/>
          <w:sz w:val="24"/>
          <w:szCs w:val="24"/>
          <w:lang w:val="hy-AM"/>
        </w:rPr>
        <w:t>«</w:t>
      </w:r>
      <w:r w:rsidR="00E52B5D" w:rsidRPr="00A07EC4">
        <w:rPr>
          <w:rFonts w:ascii="GHEA Grapalat" w:hAnsi="GHEA Grapalat" w:cs="Sylfaen"/>
          <w:color w:val="000000"/>
          <w:sz w:val="24"/>
          <w:szCs w:val="24"/>
          <w:lang w:val="hy-AM" w:eastAsia="en-US"/>
        </w:rPr>
        <w:t>Հայաստանի</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Հանրապետության</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քաղաքացիական</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դատավարության</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 xml:space="preserve">օրենսգրքում լրացումներ </w:t>
      </w:r>
      <w:r w:rsidR="00E80368" w:rsidRPr="00A07EC4">
        <w:rPr>
          <w:rFonts w:ascii="GHEA Grapalat" w:hAnsi="GHEA Grapalat" w:cs="Sylfaen"/>
          <w:color w:val="000000"/>
          <w:sz w:val="24"/>
          <w:szCs w:val="24"/>
          <w:lang w:val="hy-AM" w:eastAsia="en-US"/>
        </w:rPr>
        <w:t>և</w:t>
      </w:r>
      <w:r w:rsidR="00E52B5D" w:rsidRPr="00A07EC4">
        <w:rPr>
          <w:rFonts w:ascii="GHEA Grapalat" w:hAnsi="GHEA Grapalat" w:cs="Sylfaen"/>
          <w:color w:val="000000"/>
          <w:sz w:val="24"/>
          <w:szCs w:val="24"/>
          <w:lang w:val="hy-AM" w:eastAsia="en-US"/>
        </w:rPr>
        <w:t xml:space="preserve"> փոփոխություններ կատարելու</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մասին», «</w:t>
      </w:r>
      <w:r w:rsidR="00E52B5D" w:rsidRPr="00A07EC4">
        <w:rPr>
          <w:rFonts w:ascii="GHEA Grapalat" w:eastAsia="GHEA Grapalat" w:hAnsi="GHEA Grapalat" w:cs="GHEA Grapalat"/>
          <w:sz w:val="24"/>
          <w:szCs w:val="24"/>
          <w:lang w:val="hy-AM"/>
        </w:rPr>
        <w:t>«Պետական տուրքի մասին» օրենքում լրացումներ կատարելու մասին», «</w:t>
      </w:r>
      <w:r w:rsidR="00E52B5D" w:rsidRPr="00A07EC4">
        <w:rPr>
          <w:rFonts w:ascii="GHEA Grapalat" w:hAnsi="GHEA Grapalat" w:cs="Sylfaen"/>
          <w:color w:val="000000"/>
          <w:sz w:val="24"/>
          <w:szCs w:val="24"/>
          <w:lang w:val="hy-AM" w:eastAsia="en-US"/>
        </w:rPr>
        <w:t>Հայաստանի</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Հանրապետության</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ընտանեկան</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օրենսգրքում լրացում կատարելու</w:t>
      </w:r>
      <w:r w:rsidR="00E52B5D" w:rsidRPr="00A07EC4">
        <w:rPr>
          <w:rFonts w:ascii="GHEA Grapalat" w:hAnsi="GHEA Grapalat"/>
          <w:color w:val="000000"/>
          <w:sz w:val="24"/>
          <w:szCs w:val="24"/>
          <w:lang w:val="hy-AM" w:eastAsia="en-US"/>
        </w:rPr>
        <w:t xml:space="preserve"> </w:t>
      </w:r>
      <w:r w:rsidR="00E52B5D" w:rsidRPr="00A07EC4">
        <w:rPr>
          <w:rFonts w:ascii="GHEA Grapalat" w:hAnsi="GHEA Grapalat" w:cs="Sylfaen"/>
          <w:color w:val="000000"/>
          <w:sz w:val="24"/>
          <w:szCs w:val="24"/>
          <w:lang w:val="hy-AM" w:eastAsia="en-US"/>
        </w:rPr>
        <w:t xml:space="preserve">մասին», </w:t>
      </w:r>
      <w:r w:rsidR="004E4A51" w:rsidRPr="00A07EC4">
        <w:rPr>
          <w:rFonts w:ascii="GHEA Grapalat" w:hAnsi="GHEA Grapalat" w:cs="Sylfaen"/>
          <w:color w:val="000000"/>
          <w:sz w:val="24"/>
          <w:szCs w:val="24"/>
          <w:lang w:val="hy-AM" w:eastAsia="en-US"/>
        </w:rPr>
        <w:t>«Հայաստանի</w:t>
      </w:r>
      <w:r w:rsidR="004E4A51" w:rsidRPr="00A07EC4">
        <w:rPr>
          <w:rFonts w:ascii="GHEA Grapalat" w:hAnsi="GHEA Grapalat"/>
          <w:color w:val="000000"/>
          <w:sz w:val="24"/>
          <w:szCs w:val="24"/>
          <w:lang w:val="hy-AM" w:eastAsia="en-US"/>
        </w:rPr>
        <w:t xml:space="preserve"> </w:t>
      </w:r>
      <w:r w:rsidR="00F7011B" w:rsidRPr="00DB5220">
        <w:rPr>
          <w:rFonts w:ascii="GHEA Grapalat" w:hAnsi="GHEA Grapalat" w:cs="Sylfaen"/>
          <w:color w:val="000000"/>
          <w:sz w:val="24"/>
          <w:szCs w:val="24"/>
          <w:lang w:val="hy-AM" w:eastAsia="en-US"/>
        </w:rPr>
        <w:t>Հ</w:t>
      </w:r>
      <w:r w:rsidR="004E4A51" w:rsidRPr="00A07EC4">
        <w:rPr>
          <w:rFonts w:ascii="GHEA Grapalat" w:hAnsi="GHEA Grapalat" w:cs="Sylfaen"/>
          <w:color w:val="000000"/>
          <w:sz w:val="24"/>
          <w:szCs w:val="24"/>
          <w:lang w:val="hy-AM" w:eastAsia="en-US"/>
        </w:rPr>
        <w:t>անրապետության</w:t>
      </w:r>
      <w:r w:rsidR="004E4A51" w:rsidRPr="00A07EC4">
        <w:rPr>
          <w:rFonts w:ascii="GHEA Grapalat" w:hAnsi="GHEA Grapalat"/>
          <w:color w:val="000000"/>
          <w:sz w:val="24"/>
          <w:szCs w:val="24"/>
          <w:lang w:val="hy-AM" w:eastAsia="en-US"/>
        </w:rPr>
        <w:t xml:space="preserve"> </w:t>
      </w:r>
      <w:r w:rsidR="004E4A51" w:rsidRPr="00A07EC4">
        <w:rPr>
          <w:rFonts w:ascii="GHEA Grapalat" w:hAnsi="GHEA Grapalat" w:cs="Sylfaen"/>
          <w:color w:val="000000"/>
          <w:sz w:val="24"/>
          <w:szCs w:val="24"/>
          <w:lang w:val="hy-AM" w:eastAsia="en-US"/>
        </w:rPr>
        <w:t>քրեական</w:t>
      </w:r>
      <w:r w:rsidR="004E4A51" w:rsidRPr="00A07EC4">
        <w:rPr>
          <w:rFonts w:ascii="GHEA Grapalat" w:hAnsi="GHEA Grapalat"/>
          <w:color w:val="000000"/>
          <w:sz w:val="24"/>
          <w:szCs w:val="24"/>
          <w:lang w:val="hy-AM" w:eastAsia="en-US"/>
        </w:rPr>
        <w:t xml:space="preserve"> դատավարության </w:t>
      </w:r>
      <w:r w:rsidR="004E4A51" w:rsidRPr="00A07EC4">
        <w:rPr>
          <w:rFonts w:ascii="GHEA Grapalat" w:hAnsi="GHEA Grapalat" w:cs="Sylfaen"/>
          <w:color w:val="000000"/>
          <w:sz w:val="24"/>
          <w:szCs w:val="24"/>
          <w:lang w:val="hy-AM" w:eastAsia="en-US"/>
        </w:rPr>
        <w:t>օրենսգրքում լրացում կատարելու</w:t>
      </w:r>
      <w:r w:rsidR="004E4A51" w:rsidRPr="00A07EC4">
        <w:rPr>
          <w:rFonts w:ascii="GHEA Grapalat" w:hAnsi="GHEA Grapalat"/>
          <w:color w:val="000000"/>
          <w:sz w:val="24"/>
          <w:szCs w:val="24"/>
          <w:lang w:val="hy-AM" w:eastAsia="en-US"/>
        </w:rPr>
        <w:t xml:space="preserve"> </w:t>
      </w:r>
      <w:r w:rsidR="004E4A51" w:rsidRPr="00A07EC4">
        <w:rPr>
          <w:rFonts w:ascii="GHEA Grapalat" w:hAnsi="GHEA Grapalat" w:cs="Sylfaen"/>
          <w:color w:val="000000"/>
          <w:sz w:val="24"/>
          <w:szCs w:val="24"/>
          <w:lang w:val="hy-AM" w:eastAsia="en-US"/>
        </w:rPr>
        <w:t>մասին»</w:t>
      </w:r>
      <w:r w:rsidR="005369C8" w:rsidRPr="00DB5220">
        <w:rPr>
          <w:rFonts w:ascii="GHEA Grapalat" w:hAnsi="GHEA Grapalat" w:cs="Sylfaen"/>
          <w:color w:val="000000"/>
          <w:sz w:val="24"/>
          <w:szCs w:val="24"/>
          <w:lang w:val="hy-AM" w:eastAsia="en-US"/>
        </w:rPr>
        <w:t xml:space="preserve">, </w:t>
      </w:r>
      <w:r w:rsidR="005369C8" w:rsidRPr="005369C8">
        <w:rPr>
          <w:rFonts w:ascii="GHEA Grapalat" w:eastAsia="GHEA Grapalat" w:hAnsi="GHEA Grapalat" w:cs="GHEA Grapalat"/>
          <w:sz w:val="24"/>
          <w:szCs w:val="24"/>
          <w:lang w:val="hy-AM"/>
        </w:rPr>
        <w:t>«</w:t>
      </w:r>
      <w:r w:rsidR="005369C8" w:rsidRPr="00DB5220">
        <w:rPr>
          <w:rFonts w:ascii="GHEA Grapalat" w:hAnsi="GHEA Grapalat" w:cs="Sylfaen"/>
          <w:color w:val="000000"/>
          <w:sz w:val="24"/>
          <w:szCs w:val="24"/>
          <w:lang w:val="hy-AM" w:eastAsia="en-US"/>
        </w:rPr>
        <w:t>Հ</w:t>
      </w:r>
      <w:r w:rsidR="005369C8" w:rsidRPr="005369C8">
        <w:rPr>
          <w:rFonts w:ascii="GHEA Grapalat" w:hAnsi="GHEA Grapalat" w:cs="Sylfaen"/>
          <w:color w:val="000000"/>
          <w:sz w:val="24"/>
          <w:szCs w:val="24"/>
          <w:lang w:val="hy-AM" w:eastAsia="en-US"/>
        </w:rPr>
        <w:t>այաստանի</w:t>
      </w:r>
      <w:r w:rsidR="005369C8" w:rsidRPr="005369C8">
        <w:rPr>
          <w:rFonts w:ascii="GHEA Grapalat" w:hAnsi="GHEA Grapalat"/>
          <w:color w:val="000000"/>
          <w:sz w:val="24"/>
          <w:szCs w:val="24"/>
          <w:lang w:val="hy-AM" w:eastAsia="en-US"/>
        </w:rPr>
        <w:t xml:space="preserve"> </w:t>
      </w:r>
      <w:r w:rsidR="005369C8" w:rsidRPr="00DB5220">
        <w:rPr>
          <w:rFonts w:ascii="GHEA Grapalat" w:hAnsi="GHEA Grapalat" w:cs="Sylfaen"/>
          <w:color w:val="000000"/>
          <w:sz w:val="24"/>
          <w:szCs w:val="24"/>
          <w:lang w:val="hy-AM" w:eastAsia="en-US"/>
        </w:rPr>
        <w:t>Հ</w:t>
      </w:r>
      <w:r w:rsidR="005369C8" w:rsidRPr="005369C8">
        <w:rPr>
          <w:rFonts w:ascii="GHEA Grapalat" w:hAnsi="GHEA Grapalat" w:cs="Sylfaen"/>
          <w:color w:val="000000"/>
          <w:sz w:val="24"/>
          <w:szCs w:val="24"/>
          <w:lang w:val="hy-AM" w:eastAsia="en-US"/>
        </w:rPr>
        <w:t>անրապետության</w:t>
      </w:r>
      <w:r w:rsidR="005369C8" w:rsidRPr="005369C8">
        <w:rPr>
          <w:rFonts w:ascii="GHEA Grapalat" w:hAnsi="GHEA Grapalat"/>
          <w:color w:val="000000"/>
          <w:sz w:val="24"/>
          <w:szCs w:val="24"/>
          <w:lang w:val="hy-AM" w:eastAsia="en-US"/>
        </w:rPr>
        <w:t xml:space="preserve"> </w:t>
      </w:r>
      <w:r w:rsidR="005369C8" w:rsidRPr="00DB5220">
        <w:rPr>
          <w:rFonts w:ascii="GHEA Grapalat" w:hAnsi="GHEA Grapalat" w:cs="Sylfaen"/>
          <w:color w:val="000000"/>
          <w:sz w:val="24"/>
          <w:szCs w:val="24"/>
          <w:lang w:val="hy-AM" w:eastAsia="en-US"/>
        </w:rPr>
        <w:t>քաղաքացիական</w:t>
      </w:r>
      <w:r w:rsidR="005369C8" w:rsidRPr="005369C8">
        <w:rPr>
          <w:rFonts w:ascii="GHEA Grapalat" w:hAnsi="GHEA Grapalat"/>
          <w:color w:val="000000"/>
          <w:sz w:val="24"/>
          <w:szCs w:val="24"/>
          <w:lang w:val="hy-AM" w:eastAsia="en-US"/>
        </w:rPr>
        <w:t xml:space="preserve"> </w:t>
      </w:r>
      <w:r w:rsidR="005369C8" w:rsidRPr="005369C8">
        <w:rPr>
          <w:rFonts w:ascii="GHEA Grapalat" w:hAnsi="GHEA Grapalat" w:cs="Sylfaen"/>
          <w:color w:val="000000"/>
          <w:sz w:val="24"/>
          <w:szCs w:val="24"/>
          <w:lang w:val="hy-AM" w:eastAsia="en-US"/>
        </w:rPr>
        <w:t>օրենսգրքում լրացում կատարելու</w:t>
      </w:r>
      <w:r w:rsidR="005369C8" w:rsidRPr="005369C8">
        <w:rPr>
          <w:rFonts w:ascii="GHEA Grapalat" w:hAnsi="GHEA Grapalat"/>
          <w:color w:val="000000"/>
          <w:sz w:val="24"/>
          <w:szCs w:val="24"/>
          <w:lang w:val="hy-AM" w:eastAsia="en-US"/>
        </w:rPr>
        <w:t xml:space="preserve"> </w:t>
      </w:r>
      <w:r w:rsidR="005369C8" w:rsidRPr="005369C8">
        <w:rPr>
          <w:rFonts w:ascii="GHEA Grapalat" w:hAnsi="GHEA Grapalat" w:cs="Sylfaen"/>
          <w:color w:val="000000"/>
          <w:sz w:val="24"/>
          <w:szCs w:val="24"/>
          <w:lang w:val="hy-AM" w:eastAsia="en-US"/>
        </w:rPr>
        <w:t>մասին»</w:t>
      </w:r>
      <w:r w:rsidR="004E4A51" w:rsidRPr="00A07EC4">
        <w:rPr>
          <w:rFonts w:ascii="GHEA Grapalat" w:hAnsi="GHEA Grapalat" w:cs="Sylfaen"/>
          <w:color w:val="000000"/>
          <w:sz w:val="24"/>
          <w:szCs w:val="24"/>
          <w:lang w:val="hy-AM" w:eastAsia="en-US"/>
        </w:rPr>
        <w:t xml:space="preserve"> </w:t>
      </w:r>
      <w:r w:rsidRPr="00A07EC4">
        <w:rPr>
          <w:rFonts w:ascii="GHEA Grapalat" w:hAnsi="GHEA Grapalat"/>
          <w:spacing w:val="-6"/>
          <w:sz w:val="24"/>
          <w:szCs w:val="24"/>
          <w:lang w:val="hy-AM"/>
        </w:rPr>
        <w:t xml:space="preserve">ՀՀ </w:t>
      </w:r>
      <w:r w:rsidRPr="00A07EC4">
        <w:rPr>
          <w:rFonts w:ascii="GHEA Grapalat" w:hAnsi="GHEA Grapalat" w:cs="Arial"/>
          <w:spacing w:val="-6"/>
          <w:sz w:val="24"/>
          <w:szCs w:val="24"/>
          <w:lang w:val="hy-AM"/>
        </w:rPr>
        <w:t>օրենքների</w:t>
      </w:r>
      <w:r w:rsidRPr="00A07EC4">
        <w:rPr>
          <w:rFonts w:ascii="GHEA Grapalat" w:hAnsi="GHEA Grapalat"/>
          <w:spacing w:val="-6"/>
          <w:sz w:val="24"/>
          <w:szCs w:val="24"/>
          <w:lang w:val="hy-AM"/>
        </w:rPr>
        <w:t xml:space="preserve"> </w:t>
      </w:r>
      <w:r w:rsidRPr="00A07EC4">
        <w:rPr>
          <w:rFonts w:ascii="GHEA Grapalat" w:hAnsi="GHEA Grapalat" w:cs="Arial"/>
          <w:spacing w:val="-6"/>
          <w:sz w:val="24"/>
          <w:szCs w:val="24"/>
          <w:lang w:val="hy-AM"/>
        </w:rPr>
        <w:t>նախագծերի</w:t>
      </w:r>
      <w:r w:rsidRPr="00A07EC4">
        <w:rPr>
          <w:rFonts w:ascii="GHEA Grapalat" w:hAnsi="GHEA Grapalat"/>
          <w:spacing w:val="-6"/>
          <w:sz w:val="24"/>
          <w:szCs w:val="24"/>
          <w:lang w:val="hy-AM"/>
        </w:rPr>
        <w:t xml:space="preserve"> </w:t>
      </w:r>
      <w:r w:rsidRPr="00A07EC4">
        <w:rPr>
          <w:rFonts w:ascii="GHEA Grapalat" w:hAnsi="GHEA Grapalat" w:cs="Arian AMU"/>
          <w:bCs/>
          <w:sz w:val="24"/>
          <w:szCs w:val="24"/>
          <w:bdr w:val="none" w:sz="0" w:space="0" w:color="auto" w:frame="1"/>
          <w:lang w:val="hy-AM" w:eastAsia="hy-AM"/>
        </w:rPr>
        <w:t>(այսուհետ՝ Նախագծեր) փաթեթով</w:t>
      </w:r>
      <w:r w:rsidRPr="00A07EC4">
        <w:rPr>
          <w:rFonts w:ascii="GHEA Grapalat" w:hAnsi="GHEA Grapalat" w:cs="Sylfaen"/>
          <w:sz w:val="24"/>
          <w:szCs w:val="24"/>
          <w:lang w:val="hy-AM"/>
        </w:rPr>
        <w:t xml:space="preserve"> առաջարկվում </w:t>
      </w:r>
      <w:r w:rsidR="000D4C98" w:rsidRPr="00A07EC4">
        <w:rPr>
          <w:rFonts w:ascii="GHEA Grapalat" w:hAnsi="GHEA Grapalat" w:cs="Sylfaen"/>
          <w:sz w:val="24"/>
          <w:szCs w:val="24"/>
          <w:lang w:val="hy-AM"/>
        </w:rPr>
        <w:t>են Հայաստանի Հանրապետությունում հաշտարարության ինստիտուտի բարեփոխմանն ուղղված իրավակարգավորումներ։</w:t>
      </w:r>
    </w:p>
    <w:p w:rsidR="00A925A7" w:rsidRPr="00EC0B2F" w:rsidRDefault="000D4C98" w:rsidP="00A925A7">
      <w:pPr>
        <w:shd w:val="clear" w:color="auto" w:fill="FFFFFF"/>
        <w:spacing w:line="360" w:lineRule="auto"/>
        <w:ind w:left="-709" w:firstLine="709"/>
        <w:jc w:val="both"/>
        <w:rPr>
          <w:rFonts w:ascii="GHEA Grapalat" w:eastAsia="GHEA Grapalat" w:hAnsi="GHEA Grapalat" w:cs="GHEA Grapalat"/>
          <w:b/>
          <w:bCs/>
          <w:color w:val="000000"/>
          <w:sz w:val="24"/>
          <w:szCs w:val="24"/>
          <w:lang w:val="hy-AM"/>
        </w:rPr>
      </w:pPr>
      <w:r w:rsidRPr="00A07EC4">
        <w:rPr>
          <w:rFonts w:ascii="GHEA Grapalat" w:hAnsi="GHEA Grapalat" w:cs="Sylfaen"/>
          <w:b/>
          <w:bCs/>
          <w:sz w:val="24"/>
          <w:szCs w:val="24"/>
          <w:lang w:val="hy-AM"/>
        </w:rPr>
        <w:t xml:space="preserve">2.1. </w:t>
      </w:r>
      <w:r w:rsidRPr="00A07EC4">
        <w:rPr>
          <w:rFonts w:ascii="GHEA Grapalat" w:eastAsia="GHEA Grapalat" w:hAnsi="GHEA Grapalat" w:cs="GHEA Grapalat"/>
          <w:b/>
          <w:bCs/>
          <w:color w:val="000000"/>
          <w:sz w:val="24"/>
          <w:szCs w:val="24"/>
          <w:lang w:val="hy-AM"/>
        </w:rPr>
        <w:t>««Հաշտարարության մասին» օրենքում լրացումներ և փոփոխություններ կատարելու մասին» օրենքի նախագիծ (այսուհետ սույն ենթավերնագրում նաև` Օրենքի նախագիծ)</w:t>
      </w:r>
    </w:p>
    <w:p w:rsidR="00A925A7" w:rsidRPr="00A07EC4" w:rsidRDefault="00A925A7" w:rsidP="00A925A7">
      <w:pPr>
        <w:shd w:val="clear" w:color="auto" w:fill="FFFFFF"/>
        <w:spacing w:line="360" w:lineRule="auto"/>
        <w:ind w:left="-709" w:firstLine="709"/>
        <w:jc w:val="both"/>
        <w:rPr>
          <w:rFonts w:ascii="GHEA Grapalat" w:eastAsia="GHEA Grapalat" w:hAnsi="GHEA Grapalat" w:cs="GHEA Grapalat"/>
          <w:b/>
          <w:bCs/>
          <w:color w:val="000000"/>
          <w:sz w:val="24"/>
          <w:szCs w:val="24"/>
          <w:lang w:val="hy-AM"/>
        </w:rPr>
      </w:pPr>
      <w:r w:rsidRPr="00A07EC4">
        <w:rPr>
          <w:rFonts w:ascii="GHEA Grapalat" w:eastAsia="GHEA Grapalat" w:hAnsi="GHEA Grapalat" w:cs="GHEA Grapalat"/>
          <w:bCs/>
          <w:color w:val="000000"/>
          <w:sz w:val="24"/>
          <w:szCs w:val="24"/>
          <w:lang w:val="hy-AM"/>
        </w:rPr>
        <w:t>Օրենքի նախագծով առաջարկվել են հետևյալ իրավակարգավորումները.</w:t>
      </w:r>
    </w:p>
    <w:p w:rsidR="00377FFD" w:rsidRPr="00EC0B2F" w:rsidRDefault="00A925A7" w:rsidP="00421E2B">
      <w:pPr>
        <w:spacing w:after="0" w:line="360" w:lineRule="auto"/>
        <w:ind w:left="-720" w:right="244" w:firstLine="540"/>
        <w:jc w:val="both"/>
        <w:rPr>
          <w:rFonts w:ascii="GHEA Grapalat" w:eastAsia="GHEA Grapalat" w:hAnsi="GHEA Grapalat" w:cs="GHEA Grapalat"/>
          <w:color w:val="000000"/>
          <w:sz w:val="24"/>
          <w:szCs w:val="24"/>
          <w:lang w:val="hy-AM"/>
        </w:rPr>
      </w:pPr>
      <w:r w:rsidRPr="00EC0B2F">
        <w:rPr>
          <w:rFonts w:ascii="GHEA Grapalat" w:eastAsia="GHEA Grapalat" w:hAnsi="GHEA Grapalat" w:cs="GHEA Grapalat"/>
          <w:color w:val="000000"/>
          <w:sz w:val="24"/>
          <w:szCs w:val="24"/>
          <w:lang w:val="hy-AM"/>
        </w:rPr>
        <w:lastRenderedPageBreak/>
        <w:t>2.1.1.</w:t>
      </w:r>
      <w:r w:rsidR="00421E2B" w:rsidRPr="00EC0B2F">
        <w:rPr>
          <w:rFonts w:ascii="GHEA Grapalat" w:eastAsia="GHEA Grapalat" w:hAnsi="GHEA Grapalat" w:cs="GHEA Grapalat"/>
          <w:color w:val="000000"/>
          <w:sz w:val="24"/>
          <w:szCs w:val="24"/>
          <w:lang w:val="hy-AM"/>
        </w:rPr>
        <w:t xml:space="preserve"> </w:t>
      </w:r>
      <w:r w:rsidR="00421E2B" w:rsidRPr="00EC0B2F">
        <w:rPr>
          <w:rFonts w:ascii="GHEA Grapalat" w:eastAsia="GHEA Grapalat" w:hAnsi="GHEA Grapalat" w:cs="GHEA Grapalat"/>
          <w:i/>
          <w:color w:val="000000"/>
          <w:sz w:val="24"/>
          <w:szCs w:val="24"/>
          <w:lang w:val="hy-AM"/>
        </w:rPr>
        <w:t>Կ</w:t>
      </w:r>
      <w:r w:rsidRPr="00EC0B2F">
        <w:rPr>
          <w:rFonts w:ascii="GHEA Grapalat" w:eastAsia="GHEA Grapalat" w:hAnsi="GHEA Grapalat" w:cs="GHEA Grapalat"/>
          <w:i/>
          <w:color w:val="000000"/>
          <w:sz w:val="24"/>
          <w:szCs w:val="24"/>
          <w:lang w:val="hy-AM"/>
        </w:rPr>
        <w:t>ողմերի փոխադարձ համաձայնության առկայության</w:t>
      </w:r>
      <w:r w:rsidRPr="00EC0B2F">
        <w:rPr>
          <w:rFonts w:ascii="GHEA Grapalat" w:eastAsia="GHEA Grapalat" w:hAnsi="GHEA Grapalat" w:cs="GHEA Grapalat"/>
          <w:i/>
          <w:sz w:val="24"/>
          <w:szCs w:val="24"/>
          <w:lang w:val="hy-AM"/>
        </w:rPr>
        <w:t xml:space="preserve"> </w:t>
      </w:r>
      <w:r w:rsidRPr="00EC0B2F">
        <w:rPr>
          <w:rFonts w:ascii="GHEA Grapalat" w:eastAsia="GHEA Grapalat" w:hAnsi="GHEA Grapalat" w:cs="GHEA Grapalat"/>
          <w:i/>
          <w:color w:val="000000"/>
          <w:sz w:val="24"/>
          <w:szCs w:val="24"/>
          <w:lang w:val="hy-AM"/>
        </w:rPr>
        <w:t>կամ օրենքով նախատեսված այլ դեպքերում առցանց հաշտարարության իրականացման հնարավորությ</w:t>
      </w:r>
      <w:r w:rsidR="00421E2B" w:rsidRPr="00EC0B2F">
        <w:rPr>
          <w:rFonts w:ascii="GHEA Grapalat" w:eastAsia="GHEA Grapalat" w:hAnsi="GHEA Grapalat" w:cs="GHEA Grapalat"/>
          <w:i/>
          <w:color w:val="000000"/>
          <w:sz w:val="24"/>
          <w:szCs w:val="24"/>
          <w:lang w:val="hy-AM"/>
        </w:rPr>
        <w:t>ա</w:t>
      </w:r>
      <w:r w:rsidRPr="00EC0B2F">
        <w:rPr>
          <w:rFonts w:ascii="GHEA Grapalat" w:eastAsia="GHEA Grapalat" w:hAnsi="GHEA Grapalat" w:cs="GHEA Grapalat"/>
          <w:i/>
          <w:color w:val="000000"/>
          <w:sz w:val="24"/>
          <w:szCs w:val="24"/>
          <w:lang w:val="hy-AM"/>
        </w:rPr>
        <w:t>ն</w:t>
      </w:r>
      <w:r w:rsidR="00421E2B" w:rsidRPr="00EC0B2F">
        <w:rPr>
          <w:rFonts w:ascii="GHEA Grapalat" w:eastAsia="GHEA Grapalat" w:hAnsi="GHEA Grapalat" w:cs="GHEA Grapalat"/>
          <w:i/>
          <w:color w:val="000000"/>
          <w:sz w:val="24"/>
          <w:szCs w:val="24"/>
          <w:lang w:val="hy-AM"/>
        </w:rPr>
        <w:t xml:space="preserve"> նախատեսում</w:t>
      </w:r>
      <w:r w:rsidR="002720E8" w:rsidRPr="00EC0B2F">
        <w:rPr>
          <w:rFonts w:ascii="GHEA Grapalat" w:eastAsia="GHEA Grapalat" w:hAnsi="GHEA Grapalat" w:cs="GHEA Grapalat"/>
          <w:color w:val="000000"/>
          <w:sz w:val="24"/>
          <w:szCs w:val="24"/>
          <w:lang w:val="hy-AM"/>
        </w:rPr>
        <w:t>.</w:t>
      </w:r>
    </w:p>
    <w:p w:rsidR="007A7FB1" w:rsidRPr="00EC0B2F" w:rsidRDefault="00244467" w:rsidP="00135D4F">
      <w:pPr>
        <w:spacing w:after="0" w:line="360" w:lineRule="auto"/>
        <w:ind w:left="-720" w:right="244" w:firstLine="540"/>
        <w:jc w:val="both"/>
        <w:rPr>
          <w:rFonts w:ascii="GHEA Grapalat" w:eastAsia="GHEA Grapalat" w:hAnsi="GHEA Grapalat" w:cs="GHEA Grapalat"/>
          <w:sz w:val="24"/>
          <w:szCs w:val="24"/>
          <w:lang w:val="hy-AM"/>
        </w:rPr>
      </w:pPr>
      <w:r w:rsidRPr="00A07EC4">
        <w:rPr>
          <w:rFonts w:ascii="GHEA Grapalat" w:eastAsia="GHEA Grapalat" w:hAnsi="GHEA Grapalat" w:cs="GHEA Grapalat"/>
          <w:sz w:val="24"/>
          <w:szCs w:val="24"/>
          <w:lang w:val="hy-AM"/>
        </w:rPr>
        <w:t>2.1.2.</w:t>
      </w:r>
      <w:r w:rsidR="000F6847" w:rsidRPr="00A07EC4">
        <w:rPr>
          <w:rFonts w:ascii="GHEA Grapalat" w:eastAsia="GHEA Grapalat" w:hAnsi="GHEA Grapalat" w:cs="GHEA Grapalat"/>
          <w:sz w:val="24"/>
          <w:szCs w:val="24"/>
          <w:lang w:val="hy-AM"/>
        </w:rPr>
        <w:t xml:space="preserve"> </w:t>
      </w:r>
      <w:r w:rsidRPr="00A07EC4">
        <w:rPr>
          <w:rFonts w:ascii="GHEA Grapalat" w:eastAsia="GHEA Grapalat" w:hAnsi="GHEA Grapalat" w:cs="GHEA Grapalat"/>
          <w:i/>
          <w:sz w:val="24"/>
          <w:szCs w:val="24"/>
          <w:lang w:val="hy-AM"/>
        </w:rPr>
        <w:t>Որոշ ընտանեկան գործերով պ</w:t>
      </w:r>
      <w:r w:rsidR="000F6847" w:rsidRPr="00A07EC4">
        <w:rPr>
          <w:rFonts w:ascii="GHEA Grapalat" w:eastAsia="GHEA Grapalat" w:hAnsi="GHEA Grapalat" w:cs="GHEA Grapalat"/>
          <w:i/>
          <w:sz w:val="24"/>
          <w:szCs w:val="24"/>
          <w:lang w:val="hy-AM"/>
        </w:rPr>
        <w:t>արտադիր հաշտարարությ</w:t>
      </w:r>
      <w:r w:rsidRPr="00A07EC4">
        <w:rPr>
          <w:rFonts w:ascii="GHEA Grapalat" w:eastAsia="GHEA Grapalat" w:hAnsi="GHEA Grapalat" w:cs="GHEA Grapalat"/>
          <w:i/>
          <w:sz w:val="24"/>
          <w:szCs w:val="24"/>
          <w:lang w:val="hy-AM"/>
        </w:rPr>
        <w:t>ա</w:t>
      </w:r>
      <w:r w:rsidR="000F6847" w:rsidRPr="00A07EC4">
        <w:rPr>
          <w:rFonts w:ascii="GHEA Grapalat" w:eastAsia="GHEA Grapalat" w:hAnsi="GHEA Grapalat" w:cs="GHEA Grapalat"/>
          <w:i/>
          <w:sz w:val="24"/>
          <w:szCs w:val="24"/>
          <w:lang w:val="hy-AM"/>
        </w:rPr>
        <w:t>ն</w:t>
      </w:r>
      <w:r w:rsidRPr="00A07EC4">
        <w:rPr>
          <w:rFonts w:ascii="GHEA Grapalat" w:eastAsia="GHEA Grapalat" w:hAnsi="GHEA Grapalat" w:cs="GHEA Grapalat"/>
          <w:i/>
          <w:sz w:val="24"/>
          <w:szCs w:val="24"/>
          <w:lang w:val="hy-AM"/>
        </w:rPr>
        <w:t xml:space="preserve"> նախատեսում</w:t>
      </w:r>
      <w:r w:rsidR="000F6847" w:rsidRPr="00A07EC4">
        <w:rPr>
          <w:rFonts w:ascii="GHEA Grapalat" w:eastAsia="GHEA Grapalat" w:hAnsi="GHEA Grapalat" w:cs="GHEA Grapalat"/>
          <w:i/>
          <w:sz w:val="24"/>
          <w:szCs w:val="24"/>
          <w:lang w:val="hy-AM"/>
        </w:rPr>
        <w:t xml:space="preserve"> և անվճար չորս ժամ հաշտարարությունից հրաժարում</w:t>
      </w:r>
    </w:p>
    <w:p w:rsidR="002E3632" w:rsidRPr="00DB5220" w:rsidRDefault="002E3632" w:rsidP="00135D4F">
      <w:pPr>
        <w:spacing w:after="0" w:line="360" w:lineRule="auto"/>
        <w:ind w:left="-720" w:right="244" w:firstLine="540"/>
        <w:jc w:val="both"/>
        <w:rPr>
          <w:rFonts w:ascii="GHEA Grapalat" w:eastAsia="GHEA Grapalat" w:hAnsi="GHEA Grapalat" w:cs="GHEA Grapalat"/>
          <w:sz w:val="24"/>
          <w:szCs w:val="24"/>
          <w:lang w:val="hy-AM"/>
        </w:rPr>
      </w:pPr>
      <w:r w:rsidRPr="00DB5220">
        <w:rPr>
          <w:rFonts w:ascii="GHEA Grapalat" w:eastAsia="GHEA Grapalat" w:hAnsi="GHEA Grapalat" w:cs="GHEA Grapalat"/>
          <w:sz w:val="24"/>
          <w:szCs w:val="24"/>
          <w:lang w:val="hy-AM"/>
        </w:rPr>
        <w:t xml:space="preserve">Մասնավորապես, </w:t>
      </w:r>
      <w:r w:rsidRPr="00A07EC4">
        <w:rPr>
          <w:rFonts w:ascii="GHEA Grapalat" w:eastAsia="GHEA Grapalat" w:hAnsi="GHEA Grapalat" w:cs="GHEA Grapalat"/>
          <w:sz w:val="24"/>
          <w:szCs w:val="24"/>
          <w:lang w:val="hy-AM"/>
        </w:rPr>
        <w:t>Օրենքի նախագծով առաջարկվել է ամուսնալուծության, երեխայի բնակության վայրի որոշման, ալիմենտի (ապրուստավճար) բռնագանձման, ամուսինների ընդհանուր սեփականությունը համարվող գույքի բաժանման, ծնողական իրավունքների իրականացման, երեխայի մերձավոր ազգականների՝ երեխայի հետ շփվելու արգելքները վերացնելու, երեխայի տեսակցության կարգ սահմանելու, ամուսնական պայմանագրի փոփոխման կամ լուծման վերաբերյալ գործերով մինչև դատարան դիմելը նախատեսել պարտադիր հաշտարարության պահանջ</w:t>
      </w:r>
      <w:r w:rsidRPr="00DB5220">
        <w:rPr>
          <w:rFonts w:ascii="GHEA Grapalat" w:eastAsia="GHEA Grapalat" w:hAnsi="GHEA Grapalat" w:cs="GHEA Grapalat"/>
          <w:sz w:val="24"/>
          <w:szCs w:val="24"/>
          <w:lang w:val="hy-AM"/>
        </w:rPr>
        <w:t>: Օրենքի նախագծով առաջարկվել են նաև նշված կանոնի գործողության որոշ բացառություններ</w:t>
      </w:r>
      <w:r w:rsidR="00EE24B9" w:rsidRPr="00DB5220">
        <w:rPr>
          <w:rFonts w:ascii="GHEA Grapalat" w:eastAsia="GHEA Grapalat" w:hAnsi="GHEA Grapalat" w:cs="GHEA Grapalat"/>
          <w:sz w:val="24"/>
          <w:szCs w:val="24"/>
          <w:lang w:val="hy-AM"/>
        </w:rPr>
        <w:t>:</w:t>
      </w:r>
    </w:p>
    <w:p w:rsidR="00F30A50" w:rsidRPr="001072D3" w:rsidRDefault="00EC0B2F" w:rsidP="0090777F">
      <w:pPr>
        <w:spacing w:after="0" w:line="360" w:lineRule="auto"/>
        <w:ind w:left="-720" w:right="244" w:firstLine="540"/>
        <w:jc w:val="both"/>
        <w:rPr>
          <w:rFonts w:ascii="GHEA Grapalat" w:eastAsia="GHEA Grapalat" w:hAnsi="GHEA Grapalat" w:cs="GHEA Grapalat"/>
          <w:sz w:val="24"/>
          <w:szCs w:val="24"/>
          <w:lang w:val="hy-AM"/>
        </w:rPr>
      </w:pPr>
      <w:r w:rsidRPr="00DB5220">
        <w:rPr>
          <w:rFonts w:ascii="GHEA Grapalat" w:eastAsia="GHEA Grapalat" w:hAnsi="GHEA Grapalat" w:cs="GHEA Grapalat"/>
          <w:sz w:val="24"/>
          <w:szCs w:val="24"/>
          <w:lang w:val="hy-AM"/>
        </w:rPr>
        <w:t xml:space="preserve">Հարկ է նշել, որ </w:t>
      </w:r>
      <w:r w:rsidR="00FE0F14" w:rsidRPr="00DB5220">
        <w:rPr>
          <w:rFonts w:ascii="GHEA Grapalat" w:eastAsia="GHEA Grapalat" w:hAnsi="GHEA Grapalat" w:cs="GHEA Grapalat"/>
          <w:sz w:val="24"/>
          <w:szCs w:val="24"/>
          <w:lang w:val="hy-AM"/>
        </w:rPr>
        <w:t>2019 թվականի հոկտեմբերի 10-ի թիվ 1441-Լ Կառվարության որոշմամբ հաստատված՝ Հայաստանի Հանրապետության դատական և իրավական բարեփոխումների 2019-2023 թվականների ռազմավարության Հավելված 1-ով հաստատված «Քաղաքացիական և քաղաքացիական դատավարության օրենսդրության բարեփոխում» վերնագրված ռազմավարական նպատակի իրագործ</w:t>
      </w:r>
      <w:r w:rsidR="00261593" w:rsidRPr="00DB5220">
        <w:rPr>
          <w:rFonts w:ascii="GHEA Grapalat" w:eastAsia="GHEA Grapalat" w:hAnsi="GHEA Grapalat" w:cs="GHEA Grapalat"/>
          <w:sz w:val="24"/>
          <w:szCs w:val="24"/>
          <w:lang w:val="hy-AM"/>
        </w:rPr>
        <w:t>ման</w:t>
      </w:r>
      <w:r w:rsidR="00FE0F14" w:rsidRPr="00DB5220">
        <w:rPr>
          <w:rFonts w:ascii="GHEA Grapalat" w:eastAsia="GHEA Grapalat" w:hAnsi="GHEA Grapalat" w:cs="GHEA Grapalat"/>
          <w:sz w:val="24"/>
          <w:szCs w:val="24"/>
          <w:lang w:val="hy-AM"/>
        </w:rPr>
        <w:t xml:space="preserve"> շրջանակներում նախատեսվել է </w:t>
      </w:r>
      <w:r w:rsidR="00F30A50" w:rsidRPr="00DB5220">
        <w:rPr>
          <w:rFonts w:ascii="GHEA Grapalat" w:eastAsia="GHEA Grapalat" w:hAnsi="GHEA Grapalat" w:cs="GHEA Grapalat"/>
          <w:sz w:val="24"/>
          <w:szCs w:val="24"/>
          <w:lang w:val="hy-AM"/>
        </w:rPr>
        <w:t>«Քաղաքացիական դատավարությունում պարտադիր հաշտարարության դեպքերի սահմանում» ռազմավարական ուղղությունը</w:t>
      </w:r>
      <w:r w:rsidR="000018FB" w:rsidRPr="00DB5220">
        <w:rPr>
          <w:rFonts w:ascii="GHEA Grapalat" w:eastAsia="GHEA Grapalat" w:hAnsi="GHEA Grapalat" w:cs="GHEA Grapalat"/>
          <w:sz w:val="24"/>
          <w:szCs w:val="24"/>
          <w:lang w:val="hy-AM"/>
        </w:rPr>
        <w:t xml:space="preserve">։ </w:t>
      </w:r>
      <w:r w:rsidR="000018FB" w:rsidRPr="001072D3">
        <w:rPr>
          <w:rFonts w:ascii="GHEA Grapalat" w:eastAsia="GHEA Grapalat" w:hAnsi="GHEA Grapalat" w:cs="GHEA Grapalat"/>
          <w:sz w:val="24"/>
          <w:szCs w:val="24"/>
          <w:lang w:val="hy-AM"/>
        </w:rPr>
        <w:t>Մասնավորապես, առաջարկվել է քննարկել ՀՀ քաղաքացիական դատավարության օրենսգրքով սահմանված անվճար հաշտարարություն նշանակելու իրավական լուծումները՝ դիտարկել</w:t>
      </w:r>
      <w:r w:rsidR="002E4859" w:rsidRPr="001072D3">
        <w:rPr>
          <w:rFonts w:ascii="GHEA Grapalat" w:eastAsia="GHEA Grapalat" w:hAnsi="GHEA Grapalat" w:cs="GHEA Grapalat"/>
          <w:sz w:val="24"/>
          <w:szCs w:val="24"/>
          <w:lang w:val="hy-AM"/>
        </w:rPr>
        <w:t>ով</w:t>
      </w:r>
      <w:r w:rsidR="000018FB" w:rsidRPr="001072D3">
        <w:rPr>
          <w:rFonts w:ascii="GHEA Grapalat" w:eastAsia="GHEA Grapalat" w:hAnsi="GHEA Grapalat" w:cs="GHEA Grapalat"/>
          <w:sz w:val="24"/>
          <w:szCs w:val="24"/>
          <w:lang w:val="hy-AM"/>
        </w:rPr>
        <w:t xml:space="preserve"> որոշակի իրավահարաբերությունների (ընտանեկան, աշխատանքային, բանկային և այլն) վերաբերյալ վեճերով դատարանի կողմից անվճար հաշտարարություն նշանակելը պարտադիր դարձնելու իրավական հնարավորությունը:</w:t>
      </w:r>
      <w:r w:rsidR="00687E3A" w:rsidRPr="001072D3">
        <w:rPr>
          <w:rFonts w:ascii="GHEA Grapalat" w:eastAsia="GHEA Grapalat" w:hAnsi="GHEA Grapalat" w:cs="GHEA Grapalat"/>
          <w:sz w:val="24"/>
          <w:szCs w:val="24"/>
          <w:lang w:val="hy-AM"/>
        </w:rPr>
        <w:t xml:space="preserve"> </w:t>
      </w:r>
      <w:r w:rsidR="0090777F" w:rsidRPr="001072D3">
        <w:rPr>
          <w:rFonts w:ascii="GHEA Grapalat" w:eastAsia="GHEA Grapalat" w:hAnsi="GHEA Grapalat" w:cs="GHEA Grapalat"/>
          <w:sz w:val="24"/>
          <w:szCs w:val="24"/>
          <w:lang w:val="hy-AM"/>
        </w:rPr>
        <w:t xml:space="preserve">Հարկ է նշել, որ ուսումնասիրությունները ցույց են տալիս, որ ներկայումս արտոնագրված հաշտարարներից </w:t>
      </w:r>
      <w:r w:rsidR="0090777F" w:rsidRPr="001072D3">
        <w:rPr>
          <w:rFonts w:ascii="GHEA Grapalat" w:eastAsia="GHEA Grapalat" w:hAnsi="GHEA Grapalat" w:cs="GHEA Grapalat"/>
          <w:sz w:val="24"/>
          <w:szCs w:val="24"/>
          <w:lang w:val="hy-AM"/>
        </w:rPr>
        <w:lastRenderedPageBreak/>
        <w:t xml:space="preserve">միայն քչերն են փաստացի զբաղվում հաշտարարությամբ, ինչը կարևոր հանգամանք է պարտադիր հաշտարարության ներդրման դեպքում, քանի որ գործերի ծանրաբեռնվածությունը հաշտարարների վարույթում կարող է </w:t>
      </w:r>
      <w:r w:rsidR="00FB2ADE" w:rsidRPr="001072D3">
        <w:rPr>
          <w:rFonts w:ascii="GHEA Grapalat" w:eastAsia="GHEA Grapalat" w:hAnsi="GHEA Grapalat" w:cs="GHEA Grapalat"/>
          <w:sz w:val="24"/>
          <w:szCs w:val="24"/>
          <w:lang w:val="hy-AM"/>
        </w:rPr>
        <w:t>հանգեցնել</w:t>
      </w:r>
      <w:r w:rsidR="0090777F" w:rsidRPr="001072D3">
        <w:rPr>
          <w:rFonts w:ascii="GHEA Grapalat" w:eastAsia="GHEA Grapalat" w:hAnsi="GHEA Grapalat" w:cs="GHEA Grapalat"/>
          <w:sz w:val="24"/>
          <w:szCs w:val="24"/>
          <w:lang w:val="hy-AM"/>
        </w:rPr>
        <w:t xml:space="preserve"> դրանց սեղմ ժամկետներում քննության խոչընդոտների: Այդ է պատճառը, որ նախագծով </w:t>
      </w:r>
      <w:r w:rsidR="008D1687" w:rsidRPr="001072D3">
        <w:rPr>
          <w:rFonts w:ascii="GHEA Grapalat" w:eastAsia="GHEA Grapalat" w:hAnsi="GHEA Grapalat" w:cs="GHEA Grapalat"/>
          <w:sz w:val="24"/>
          <w:szCs w:val="24"/>
          <w:lang w:val="hy-AM"/>
        </w:rPr>
        <w:t>սահմանվել</w:t>
      </w:r>
      <w:r w:rsidR="0090777F" w:rsidRPr="001072D3">
        <w:rPr>
          <w:rFonts w:ascii="GHEA Grapalat" w:eastAsia="GHEA Grapalat" w:hAnsi="GHEA Grapalat" w:cs="GHEA Grapalat"/>
          <w:sz w:val="24"/>
          <w:szCs w:val="24"/>
          <w:lang w:val="hy-AM"/>
        </w:rPr>
        <w:t xml:space="preserve"> է</w:t>
      </w:r>
      <w:r w:rsidR="006233F9" w:rsidRPr="001072D3">
        <w:rPr>
          <w:rFonts w:ascii="GHEA Grapalat" w:eastAsia="GHEA Grapalat" w:hAnsi="GHEA Grapalat" w:cs="GHEA Grapalat"/>
          <w:sz w:val="24"/>
          <w:szCs w:val="24"/>
          <w:lang w:val="hy-AM"/>
        </w:rPr>
        <w:t>,</w:t>
      </w:r>
      <w:r w:rsidR="0090777F" w:rsidRPr="001072D3">
        <w:rPr>
          <w:rFonts w:ascii="GHEA Grapalat" w:eastAsia="GHEA Grapalat" w:hAnsi="GHEA Grapalat" w:cs="GHEA Grapalat"/>
          <w:sz w:val="24"/>
          <w:szCs w:val="24"/>
          <w:lang w:val="hy-AM"/>
        </w:rPr>
        <w:t xml:space="preserve"> որ պարտադիր հաշտարարության </w:t>
      </w:r>
      <w:r w:rsidR="00DF7E84" w:rsidRPr="001072D3">
        <w:rPr>
          <w:rFonts w:ascii="GHEA Grapalat" w:eastAsia="GHEA Grapalat" w:hAnsi="GHEA Grapalat" w:cs="GHEA Grapalat"/>
          <w:sz w:val="24"/>
          <w:szCs w:val="24"/>
          <w:lang w:val="hy-AM"/>
        </w:rPr>
        <w:t>վերաբերյալ</w:t>
      </w:r>
      <w:r w:rsidR="0090777F" w:rsidRPr="001072D3">
        <w:rPr>
          <w:rFonts w:ascii="GHEA Grapalat" w:eastAsia="GHEA Grapalat" w:hAnsi="GHEA Grapalat" w:cs="GHEA Grapalat"/>
          <w:sz w:val="24"/>
          <w:szCs w:val="24"/>
          <w:lang w:val="hy-AM"/>
        </w:rPr>
        <w:t xml:space="preserve"> դրույթները ուժի մեջ են մտնելու հրապարակման պահից մեկ տարի անց: Կարևոր է նաև նշել, որ նախագծի մշակման փուլում դիտարկվել է ինչպես հարևանային (նաև նեգատոր հայցերով վեճերը), այնպես էլ աշխատաքային վեճերի համար պարտադիր հաշտարարություն նախատեսելու </w:t>
      </w:r>
      <w:r w:rsidR="00604CCA" w:rsidRPr="001072D3">
        <w:rPr>
          <w:rFonts w:ascii="GHEA Grapalat" w:eastAsia="GHEA Grapalat" w:hAnsi="GHEA Grapalat" w:cs="GHEA Grapalat"/>
          <w:sz w:val="24"/>
          <w:szCs w:val="24"/>
          <w:lang w:val="hy-AM"/>
        </w:rPr>
        <w:t>հնարավորությունը</w:t>
      </w:r>
      <w:r w:rsidR="0090777F" w:rsidRPr="001072D3">
        <w:rPr>
          <w:rFonts w:ascii="GHEA Grapalat" w:eastAsia="GHEA Grapalat" w:hAnsi="GHEA Grapalat" w:cs="GHEA Grapalat"/>
          <w:sz w:val="24"/>
          <w:szCs w:val="24"/>
          <w:lang w:val="hy-AM"/>
        </w:rPr>
        <w:t xml:space="preserve">: Սակայն, հաշվի առնելով վերը թվարկված հանգամանքները, մասնավորապես՝ հաշտարարների թվով քիչ լինելը, այս փուլում որպես պիլոտային տարբերակ նախատեսվել են միայն ընտանեկան վեճերը, իսկ հաշտարարների թիվը բավարար չափով համալրելուց հետո կարող է քննարկվել նաև այլ վեճերով պարտադիր հաշտարարություն նախատեսելու հարցը: </w:t>
      </w:r>
    </w:p>
    <w:p w:rsidR="00AC45A6" w:rsidRDefault="00904845" w:rsidP="008B26D6">
      <w:pPr>
        <w:spacing w:after="0" w:line="360" w:lineRule="auto"/>
        <w:ind w:left="-720" w:right="244" w:firstLine="540"/>
        <w:jc w:val="both"/>
        <w:rPr>
          <w:rFonts w:ascii="GHEA Grapalat" w:eastAsia="GHEA Grapalat" w:hAnsi="GHEA Grapalat" w:cs="GHEA Grapalat"/>
          <w:sz w:val="24"/>
          <w:szCs w:val="24"/>
          <w:lang w:val="hy-AM"/>
        </w:rPr>
      </w:pPr>
      <w:r w:rsidRPr="001072D3">
        <w:rPr>
          <w:rFonts w:ascii="GHEA Grapalat" w:eastAsia="GHEA Grapalat" w:hAnsi="GHEA Grapalat" w:cs="GHEA Grapalat"/>
          <w:sz w:val="24"/>
          <w:szCs w:val="24"/>
          <w:lang w:val="hy-AM"/>
        </w:rPr>
        <w:t>Վերոնշյալ հանգամանքներով պայմանավորված`</w:t>
      </w:r>
      <w:r w:rsidR="00FE0F14" w:rsidRPr="001072D3">
        <w:rPr>
          <w:rFonts w:ascii="GHEA Grapalat" w:eastAsia="GHEA Grapalat" w:hAnsi="GHEA Grapalat" w:cs="GHEA Grapalat"/>
          <w:sz w:val="24"/>
          <w:szCs w:val="24"/>
          <w:lang w:val="hy-AM"/>
        </w:rPr>
        <w:t xml:space="preserve">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w:t>
      </w:r>
      <w:r w:rsidR="00885E83" w:rsidRPr="001072D3">
        <w:rPr>
          <w:rFonts w:ascii="GHEA Grapalat" w:eastAsia="GHEA Grapalat" w:hAnsi="GHEA Grapalat" w:cs="GHEA Grapalat"/>
          <w:sz w:val="24"/>
          <w:szCs w:val="24"/>
          <w:lang w:val="hy-AM"/>
        </w:rPr>
        <w:t>մա</w:t>
      </w:r>
      <w:r w:rsidR="000643C9" w:rsidRPr="001072D3">
        <w:rPr>
          <w:rFonts w:ascii="GHEA Grapalat" w:eastAsia="GHEA Grapalat" w:hAnsi="GHEA Grapalat" w:cs="GHEA Grapalat"/>
          <w:sz w:val="24"/>
          <w:szCs w:val="24"/>
          <w:lang w:val="hy-AM"/>
        </w:rPr>
        <w:t>մբ որպես «վեճերի լուծման այլընտրանքային եղանակների զարգացում» նպատակի ապահովմանն ուղղված միջ</w:t>
      </w:r>
      <w:r w:rsidR="00451044" w:rsidRPr="001072D3">
        <w:rPr>
          <w:rFonts w:ascii="GHEA Grapalat" w:eastAsia="GHEA Grapalat" w:hAnsi="GHEA Grapalat" w:cs="GHEA Grapalat"/>
          <w:sz w:val="24"/>
          <w:szCs w:val="24"/>
          <w:lang w:val="hy-AM"/>
        </w:rPr>
        <w:t>ոցառման ակնկալվող արդյունք նախատեսվել է ընտանեկան գործերով պարտադիր հաշտարարության ներդրումը։</w:t>
      </w:r>
      <w:r w:rsidR="000643C9" w:rsidRPr="001072D3">
        <w:rPr>
          <w:rFonts w:ascii="GHEA Grapalat" w:eastAsia="GHEA Grapalat" w:hAnsi="GHEA Grapalat" w:cs="GHEA Grapalat"/>
          <w:sz w:val="24"/>
          <w:szCs w:val="24"/>
          <w:lang w:val="hy-AM"/>
        </w:rPr>
        <w:t xml:space="preserve"> </w:t>
      </w:r>
    </w:p>
    <w:p w:rsidR="008B26D6" w:rsidRPr="008B26D6" w:rsidRDefault="008B26D6" w:rsidP="008B26D6">
      <w:pPr>
        <w:spacing w:after="0" w:line="360" w:lineRule="auto"/>
        <w:ind w:left="-720" w:right="244" w:firstLine="540"/>
        <w:jc w:val="both"/>
        <w:rPr>
          <w:rFonts w:ascii="GHEA Grapalat" w:eastAsia="GHEA Grapalat" w:hAnsi="GHEA Grapalat" w:cs="GHEA Grapalat"/>
          <w:sz w:val="24"/>
          <w:szCs w:val="24"/>
          <w:lang w:val="hy-AM"/>
        </w:rPr>
      </w:pPr>
    </w:p>
    <w:p w:rsidR="00E60A17" w:rsidRPr="001072D3" w:rsidRDefault="004E5A0C" w:rsidP="00135D4F">
      <w:pPr>
        <w:pBdr>
          <w:top w:val="nil"/>
          <w:left w:val="nil"/>
          <w:bottom w:val="nil"/>
          <w:right w:val="nil"/>
          <w:between w:val="nil"/>
        </w:pBdr>
        <w:spacing w:line="360" w:lineRule="auto"/>
        <w:ind w:left="-720" w:right="244" w:firstLine="540"/>
        <w:jc w:val="both"/>
        <w:rPr>
          <w:rFonts w:ascii="GHEA Grapalat" w:eastAsia="Times New Roman" w:hAnsi="GHEA Grapalat" w:cs="Times New Roman"/>
          <w:sz w:val="24"/>
          <w:szCs w:val="24"/>
          <w:lang w:val="hy-AM" w:eastAsia="en-US"/>
        </w:rPr>
      </w:pPr>
      <w:r w:rsidRPr="001072D3">
        <w:rPr>
          <w:rFonts w:ascii="GHEA Grapalat" w:eastAsia="Times New Roman" w:hAnsi="GHEA Grapalat" w:cs="Times New Roman"/>
          <w:sz w:val="24"/>
          <w:szCs w:val="24"/>
          <w:lang w:val="hy-AM" w:eastAsia="en-US"/>
        </w:rPr>
        <w:t xml:space="preserve">2.1.3. </w:t>
      </w:r>
      <w:r w:rsidR="008E165E" w:rsidRPr="001072D3">
        <w:rPr>
          <w:rFonts w:ascii="GHEA Grapalat" w:eastAsia="Times New Roman" w:hAnsi="GHEA Grapalat" w:cs="Times New Roman"/>
          <w:i/>
          <w:sz w:val="24"/>
          <w:szCs w:val="24"/>
          <w:lang w:val="hy-AM" w:eastAsia="en-US"/>
        </w:rPr>
        <w:t>Մինչև օրենքի փոփոխության ուժի մեջ մտնելը արտոնագր</w:t>
      </w:r>
      <w:r w:rsidR="00135D4F" w:rsidRPr="001072D3">
        <w:rPr>
          <w:rFonts w:ascii="GHEA Grapalat" w:eastAsia="Times New Roman" w:hAnsi="GHEA Grapalat" w:cs="Times New Roman"/>
          <w:i/>
          <w:sz w:val="24"/>
          <w:szCs w:val="24"/>
          <w:lang w:val="hy-AM" w:eastAsia="en-US"/>
        </w:rPr>
        <w:t>ված հաշտարարների վերապատրաստում</w:t>
      </w:r>
      <w:r w:rsidR="00135D4F" w:rsidRPr="001072D3">
        <w:rPr>
          <w:rFonts w:ascii="GHEA Grapalat" w:eastAsia="Times New Roman" w:hAnsi="GHEA Grapalat" w:cs="Times New Roman"/>
          <w:sz w:val="24"/>
          <w:szCs w:val="24"/>
          <w:lang w:val="hy-AM" w:eastAsia="en-US"/>
        </w:rPr>
        <w:t xml:space="preserve"> </w:t>
      </w:r>
    </w:p>
    <w:p w:rsidR="006139B7" w:rsidRPr="001072D3" w:rsidRDefault="00135D4F" w:rsidP="00135D4F">
      <w:pPr>
        <w:pBdr>
          <w:top w:val="nil"/>
          <w:left w:val="nil"/>
          <w:bottom w:val="nil"/>
          <w:right w:val="nil"/>
          <w:between w:val="nil"/>
        </w:pBdr>
        <w:spacing w:line="360" w:lineRule="auto"/>
        <w:ind w:left="-720" w:right="244" w:firstLine="540"/>
        <w:jc w:val="both"/>
        <w:rPr>
          <w:rFonts w:ascii="GHEA Grapalat" w:eastAsia="Times New Roman" w:hAnsi="GHEA Grapalat" w:cs="Times New Roman"/>
          <w:sz w:val="24"/>
          <w:szCs w:val="24"/>
          <w:u w:val="single"/>
          <w:lang w:val="hy-AM" w:eastAsia="en-US"/>
        </w:rPr>
      </w:pPr>
      <w:r w:rsidRPr="001072D3">
        <w:rPr>
          <w:rFonts w:ascii="GHEA Grapalat" w:eastAsia="Times New Roman" w:hAnsi="GHEA Grapalat" w:cs="Times New Roman"/>
          <w:sz w:val="24"/>
          <w:szCs w:val="24"/>
          <w:lang w:val="hy-AM" w:eastAsia="en-US"/>
        </w:rPr>
        <w:t xml:space="preserve">Մասնավորապես, </w:t>
      </w:r>
      <w:r w:rsidRPr="001072D3">
        <w:rPr>
          <w:rFonts w:ascii="GHEA Grapalat" w:eastAsia="GHEA Grapalat" w:hAnsi="GHEA Grapalat" w:cs="GHEA Grapalat"/>
          <w:color w:val="000000"/>
          <w:sz w:val="24"/>
          <w:szCs w:val="24"/>
          <w:lang w:val="hy-AM"/>
        </w:rPr>
        <w:t>հ</w:t>
      </w:r>
      <w:r w:rsidR="009A67B1" w:rsidRPr="001072D3">
        <w:rPr>
          <w:rFonts w:ascii="GHEA Grapalat" w:eastAsia="GHEA Grapalat" w:hAnsi="GHEA Grapalat" w:cs="GHEA Grapalat"/>
          <w:color w:val="000000"/>
          <w:sz w:val="24"/>
          <w:szCs w:val="24"/>
          <w:lang w:val="hy-AM"/>
        </w:rPr>
        <w:t xml:space="preserve">աշտարարության ինստիտուտի բարեփոխման կարևորագույն բաղադրիչներից է հաշտարարների ուսուցման </w:t>
      </w:r>
      <w:r w:rsidR="00D33414" w:rsidRPr="001072D3">
        <w:rPr>
          <w:rFonts w:ascii="GHEA Grapalat" w:eastAsia="GHEA Grapalat" w:hAnsi="GHEA Grapalat" w:cs="GHEA Grapalat"/>
          <w:color w:val="000000"/>
          <w:sz w:val="24"/>
          <w:szCs w:val="24"/>
          <w:lang w:val="hy-AM"/>
        </w:rPr>
        <w:t xml:space="preserve">կազմակերպումը: Ըստ նախագծի՝ համապատասխան ուսուցման դասընթացը պետք է կազմակերպվի Արդարադատության </w:t>
      </w:r>
      <w:r w:rsidR="00D33414" w:rsidRPr="001072D3">
        <w:rPr>
          <w:rFonts w:ascii="GHEA Grapalat" w:eastAsia="GHEA Grapalat" w:hAnsi="GHEA Grapalat" w:cs="GHEA Grapalat"/>
          <w:color w:val="000000"/>
          <w:sz w:val="24"/>
          <w:szCs w:val="24"/>
          <w:lang w:val="hy-AM"/>
        </w:rPr>
        <w:lastRenderedPageBreak/>
        <w:t>նախարարի հաստատած ծրագրին</w:t>
      </w:r>
      <w:r w:rsidR="00AE3744" w:rsidRPr="001072D3">
        <w:rPr>
          <w:rFonts w:ascii="GHEA Grapalat" w:eastAsia="GHEA Grapalat" w:hAnsi="GHEA Grapalat" w:cs="GHEA Grapalat"/>
          <w:color w:val="000000"/>
          <w:sz w:val="24"/>
          <w:szCs w:val="24"/>
          <w:lang w:val="hy-AM"/>
        </w:rPr>
        <w:t xml:space="preserve"> համապատասխան:</w:t>
      </w:r>
      <w:r w:rsidR="003747BC" w:rsidRPr="001072D3">
        <w:rPr>
          <w:rFonts w:ascii="GHEA Grapalat" w:eastAsia="GHEA Grapalat" w:hAnsi="GHEA Grapalat" w:cs="GHEA Grapalat"/>
          <w:color w:val="000000"/>
          <w:sz w:val="24"/>
          <w:szCs w:val="24"/>
          <w:lang w:val="hy-AM"/>
        </w:rPr>
        <w:t xml:space="preserve"> </w:t>
      </w:r>
      <w:r w:rsidR="00AE3744" w:rsidRPr="001072D3">
        <w:rPr>
          <w:rFonts w:ascii="GHEA Grapalat" w:eastAsia="GHEA Grapalat" w:hAnsi="GHEA Grapalat" w:cs="GHEA Grapalat"/>
          <w:color w:val="000000"/>
          <w:sz w:val="24"/>
          <w:szCs w:val="24"/>
          <w:lang w:val="hy-AM"/>
        </w:rPr>
        <w:t>Նշված ծրագրում ակնկալվում է նախատեսել հաշտարարի մասնագիտական հմտությունների զարգացմանը նպաստող</w:t>
      </w:r>
      <w:r w:rsidR="007372E3" w:rsidRPr="001072D3">
        <w:rPr>
          <w:rFonts w:ascii="GHEA Grapalat" w:eastAsia="GHEA Grapalat" w:hAnsi="GHEA Grapalat" w:cs="GHEA Grapalat"/>
          <w:color w:val="000000"/>
          <w:sz w:val="24"/>
          <w:szCs w:val="24"/>
          <w:lang w:val="hy-AM"/>
        </w:rPr>
        <w:t xml:space="preserve"> և միջազգային լավագույն փորձի հիման վրա ընտրված դասընթացներ: Այս առումով կարևոր է </w:t>
      </w:r>
      <w:r w:rsidR="00403B7E" w:rsidRPr="001072D3">
        <w:rPr>
          <w:rFonts w:ascii="GHEA Grapalat" w:eastAsia="GHEA Grapalat" w:hAnsi="GHEA Grapalat" w:cs="GHEA Grapalat"/>
          <w:color w:val="000000"/>
          <w:sz w:val="24"/>
          <w:szCs w:val="24"/>
          <w:lang w:val="hy-AM"/>
        </w:rPr>
        <w:t xml:space="preserve">նշել, որ </w:t>
      </w:r>
      <w:r w:rsidR="007372E3" w:rsidRPr="001072D3">
        <w:rPr>
          <w:rFonts w:ascii="GHEA Grapalat" w:eastAsia="GHEA Grapalat" w:hAnsi="GHEA Grapalat" w:cs="GHEA Grapalat"/>
          <w:color w:val="000000"/>
          <w:sz w:val="24"/>
          <w:szCs w:val="24"/>
          <w:lang w:val="hy-AM"/>
        </w:rPr>
        <w:t>Օրենքի նախագծի</w:t>
      </w:r>
      <w:r w:rsidR="00403B7E" w:rsidRPr="001072D3">
        <w:rPr>
          <w:rFonts w:ascii="GHEA Grapalat" w:eastAsia="GHEA Grapalat" w:hAnsi="GHEA Grapalat" w:cs="GHEA Grapalat"/>
          <w:color w:val="000000"/>
          <w:sz w:val="24"/>
          <w:szCs w:val="24"/>
          <w:lang w:val="hy-AM"/>
        </w:rPr>
        <w:t xml:space="preserve"> անցումային դրույթներով նախատեսվել է կարգավորում, ըստ որի՝ </w:t>
      </w:r>
      <w:r w:rsidR="007372E3" w:rsidRPr="001072D3">
        <w:rPr>
          <w:rFonts w:ascii="GHEA Grapalat" w:eastAsia="GHEA Grapalat" w:hAnsi="GHEA Grapalat" w:cs="GHEA Grapalat"/>
          <w:color w:val="000000"/>
          <w:sz w:val="24"/>
          <w:szCs w:val="24"/>
          <w:lang w:val="hy-AM"/>
        </w:rPr>
        <w:t xml:space="preserve"> </w:t>
      </w:r>
      <w:r w:rsidR="00403B7E" w:rsidRPr="00A07EC4">
        <w:rPr>
          <w:rFonts w:ascii="GHEA Grapalat" w:eastAsia="GHEA Grapalat" w:hAnsi="GHEA Grapalat" w:cs="GHEA Grapalat"/>
          <w:color w:val="000000"/>
          <w:sz w:val="24"/>
          <w:szCs w:val="24"/>
          <w:lang w:val="hy-AM"/>
        </w:rPr>
        <w:t>օրենքի ուժի մեջ մտնելուց հետո</w:t>
      </w:r>
      <w:r w:rsidR="002F06C6" w:rsidRPr="00A07EC4">
        <w:rPr>
          <w:rFonts w:ascii="GHEA Grapalat" w:eastAsia="GHEA Grapalat" w:hAnsi="GHEA Grapalat" w:cs="GHEA Grapalat"/>
          <w:color w:val="000000"/>
          <w:sz w:val="24"/>
          <w:szCs w:val="24"/>
          <w:lang w:val="hy-AM"/>
        </w:rPr>
        <w:t>՝</w:t>
      </w:r>
      <w:r w:rsidR="00403B7E" w:rsidRPr="00A07EC4">
        <w:rPr>
          <w:rFonts w:ascii="GHEA Grapalat" w:eastAsia="GHEA Grapalat" w:hAnsi="GHEA Grapalat" w:cs="GHEA Grapalat"/>
          <w:color w:val="000000"/>
          <w:sz w:val="24"/>
          <w:szCs w:val="24"/>
          <w:lang w:val="hy-AM"/>
        </w:rPr>
        <w:t xml:space="preserve"> վեց ամսվա ընթացքում</w:t>
      </w:r>
      <w:r w:rsidR="002F06C6" w:rsidRPr="00A07EC4">
        <w:rPr>
          <w:rFonts w:ascii="GHEA Grapalat" w:eastAsia="GHEA Grapalat" w:hAnsi="GHEA Grapalat" w:cs="GHEA Grapalat"/>
          <w:color w:val="000000"/>
          <w:sz w:val="24"/>
          <w:szCs w:val="24"/>
          <w:lang w:val="hy-AM"/>
        </w:rPr>
        <w:t>,</w:t>
      </w:r>
      <w:r w:rsidR="00403B7E" w:rsidRPr="00A07EC4">
        <w:rPr>
          <w:rFonts w:ascii="GHEA Grapalat" w:eastAsia="GHEA Grapalat" w:hAnsi="GHEA Grapalat" w:cs="GHEA Grapalat"/>
          <w:color w:val="000000"/>
          <w:sz w:val="24"/>
          <w:szCs w:val="24"/>
          <w:lang w:val="hy-AM"/>
        </w:rPr>
        <w:t xml:space="preserve"> </w:t>
      </w:r>
      <w:r w:rsidR="00403B7E" w:rsidRPr="00A07EC4">
        <w:rPr>
          <w:rFonts w:ascii="GHEA Grapalat" w:eastAsia="GHEA Grapalat" w:hAnsi="GHEA Grapalat" w:cs="GHEA Grapalat"/>
          <w:sz w:val="24"/>
          <w:szCs w:val="24"/>
          <w:lang w:val="hy-AM"/>
        </w:rPr>
        <w:t>մինչև</w:t>
      </w:r>
      <w:r w:rsidR="00403B7E" w:rsidRPr="00A07EC4">
        <w:rPr>
          <w:rFonts w:ascii="GHEA Grapalat" w:eastAsia="GHEA Grapalat" w:hAnsi="GHEA Grapalat" w:cs="GHEA Grapalat"/>
          <w:color w:val="000000"/>
          <w:sz w:val="24"/>
          <w:szCs w:val="24"/>
          <w:lang w:val="hy-AM"/>
        </w:rPr>
        <w:t xml:space="preserve">  օրենքի </w:t>
      </w:r>
      <w:r w:rsidR="00403B7E" w:rsidRPr="001072D3">
        <w:rPr>
          <w:rFonts w:ascii="GHEA Grapalat" w:eastAsia="GHEA Grapalat" w:hAnsi="GHEA Grapalat" w:cs="GHEA Grapalat"/>
          <w:color w:val="000000"/>
          <w:sz w:val="24"/>
          <w:szCs w:val="24"/>
          <w:lang w:val="hy-AM"/>
        </w:rPr>
        <w:t xml:space="preserve">ուժի մեջ մտնելը </w:t>
      </w:r>
      <w:r w:rsidR="00403B7E" w:rsidRPr="00A07EC4">
        <w:rPr>
          <w:rFonts w:ascii="GHEA Grapalat" w:eastAsia="GHEA Grapalat" w:hAnsi="GHEA Grapalat" w:cs="GHEA Grapalat"/>
          <w:sz w:val="24"/>
          <w:szCs w:val="24"/>
          <w:lang w:val="hy-AM"/>
        </w:rPr>
        <w:t>արտոնագրված հաշտարարների համար</w:t>
      </w:r>
      <w:r w:rsidR="00403B7E" w:rsidRPr="001072D3">
        <w:rPr>
          <w:rFonts w:ascii="GHEA Grapalat" w:eastAsia="GHEA Grapalat" w:hAnsi="GHEA Grapalat" w:cs="GHEA Grapalat"/>
          <w:sz w:val="24"/>
          <w:szCs w:val="24"/>
          <w:lang w:val="hy-AM"/>
        </w:rPr>
        <w:t xml:space="preserve"> Ա</w:t>
      </w:r>
      <w:r w:rsidR="00403B7E" w:rsidRPr="00A07EC4">
        <w:rPr>
          <w:rFonts w:ascii="GHEA Grapalat" w:eastAsia="GHEA Grapalat" w:hAnsi="GHEA Grapalat" w:cs="GHEA Grapalat"/>
          <w:sz w:val="24"/>
          <w:szCs w:val="24"/>
          <w:lang w:val="hy-AM"/>
        </w:rPr>
        <w:t>րդարադատության նախարարությունը կազմակերպում</w:t>
      </w:r>
      <w:r w:rsidR="00403B7E" w:rsidRPr="001072D3">
        <w:rPr>
          <w:rFonts w:ascii="GHEA Grapalat" w:eastAsia="GHEA Grapalat" w:hAnsi="GHEA Grapalat" w:cs="GHEA Grapalat"/>
          <w:sz w:val="24"/>
          <w:szCs w:val="24"/>
          <w:lang w:val="hy-AM"/>
        </w:rPr>
        <w:t xml:space="preserve"> և իրականացում</w:t>
      </w:r>
      <w:r w:rsidR="00403B7E" w:rsidRPr="00A07EC4">
        <w:rPr>
          <w:rFonts w:ascii="GHEA Grapalat" w:eastAsia="GHEA Grapalat" w:hAnsi="GHEA Grapalat" w:cs="GHEA Grapalat"/>
          <w:sz w:val="24"/>
          <w:szCs w:val="24"/>
          <w:lang w:val="hy-AM"/>
        </w:rPr>
        <w:t xml:space="preserve"> է պարտադիր վերապատրաստման դասընթաց</w:t>
      </w:r>
      <w:r w:rsidR="00403B7E" w:rsidRPr="001072D3">
        <w:rPr>
          <w:rFonts w:ascii="GHEA Grapalat" w:eastAsia="GHEA Grapalat" w:hAnsi="GHEA Grapalat" w:cs="GHEA Grapalat"/>
          <w:sz w:val="24"/>
          <w:szCs w:val="24"/>
          <w:lang w:val="hy-AM"/>
        </w:rPr>
        <w:t>ներ:</w:t>
      </w:r>
      <w:r w:rsidR="007E3CDA" w:rsidRPr="001072D3">
        <w:rPr>
          <w:rFonts w:ascii="GHEA Grapalat" w:eastAsia="GHEA Grapalat" w:hAnsi="GHEA Grapalat" w:cs="GHEA Grapalat"/>
          <w:sz w:val="24"/>
          <w:szCs w:val="24"/>
          <w:lang w:val="hy-AM"/>
        </w:rPr>
        <w:t xml:space="preserve"> Նշված իրավակարգավորման նախատեսման նպատակն է մինչև օրենքի փոփոխության ուժի մեջ մտնելը արտոնագրված հաշտարարներին միջազգային լավագույն փորձի </w:t>
      </w:r>
      <w:r w:rsidR="00C3405A" w:rsidRPr="001072D3">
        <w:rPr>
          <w:rFonts w:ascii="GHEA Grapalat" w:eastAsia="GHEA Grapalat" w:hAnsi="GHEA Grapalat" w:cs="GHEA Grapalat"/>
          <w:sz w:val="24"/>
          <w:szCs w:val="24"/>
          <w:lang w:val="hy-AM"/>
        </w:rPr>
        <w:t>հիման վրա մշակված</w:t>
      </w:r>
      <w:r w:rsidR="007E3CDA" w:rsidRPr="001072D3">
        <w:rPr>
          <w:rFonts w:ascii="GHEA Grapalat" w:eastAsia="GHEA Grapalat" w:hAnsi="GHEA Grapalat" w:cs="GHEA Grapalat"/>
          <w:sz w:val="24"/>
          <w:szCs w:val="24"/>
          <w:lang w:val="hy-AM"/>
        </w:rPr>
        <w:t xml:space="preserve"> ուսուցման </w:t>
      </w:r>
      <w:r w:rsidR="00C3405A" w:rsidRPr="001072D3">
        <w:rPr>
          <w:rFonts w:ascii="GHEA Grapalat" w:eastAsia="GHEA Grapalat" w:hAnsi="GHEA Grapalat" w:cs="GHEA Grapalat"/>
          <w:sz w:val="24"/>
          <w:szCs w:val="24"/>
          <w:lang w:val="hy-AM"/>
        </w:rPr>
        <w:t>դասընթացի նախագծին համապատասխան վերապատրաստելը</w:t>
      </w:r>
      <w:r w:rsidR="00F20AA6" w:rsidRPr="001072D3">
        <w:rPr>
          <w:rFonts w:ascii="GHEA Grapalat" w:eastAsia="GHEA Grapalat" w:hAnsi="GHEA Grapalat" w:cs="GHEA Grapalat"/>
          <w:sz w:val="24"/>
          <w:szCs w:val="24"/>
          <w:lang w:val="hy-AM"/>
        </w:rPr>
        <w:t>:</w:t>
      </w:r>
    </w:p>
    <w:p w:rsidR="00790BFB" w:rsidRPr="001072D3" w:rsidRDefault="007405EF" w:rsidP="001723AE">
      <w:pPr>
        <w:pStyle w:val="NormalWeb"/>
        <w:spacing w:before="0" w:beforeAutospacing="0" w:after="0" w:afterAutospacing="0" w:line="360" w:lineRule="auto"/>
        <w:ind w:left="-720" w:firstLine="450"/>
        <w:jc w:val="both"/>
        <w:rPr>
          <w:rFonts w:ascii="GHEA Grapalat" w:eastAsia="GHEA Grapalat" w:hAnsi="GHEA Grapalat" w:cs="GHEA Grapalat"/>
          <w:lang w:val="hy-AM"/>
        </w:rPr>
      </w:pPr>
      <w:r w:rsidRPr="001072D3">
        <w:rPr>
          <w:rFonts w:ascii="GHEA Grapalat" w:eastAsia="GHEA Grapalat" w:hAnsi="GHEA Grapalat" w:cs="GHEA Grapalat"/>
          <w:lang w:val="hy-AM"/>
        </w:rPr>
        <w:t xml:space="preserve">2.1.4. </w:t>
      </w:r>
      <w:r w:rsidRPr="001072D3">
        <w:rPr>
          <w:rFonts w:ascii="GHEA Grapalat" w:eastAsia="GHEA Grapalat" w:hAnsi="GHEA Grapalat" w:cs="GHEA Grapalat"/>
          <w:i/>
          <w:lang w:val="hy-AM"/>
        </w:rPr>
        <w:t xml:space="preserve">Հաշտարարների </w:t>
      </w:r>
      <w:r w:rsidR="001723AE" w:rsidRPr="001072D3">
        <w:rPr>
          <w:rFonts w:ascii="GHEA Grapalat" w:eastAsia="GHEA Grapalat" w:hAnsi="GHEA Grapalat" w:cs="GHEA Grapalat"/>
          <w:i/>
          <w:lang w:val="hy-AM"/>
        </w:rPr>
        <w:t>ռեեստրի</w:t>
      </w:r>
      <w:r w:rsidRPr="001072D3">
        <w:rPr>
          <w:rFonts w:ascii="GHEA Grapalat" w:eastAsia="GHEA Grapalat" w:hAnsi="GHEA Grapalat" w:cs="GHEA Grapalat"/>
          <w:i/>
          <w:lang w:val="hy-AM"/>
        </w:rPr>
        <w:t xml:space="preserve"> և նշանակման կարգի </w:t>
      </w:r>
      <w:r w:rsidR="001723AE" w:rsidRPr="001072D3">
        <w:rPr>
          <w:rFonts w:ascii="GHEA Grapalat" w:eastAsia="GHEA Grapalat" w:hAnsi="GHEA Grapalat" w:cs="GHEA Grapalat"/>
          <w:i/>
          <w:lang w:val="hy-AM"/>
        </w:rPr>
        <w:t xml:space="preserve">վերաբերյալ </w:t>
      </w:r>
      <w:r w:rsidRPr="001072D3">
        <w:rPr>
          <w:rFonts w:ascii="GHEA Grapalat" w:eastAsia="GHEA Grapalat" w:hAnsi="GHEA Grapalat" w:cs="GHEA Grapalat"/>
          <w:i/>
          <w:lang w:val="hy-AM"/>
        </w:rPr>
        <w:t xml:space="preserve">որոշ </w:t>
      </w:r>
      <w:r w:rsidR="001723AE" w:rsidRPr="001072D3">
        <w:rPr>
          <w:rFonts w:ascii="GHEA Grapalat" w:eastAsia="GHEA Grapalat" w:hAnsi="GHEA Grapalat" w:cs="GHEA Grapalat"/>
          <w:i/>
          <w:lang w:val="hy-AM"/>
        </w:rPr>
        <w:t>առանձնահատկությունների նախատեսում</w:t>
      </w:r>
      <w:r w:rsidR="001723AE" w:rsidRPr="001072D3">
        <w:rPr>
          <w:rFonts w:ascii="GHEA Grapalat" w:eastAsia="GHEA Grapalat" w:hAnsi="GHEA Grapalat" w:cs="GHEA Grapalat"/>
          <w:lang w:val="hy-AM"/>
        </w:rPr>
        <w:t xml:space="preserve"> </w:t>
      </w:r>
    </w:p>
    <w:p w:rsidR="007405EF" w:rsidRPr="001072D3" w:rsidRDefault="001723AE" w:rsidP="001723AE">
      <w:pPr>
        <w:pStyle w:val="NormalWeb"/>
        <w:spacing w:before="0" w:beforeAutospacing="0" w:after="0" w:afterAutospacing="0" w:line="360" w:lineRule="auto"/>
        <w:ind w:left="-720" w:firstLine="450"/>
        <w:jc w:val="both"/>
        <w:rPr>
          <w:rFonts w:ascii="GHEA Grapalat" w:eastAsia="GHEA Grapalat" w:hAnsi="GHEA Grapalat" w:cs="GHEA Grapalat"/>
          <w:u w:val="single"/>
          <w:lang w:val="hy-AM"/>
        </w:rPr>
      </w:pPr>
      <w:r w:rsidRPr="001072D3">
        <w:rPr>
          <w:rFonts w:ascii="GHEA Grapalat" w:eastAsia="GHEA Grapalat" w:hAnsi="GHEA Grapalat" w:cs="GHEA Grapalat"/>
          <w:lang w:val="hy-AM"/>
        </w:rPr>
        <w:t xml:space="preserve">Այսպես, </w:t>
      </w:r>
      <w:r w:rsidR="007405EF" w:rsidRPr="001072D3">
        <w:rPr>
          <w:rFonts w:ascii="GHEA Grapalat" w:eastAsia="GHEA Grapalat" w:hAnsi="GHEA Grapalat" w:cs="GHEA Grapalat"/>
          <w:lang w:val="hy-AM"/>
        </w:rPr>
        <w:t xml:space="preserve">Օրենքի նախագծով նախատեսվել է իրավակարգավորում, համաձայն որի՝ </w:t>
      </w:r>
      <w:r w:rsidR="007405EF" w:rsidRPr="001072D3">
        <w:rPr>
          <w:rFonts w:ascii="GHEA Grapalat" w:eastAsia="GHEA Grapalat" w:hAnsi="GHEA Grapalat" w:cs="GHEA Grapalat"/>
          <w:bCs/>
          <w:lang w:val="hy-AM"/>
        </w:rPr>
        <w:t>արտոնագրված հաշտարարների ռեեստրում (այսուհետ` ռեեստր) ընդգրկվում են բոլոր հաշտարարները։ Այս առումով հարկ է նշել, որ Օրենքի նախագծով առաջարկվում է նշված ռեեստրում առանձնացնել երկու ցանկ: Մասնավորապես, կողմերը հաշտարարի թեկնածո</w:t>
      </w:r>
      <w:r w:rsidR="003A68F0" w:rsidRPr="001072D3">
        <w:rPr>
          <w:rFonts w:ascii="GHEA Grapalat" w:eastAsia="GHEA Grapalat" w:hAnsi="GHEA Grapalat" w:cs="GHEA Grapalat"/>
          <w:bCs/>
          <w:lang w:val="hy-AM"/>
        </w:rPr>
        <w:t>ւ</w:t>
      </w:r>
      <w:r w:rsidR="007405EF" w:rsidRPr="001072D3">
        <w:rPr>
          <w:rFonts w:ascii="GHEA Grapalat" w:eastAsia="GHEA Grapalat" w:hAnsi="GHEA Grapalat" w:cs="GHEA Grapalat"/>
          <w:bCs/>
          <w:lang w:val="hy-AM"/>
        </w:rPr>
        <w:t xml:space="preserve"> չունենալու դեպքում կարող են դիմել Արդարադատության նախարարություն՝ հաշտարար նշանակելու պահանջով: Բացի այդ, ըստ </w:t>
      </w:r>
      <w:r w:rsidR="004F5E1C" w:rsidRPr="001072D3">
        <w:rPr>
          <w:rFonts w:ascii="GHEA Grapalat" w:hAnsi="GHEA Grapalat"/>
          <w:lang w:val="hy-AM"/>
        </w:rPr>
        <w:t>Հայաստանի Հանրապետության քաղաքացիական դատավարության օրենսգրքում լրացումներ և փոփոխություններ կատարելու մասին» օրենքի նախագծի</w:t>
      </w:r>
      <w:r w:rsidR="004F5E1C" w:rsidRPr="001072D3">
        <w:rPr>
          <w:rFonts w:ascii="GHEA Grapalat" w:eastAsia="GHEA Grapalat" w:hAnsi="GHEA Grapalat" w:cs="GHEA Grapalat"/>
          <w:bCs/>
          <w:lang w:val="hy-AM"/>
        </w:rPr>
        <w:t xml:space="preserve">՝ </w:t>
      </w:r>
      <w:r w:rsidR="004F5E1C" w:rsidRPr="001072D3">
        <w:rPr>
          <w:rFonts w:ascii="GHEA Grapalat" w:eastAsia="GHEA Grapalat" w:hAnsi="GHEA Grapalat" w:cs="GHEA Grapalat"/>
          <w:lang w:val="hy-AM"/>
        </w:rPr>
        <w:t xml:space="preserve">կողմերի միջնորդությամբ արտոնագրված հաշտարարի մասնակցությամբ հաշտարարական գործընթաց սկսելիս հաշտարարի թեկնածության վերաբերյալ առաջարկ չներկայացվելու կամ դատարանի նախաձեռնությամբ հաշտարարություն նշանակելու դեպքում դատարանը մեկօրյա ժամկետում հաշտարարի թեկնածություն ներկայացնելու պահանջագիր է ներկայացնում Արդարադատության նախարարություն: Օրենքի նախագծով սահմանվել է, որ բոլոր այն դեպքերում, երբ Արդարադատության նախարարության կողմից </w:t>
      </w:r>
      <w:r w:rsidR="004F5E1C" w:rsidRPr="001072D3">
        <w:rPr>
          <w:rFonts w:ascii="GHEA Grapalat" w:eastAsia="GHEA Grapalat" w:hAnsi="GHEA Grapalat" w:cs="GHEA Grapalat"/>
          <w:lang w:val="hy-AM"/>
        </w:rPr>
        <w:lastRenderedPageBreak/>
        <w:t xml:space="preserve">պետք է նշանակվի հաշտարար կամ ընտրվի հաշտարարի թեկածու՝ դատարան ներկայացնելու նպատակով, </w:t>
      </w:r>
      <w:r w:rsidR="00F71049" w:rsidRPr="001072D3">
        <w:rPr>
          <w:rFonts w:ascii="GHEA Grapalat" w:eastAsia="GHEA Grapalat" w:hAnsi="GHEA Grapalat" w:cs="GHEA Grapalat"/>
          <w:lang w:val="hy-AM"/>
        </w:rPr>
        <w:t xml:space="preserve">ապա հաշտարարի ընտրությունը պետք է իրականացվի ռեսստրում առանձնացված հաշտարարների թվից: </w:t>
      </w:r>
      <w:r w:rsidR="00BF5299" w:rsidRPr="001072D3">
        <w:rPr>
          <w:rFonts w:ascii="GHEA Grapalat" w:eastAsia="GHEA Grapalat" w:hAnsi="GHEA Grapalat" w:cs="GHEA Grapalat"/>
          <w:lang w:val="hy-AM"/>
        </w:rPr>
        <w:t xml:space="preserve">Սակայն այն գործերով, որոնց դեպքում նախատեսված է պարտադիր հաշտարարություն, հաշտարարի ընտրությունը կատարվում է ռեեստրում առանձնացված </w:t>
      </w:r>
      <w:r w:rsidR="005407CF" w:rsidRPr="001072D3">
        <w:rPr>
          <w:rFonts w:ascii="GHEA Grapalat" w:eastAsia="GHEA Grapalat" w:hAnsi="GHEA Grapalat" w:cs="GHEA Grapalat"/>
          <w:lang w:val="hy-AM"/>
        </w:rPr>
        <w:t xml:space="preserve">հաշտարարների հատուկ ցանկից: Ընդ որում, նշված գործերով հետագայում դատարանի կողմից հաշտարարություն նշանակվելու դեպքում ևս ընտրությունը պետք է կատարվի պարտադիր հաշտարարների ցանկից: Հարկ է նշել, որ նշված ցանկերում </w:t>
      </w:r>
      <w:r w:rsidR="00331D25" w:rsidRPr="001072D3">
        <w:rPr>
          <w:rFonts w:ascii="GHEA Grapalat" w:eastAsia="GHEA Grapalat" w:hAnsi="GHEA Grapalat" w:cs="GHEA Grapalat"/>
          <w:lang w:val="hy-AM"/>
        </w:rPr>
        <w:t>հաշտար</w:t>
      </w:r>
      <w:r w:rsidR="005407CF" w:rsidRPr="001072D3">
        <w:rPr>
          <w:rFonts w:ascii="GHEA Grapalat" w:eastAsia="GHEA Grapalat" w:hAnsi="GHEA Grapalat" w:cs="GHEA Grapalat"/>
          <w:lang w:val="hy-AM"/>
        </w:rPr>
        <w:t>ա</w:t>
      </w:r>
      <w:r w:rsidR="00331D25" w:rsidRPr="001072D3">
        <w:rPr>
          <w:rFonts w:ascii="GHEA Grapalat" w:eastAsia="GHEA Grapalat" w:hAnsi="GHEA Grapalat" w:cs="GHEA Grapalat"/>
          <w:lang w:val="hy-AM"/>
        </w:rPr>
        <w:t>ր</w:t>
      </w:r>
      <w:r w:rsidR="005407CF" w:rsidRPr="001072D3">
        <w:rPr>
          <w:rFonts w:ascii="GHEA Grapalat" w:eastAsia="GHEA Grapalat" w:hAnsi="GHEA Grapalat" w:cs="GHEA Grapalat"/>
          <w:lang w:val="hy-AM"/>
        </w:rPr>
        <w:t>ները կարող են ընդգրկվել իրենց դիմումի համաձայն (առկա է միաժամանակ երկու ցանկերում ընդգրկվելու հնարավորո</w:t>
      </w:r>
      <w:r w:rsidR="00474219" w:rsidRPr="001072D3">
        <w:rPr>
          <w:rFonts w:ascii="GHEA Grapalat" w:eastAsia="GHEA Grapalat" w:hAnsi="GHEA Grapalat" w:cs="GHEA Grapalat"/>
          <w:lang w:val="hy-AM"/>
        </w:rPr>
        <w:t>ւ</w:t>
      </w:r>
      <w:r w:rsidR="005407CF" w:rsidRPr="001072D3">
        <w:rPr>
          <w:rFonts w:ascii="GHEA Grapalat" w:eastAsia="GHEA Grapalat" w:hAnsi="GHEA Grapalat" w:cs="GHEA Grapalat"/>
          <w:lang w:val="hy-AM"/>
        </w:rPr>
        <w:t>թյուն):</w:t>
      </w:r>
    </w:p>
    <w:p w:rsidR="00D657E7" w:rsidRPr="001072D3" w:rsidRDefault="007405EF" w:rsidP="00DE7FB7">
      <w:pPr>
        <w:pStyle w:val="NormalWeb"/>
        <w:spacing w:before="0" w:beforeAutospacing="0" w:after="0" w:afterAutospacing="0" w:line="360" w:lineRule="auto"/>
        <w:ind w:left="-720" w:firstLine="450"/>
        <w:jc w:val="both"/>
        <w:rPr>
          <w:rFonts w:ascii="GHEA Grapalat" w:hAnsi="GHEA Grapalat"/>
          <w:lang w:val="hy-AM"/>
        </w:rPr>
      </w:pPr>
      <w:r w:rsidRPr="001072D3">
        <w:rPr>
          <w:rFonts w:ascii="GHEA Grapalat" w:hAnsi="GHEA Grapalat"/>
          <w:lang w:val="hy-AM"/>
        </w:rPr>
        <w:t>2.1.5</w:t>
      </w:r>
      <w:r w:rsidR="00107B23" w:rsidRPr="001072D3">
        <w:rPr>
          <w:rFonts w:ascii="GHEA Grapalat" w:hAnsi="GHEA Grapalat"/>
          <w:lang w:val="hy-AM"/>
        </w:rPr>
        <w:t xml:space="preserve">. </w:t>
      </w:r>
      <w:r w:rsidR="00107B23" w:rsidRPr="001072D3">
        <w:rPr>
          <w:rFonts w:ascii="GHEA Grapalat" w:hAnsi="GHEA Grapalat"/>
          <w:i/>
          <w:lang w:val="hy-AM"/>
        </w:rPr>
        <w:t>Հաշտարարների ինքնակարգավորվող կազմակերպությ</w:t>
      </w:r>
      <w:r w:rsidR="008E165E" w:rsidRPr="001072D3">
        <w:rPr>
          <w:rFonts w:ascii="GHEA Grapalat" w:hAnsi="GHEA Grapalat"/>
          <w:i/>
          <w:lang w:val="hy-AM"/>
        </w:rPr>
        <w:t>ա</w:t>
      </w:r>
      <w:r w:rsidR="00107B23" w:rsidRPr="001072D3">
        <w:rPr>
          <w:rFonts w:ascii="GHEA Grapalat" w:hAnsi="GHEA Grapalat"/>
          <w:i/>
          <w:lang w:val="hy-AM"/>
        </w:rPr>
        <w:t>ն</w:t>
      </w:r>
      <w:r w:rsidR="00807147" w:rsidRPr="001072D3">
        <w:rPr>
          <w:rFonts w:ascii="GHEA Grapalat" w:hAnsi="GHEA Grapalat"/>
          <w:i/>
          <w:lang w:val="hy-AM"/>
        </w:rPr>
        <w:t xml:space="preserve"> կառավարման հարցերի</w:t>
      </w:r>
      <w:r w:rsidR="00107B23" w:rsidRPr="001072D3">
        <w:rPr>
          <w:rFonts w:ascii="GHEA Grapalat" w:hAnsi="GHEA Grapalat"/>
          <w:i/>
          <w:lang w:val="hy-AM"/>
        </w:rPr>
        <w:t xml:space="preserve"> և հաշտարարներին կարգապահական </w:t>
      </w:r>
      <w:r w:rsidR="00E80368" w:rsidRPr="001072D3">
        <w:rPr>
          <w:rFonts w:ascii="GHEA Grapalat" w:hAnsi="GHEA Grapalat"/>
          <w:i/>
          <w:lang w:val="hy-AM"/>
        </w:rPr>
        <w:t xml:space="preserve">պատասխանատվության ենթարկելու կարգի </w:t>
      </w:r>
      <w:r w:rsidR="00FF7DC3" w:rsidRPr="001072D3">
        <w:rPr>
          <w:rFonts w:ascii="GHEA Grapalat" w:hAnsi="GHEA Grapalat"/>
          <w:i/>
          <w:lang w:val="hy-AM"/>
        </w:rPr>
        <w:t>հստակեցում</w:t>
      </w:r>
      <w:r w:rsidR="00FF7DC3" w:rsidRPr="001072D3">
        <w:rPr>
          <w:rFonts w:ascii="GHEA Grapalat" w:hAnsi="GHEA Grapalat"/>
          <w:lang w:val="hy-AM"/>
        </w:rPr>
        <w:t xml:space="preserve"> </w:t>
      </w:r>
    </w:p>
    <w:p w:rsidR="00232D5E" w:rsidRPr="00E92921" w:rsidRDefault="00FF7DC3" w:rsidP="00232D5E">
      <w:pPr>
        <w:pStyle w:val="NormalWeb"/>
        <w:spacing w:before="0" w:beforeAutospacing="0" w:after="0" w:afterAutospacing="0" w:line="360" w:lineRule="auto"/>
        <w:ind w:left="-720" w:firstLine="450"/>
        <w:jc w:val="both"/>
        <w:rPr>
          <w:rFonts w:ascii="GHEA Grapalat" w:hAnsi="GHEA Grapalat"/>
          <w:lang w:val="hy-AM"/>
        </w:rPr>
      </w:pPr>
      <w:r w:rsidRPr="001072D3">
        <w:rPr>
          <w:rFonts w:ascii="GHEA Grapalat" w:hAnsi="GHEA Grapalat"/>
          <w:lang w:val="hy-AM"/>
        </w:rPr>
        <w:t xml:space="preserve">Մասնավորապես, </w:t>
      </w:r>
      <w:r w:rsidR="00D7619F" w:rsidRPr="00A07EC4">
        <w:rPr>
          <w:rFonts w:ascii="GHEA Grapalat" w:hAnsi="GHEA Grapalat"/>
          <w:lang w:val="hy-AM"/>
        </w:rPr>
        <w:t xml:space="preserve">Օրենքի նախագծով նախատեսվել են հաշտարարների ինքնակարգավորվող կազմակերպության կառավարման մարմինները, դրանց ձևավորման կարգը, լիազորությունների շրջանակը և իրականացման կարգը: </w:t>
      </w:r>
      <w:r w:rsidR="002F06C6" w:rsidRPr="00A07EC4">
        <w:rPr>
          <w:rFonts w:ascii="GHEA Grapalat" w:hAnsi="GHEA Grapalat"/>
          <w:lang w:val="hy-AM"/>
        </w:rPr>
        <w:t>Ն</w:t>
      </w:r>
      <w:r w:rsidR="00D7619F" w:rsidRPr="00A07EC4">
        <w:rPr>
          <w:rFonts w:ascii="GHEA Grapalat" w:hAnsi="GHEA Grapalat"/>
          <w:lang w:val="hy-AM"/>
        </w:rPr>
        <w:t>ախատեսվել են նաև հաշտարարին կարգապահական պատասխանատվության ենթարկելու առիթները, հիմքերը, կարգապահական վարույթի առանձնահատկությունները: Նախատեսված նոր իրավակարգավորումները կնպաստեն հաշտարարության ինստիտուտի կայացմանը:</w:t>
      </w:r>
    </w:p>
    <w:p w:rsidR="00E80368" w:rsidRPr="001072D3" w:rsidRDefault="00D7619F" w:rsidP="00E80368">
      <w:pPr>
        <w:shd w:val="clear" w:color="auto" w:fill="FFFFFF"/>
        <w:spacing w:line="360" w:lineRule="auto"/>
        <w:ind w:left="-720" w:firstLine="450"/>
        <w:jc w:val="both"/>
        <w:rPr>
          <w:rFonts w:ascii="GHEA Grapalat" w:eastAsia="Times New Roman" w:hAnsi="GHEA Grapalat" w:cs="Times New Roman"/>
          <w:b/>
          <w:sz w:val="24"/>
          <w:szCs w:val="24"/>
          <w:lang w:val="hy-AM" w:eastAsia="en-US"/>
        </w:rPr>
      </w:pPr>
      <w:r w:rsidRPr="001072D3">
        <w:rPr>
          <w:rFonts w:ascii="GHEA Grapalat" w:eastAsia="Times New Roman" w:hAnsi="GHEA Grapalat" w:cs="Times New Roman"/>
          <w:b/>
          <w:sz w:val="24"/>
          <w:szCs w:val="24"/>
          <w:lang w:val="hy-AM" w:eastAsia="en-US"/>
        </w:rPr>
        <w:t>2</w:t>
      </w:r>
      <w:r w:rsidR="00E45DD2" w:rsidRPr="001072D3">
        <w:rPr>
          <w:rFonts w:ascii="GHEA Grapalat" w:eastAsia="Times New Roman" w:hAnsi="GHEA Grapalat" w:cs="Times New Roman"/>
          <w:b/>
          <w:sz w:val="24"/>
          <w:szCs w:val="24"/>
          <w:lang w:val="hy-AM" w:eastAsia="en-US"/>
        </w:rPr>
        <w:t>.</w:t>
      </w:r>
      <w:r w:rsidRPr="001072D3">
        <w:rPr>
          <w:rFonts w:ascii="GHEA Grapalat" w:eastAsia="Times New Roman" w:hAnsi="GHEA Grapalat" w:cs="Times New Roman"/>
          <w:b/>
          <w:sz w:val="24"/>
          <w:szCs w:val="24"/>
          <w:lang w:val="hy-AM" w:eastAsia="en-US"/>
        </w:rPr>
        <w:t xml:space="preserve">2. Հայաստանի Հանրապետության քաղաքացիական դատավարության օրենսգրքում լրացումներ և փոփոխություններ կատարելու մասին» օրենքի նախագիծ </w:t>
      </w:r>
    </w:p>
    <w:p w:rsidR="003337E3" w:rsidRPr="001072D3" w:rsidRDefault="003337E3" w:rsidP="00E80368">
      <w:pPr>
        <w:shd w:val="clear" w:color="auto" w:fill="FFFFFF"/>
        <w:spacing w:line="360" w:lineRule="auto"/>
        <w:ind w:left="-720" w:firstLine="450"/>
        <w:jc w:val="both"/>
        <w:rPr>
          <w:rFonts w:ascii="GHEA Grapalat" w:hAnsi="GHEA Grapalat"/>
          <w:sz w:val="24"/>
          <w:szCs w:val="24"/>
          <w:lang w:val="hy-AM"/>
        </w:rPr>
      </w:pPr>
      <w:r w:rsidRPr="001072D3">
        <w:rPr>
          <w:rFonts w:ascii="GHEA Grapalat" w:hAnsi="GHEA Grapalat"/>
          <w:sz w:val="24"/>
          <w:szCs w:val="24"/>
          <w:lang w:val="hy-AM"/>
        </w:rPr>
        <w:t xml:space="preserve">Նշված նախագծով սահմանված իրավակարգավորումները </w:t>
      </w:r>
      <w:r w:rsidR="0040537B" w:rsidRPr="001072D3">
        <w:rPr>
          <w:rFonts w:ascii="GHEA Grapalat" w:hAnsi="GHEA Grapalat"/>
          <w:sz w:val="24"/>
          <w:szCs w:val="24"/>
          <w:lang w:val="hy-AM"/>
        </w:rPr>
        <w:t xml:space="preserve">մեծապես </w:t>
      </w:r>
      <w:r w:rsidRPr="001072D3">
        <w:rPr>
          <w:rFonts w:ascii="GHEA Grapalat" w:hAnsi="GHEA Grapalat"/>
          <w:sz w:val="24"/>
          <w:szCs w:val="24"/>
          <w:lang w:val="hy-AM"/>
        </w:rPr>
        <w:t xml:space="preserve">պայմանավորված են Հաշտարարության մասին </w:t>
      </w:r>
      <w:r w:rsidR="0040537B" w:rsidRPr="001072D3">
        <w:rPr>
          <w:rFonts w:ascii="GHEA Grapalat" w:hAnsi="GHEA Grapalat"/>
          <w:sz w:val="24"/>
          <w:szCs w:val="24"/>
          <w:lang w:val="hy-AM"/>
        </w:rPr>
        <w:t>օրենքում կատարվող փոփոխություններով: Մասնավորապես, նախատեսվել են</w:t>
      </w:r>
      <w:r w:rsidR="002F06C6" w:rsidRPr="00A07EC4">
        <w:rPr>
          <w:rFonts w:ascii="GHEA Grapalat" w:hAnsi="GHEA Grapalat"/>
          <w:sz w:val="24"/>
          <w:szCs w:val="24"/>
          <w:lang w:val="hy-AM"/>
        </w:rPr>
        <w:t xml:space="preserve"> դրույթներ</w:t>
      </w:r>
      <w:r w:rsidR="0040537B" w:rsidRPr="001072D3">
        <w:rPr>
          <w:rFonts w:ascii="GHEA Grapalat" w:hAnsi="GHEA Grapalat"/>
          <w:sz w:val="24"/>
          <w:szCs w:val="24"/>
          <w:lang w:val="hy-AM"/>
        </w:rPr>
        <w:t xml:space="preserve"> </w:t>
      </w:r>
      <w:r w:rsidR="00F16942" w:rsidRPr="001072D3">
        <w:rPr>
          <w:rFonts w:ascii="GHEA Grapalat" w:hAnsi="GHEA Grapalat"/>
          <w:sz w:val="24"/>
          <w:szCs w:val="24"/>
          <w:lang w:val="hy-AM"/>
        </w:rPr>
        <w:t>դատական ծախսերը կողմերի միջև բաշխ</w:t>
      </w:r>
      <w:r w:rsidR="00254427" w:rsidRPr="001072D3">
        <w:rPr>
          <w:rFonts w:ascii="GHEA Grapalat" w:hAnsi="GHEA Grapalat"/>
          <w:sz w:val="24"/>
          <w:szCs w:val="24"/>
          <w:lang w:val="hy-AM"/>
        </w:rPr>
        <w:t>ման</w:t>
      </w:r>
      <w:r w:rsidR="00F16942" w:rsidRPr="001072D3">
        <w:rPr>
          <w:rFonts w:ascii="GHEA Grapalat" w:hAnsi="GHEA Grapalat"/>
          <w:sz w:val="24"/>
          <w:szCs w:val="24"/>
          <w:lang w:val="hy-AM"/>
        </w:rPr>
        <w:t xml:space="preserve"> կարգի, հայցադիմումին ներկայացվող պահանջների և կցվող փաստաթղթերի և այլ հարցերի վերաբերյալ:</w:t>
      </w:r>
    </w:p>
    <w:p w:rsidR="00F16942" w:rsidRPr="001072D3" w:rsidRDefault="00746019" w:rsidP="00F16942">
      <w:pPr>
        <w:shd w:val="clear" w:color="auto" w:fill="FFFFFF"/>
        <w:spacing w:line="360" w:lineRule="auto"/>
        <w:ind w:left="-720" w:firstLine="450"/>
        <w:jc w:val="both"/>
        <w:rPr>
          <w:rFonts w:ascii="GHEA Grapalat" w:eastAsia="GHEA Grapalat" w:hAnsi="GHEA Grapalat" w:cs="GHEA Grapalat"/>
          <w:b/>
          <w:sz w:val="24"/>
          <w:szCs w:val="24"/>
          <w:lang w:val="hy-AM"/>
        </w:rPr>
      </w:pPr>
      <w:r w:rsidRPr="001072D3">
        <w:rPr>
          <w:rFonts w:ascii="GHEA Grapalat" w:hAnsi="GHEA Grapalat"/>
          <w:b/>
          <w:sz w:val="24"/>
          <w:szCs w:val="24"/>
          <w:lang w:val="hy-AM"/>
        </w:rPr>
        <w:lastRenderedPageBreak/>
        <w:t xml:space="preserve">2.3. </w:t>
      </w:r>
      <w:r w:rsidR="00D7619F" w:rsidRPr="00A07EC4">
        <w:rPr>
          <w:rFonts w:ascii="GHEA Grapalat" w:hAnsi="GHEA Grapalat" w:cs="Sylfaen"/>
          <w:b/>
          <w:color w:val="000000"/>
          <w:sz w:val="24"/>
          <w:szCs w:val="24"/>
          <w:lang w:val="hy-AM" w:eastAsia="en-US"/>
        </w:rPr>
        <w:t>«</w:t>
      </w:r>
      <w:r w:rsidR="00D7619F" w:rsidRPr="00A07EC4">
        <w:rPr>
          <w:rFonts w:ascii="GHEA Grapalat" w:eastAsia="GHEA Grapalat" w:hAnsi="GHEA Grapalat" w:cs="GHEA Grapalat"/>
          <w:b/>
          <w:sz w:val="24"/>
          <w:szCs w:val="24"/>
          <w:lang w:val="hy-AM"/>
        </w:rPr>
        <w:t>«Պետական տուրքի մասին» օրենքում լրացումներ կատարելու մասին»</w:t>
      </w:r>
      <w:r w:rsidR="00D7619F" w:rsidRPr="001072D3">
        <w:rPr>
          <w:rFonts w:ascii="GHEA Grapalat" w:eastAsia="GHEA Grapalat" w:hAnsi="GHEA Grapalat" w:cs="GHEA Grapalat"/>
          <w:b/>
          <w:sz w:val="24"/>
          <w:szCs w:val="24"/>
          <w:lang w:val="hy-AM"/>
        </w:rPr>
        <w:t xml:space="preserve"> օրենքի նախագիծ</w:t>
      </w:r>
    </w:p>
    <w:p w:rsidR="00F16942" w:rsidRPr="001072D3" w:rsidRDefault="00F16942" w:rsidP="00E0732A">
      <w:pPr>
        <w:spacing w:line="360" w:lineRule="auto"/>
        <w:ind w:left="-630" w:firstLine="450"/>
        <w:jc w:val="both"/>
        <w:rPr>
          <w:rFonts w:ascii="GHEA Grapalat" w:hAnsi="GHEA Grapalat"/>
          <w:sz w:val="24"/>
          <w:szCs w:val="24"/>
          <w:lang w:val="hy-AM"/>
        </w:rPr>
      </w:pPr>
      <w:r w:rsidRPr="001072D3">
        <w:rPr>
          <w:rFonts w:ascii="GHEA Grapalat" w:hAnsi="GHEA Grapalat" w:cs="Sylfaen"/>
          <w:sz w:val="24"/>
          <w:szCs w:val="24"/>
          <w:lang w:val="hy-AM"/>
        </w:rPr>
        <w:t>Նախագծով</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սահմանվել</w:t>
      </w:r>
      <w:r w:rsidRPr="001072D3">
        <w:rPr>
          <w:rFonts w:ascii="GHEA Grapalat" w:hAnsi="GHEA Grapalat"/>
          <w:sz w:val="24"/>
          <w:szCs w:val="24"/>
          <w:lang w:val="hy-AM"/>
        </w:rPr>
        <w:t xml:space="preserve"> </w:t>
      </w:r>
      <w:r w:rsidR="00E355B4" w:rsidRPr="001072D3">
        <w:rPr>
          <w:rFonts w:ascii="GHEA Grapalat" w:hAnsi="GHEA Grapalat" w:cs="Sylfaen"/>
          <w:sz w:val="24"/>
          <w:szCs w:val="24"/>
          <w:lang w:val="hy-AM"/>
        </w:rPr>
        <w:t>են</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արտոնագրված</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հաշտարարների</w:t>
      </w:r>
      <w:r w:rsidR="00E0732A" w:rsidRPr="001072D3">
        <w:rPr>
          <w:rFonts w:ascii="GHEA Grapalat" w:hAnsi="GHEA Grapalat" w:cs="Sylfaen"/>
          <w:sz w:val="24"/>
          <w:szCs w:val="24"/>
          <w:lang w:val="hy-AM"/>
        </w:rPr>
        <w:t xml:space="preserve"> որակավորման ստուգմանը մասնակցելու</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համար</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պետական</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տուրքի</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չափը</w:t>
      </w:r>
      <w:r w:rsidRPr="001072D3">
        <w:rPr>
          <w:rFonts w:ascii="GHEA Grapalat" w:hAnsi="GHEA Grapalat"/>
          <w:sz w:val="24"/>
          <w:szCs w:val="24"/>
          <w:lang w:val="hy-AM"/>
        </w:rPr>
        <w:t xml:space="preserve">, </w:t>
      </w:r>
      <w:r w:rsidR="00E355B4" w:rsidRPr="001072D3">
        <w:rPr>
          <w:rFonts w:ascii="GHEA Grapalat" w:hAnsi="GHEA Grapalat"/>
          <w:sz w:val="24"/>
          <w:szCs w:val="24"/>
          <w:lang w:val="hy-AM"/>
        </w:rPr>
        <w:t>ինչպես նաև պետական տուրքի նվազեցման և վերադարձման նոր դեպքեր։</w:t>
      </w:r>
      <w:r w:rsidR="00E0732A" w:rsidRPr="001072D3">
        <w:rPr>
          <w:rFonts w:ascii="GHEA Grapalat" w:hAnsi="GHEA Grapalat"/>
          <w:sz w:val="24"/>
          <w:szCs w:val="24"/>
          <w:lang w:val="hy-AM"/>
        </w:rPr>
        <w:t>:</w:t>
      </w:r>
    </w:p>
    <w:p w:rsidR="00064DA9" w:rsidRPr="001072D3" w:rsidRDefault="002A5C99" w:rsidP="00E0732A">
      <w:pPr>
        <w:spacing w:line="360" w:lineRule="auto"/>
        <w:ind w:left="-630" w:firstLine="450"/>
        <w:jc w:val="both"/>
        <w:rPr>
          <w:rFonts w:ascii="GHEA Grapalat" w:hAnsi="GHEA Grapalat" w:cs="Sylfaen"/>
          <w:b/>
          <w:color w:val="000000"/>
          <w:sz w:val="24"/>
          <w:szCs w:val="24"/>
          <w:lang w:val="hy-AM" w:eastAsia="en-US"/>
        </w:rPr>
      </w:pPr>
      <w:r w:rsidRPr="001072D3">
        <w:rPr>
          <w:rFonts w:ascii="GHEA Grapalat" w:hAnsi="GHEA Grapalat"/>
          <w:b/>
          <w:sz w:val="24"/>
          <w:szCs w:val="24"/>
          <w:lang w:val="hy-AM"/>
        </w:rPr>
        <w:t>2.4</w:t>
      </w:r>
      <w:r w:rsidR="00D7619F" w:rsidRPr="001072D3">
        <w:rPr>
          <w:rFonts w:ascii="GHEA Grapalat" w:hAnsi="GHEA Grapalat"/>
          <w:b/>
          <w:sz w:val="24"/>
          <w:szCs w:val="24"/>
          <w:lang w:val="hy-AM"/>
        </w:rPr>
        <w:t>.</w:t>
      </w:r>
      <w:r w:rsidR="00D7619F" w:rsidRPr="00A07EC4">
        <w:rPr>
          <w:rFonts w:ascii="GHEA Grapalat" w:eastAsia="GHEA Grapalat" w:hAnsi="GHEA Grapalat" w:cs="GHEA Grapalat"/>
          <w:b/>
          <w:sz w:val="24"/>
          <w:szCs w:val="24"/>
          <w:lang w:val="hy-AM"/>
        </w:rPr>
        <w:t xml:space="preserve"> «</w:t>
      </w:r>
      <w:r w:rsidR="00D7619F" w:rsidRPr="00A07EC4">
        <w:rPr>
          <w:rFonts w:ascii="GHEA Grapalat" w:hAnsi="GHEA Grapalat" w:cs="Sylfaen"/>
          <w:b/>
          <w:color w:val="000000"/>
          <w:sz w:val="24"/>
          <w:szCs w:val="24"/>
          <w:lang w:val="hy-AM" w:eastAsia="en-US"/>
        </w:rPr>
        <w:t>Հայաստանի</w:t>
      </w:r>
      <w:r w:rsidR="00D7619F" w:rsidRPr="00A07EC4">
        <w:rPr>
          <w:rFonts w:ascii="GHEA Grapalat" w:hAnsi="GHEA Grapalat"/>
          <w:b/>
          <w:color w:val="000000"/>
          <w:sz w:val="24"/>
          <w:szCs w:val="24"/>
          <w:lang w:val="hy-AM" w:eastAsia="en-US"/>
        </w:rPr>
        <w:t xml:space="preserve"> </w:t>
      </w:r>
      <w:r w:rsidR="00D7619F" w:rsidRPr="00A07EC4">
        <w:rPr>
          <w:rFonts w:ascii="GHEA Grapalat" w:hAnsi="GHEA Grapalat" w:cs="Sylfaen"/>
          <w:b/>
          <w:color w:val="000000"/>
          <w:sz w:val="24"/>
          <w:szCs w:val="24"/>
          <w:lang w:val="hy-AM" w:eastAsia="en-US"/>
        </w:rPr>
        <w:t>Հանրապետության</w:t>
      </w:r>
      <w:r w:rsidR="00D7619F" w:rsidRPr="00A07EC4">
        <w:rPr>
          <w:rFonts w:ascii="GHEA Grapalat" w:hAnsi="GHEA Grapalat"/>
          <w:b/>
          <w:color w:val="000000"/>
          <w:sz w:val="24"/>
          <w:szCs w:val="24"/>
          <w:lang w:val="hy-AM" w:eastAsia="en-US"/>
        </w:rPr>
        <w:t xml:space="preserve"> </w:t>
      </w:r>
      <w:r w:rsidR="00D7619F" w:rsidRPr="00A07EC4">
        <w:rPr>
          <w:rFonts w:ascii="GHEA Grapalat" w:hAnsi="GHEA Grapalat" w:cs="Sylfaen"/>
          <w:b/>
          <w:color w:val="000000"/>
          <w:sz w:val="24"/>
          <w:szCs w:val="24"/>
          <w:lang w:val="hy-AM" w:eastAsia="en-US"/>
        </w:rPr>
        <w:t>ընտանեկան</w:t>
      </w:r>
      <w:r w:rsidR="00D7619F" w:rsidRPr="00A07EC4">
        <w:rPr>
          <w:rFonts w:ascii="GHEA Grapalat" w:hAnsi="GHEA Grapalat"/>
          <w:b/>
          <w:color w:val="000000"/>
          <w:sz w:val="24"/>
          <w:szCs w:val="24"/>
          <w:lang w:val="hy-AM" w:eastAsia="en-US"/>
        </w:rPr>
        <w:t xml:space="preserve"> </w:t>
      </w:r>
      <w:r w:rsidR="00D7619F" w:rsidRPr="00A07EC4">
        <w:rPr>
          <w:rFonts w:ascii="GHEA Grapalat" w:hAnsi="GHEA Grapalat" w:cs="Sylfaen"/>
          <w:b/>
          <w:color w:val="000000"/>
          <w:sz w:val="24"/>
          <w:szCs w:val="24"/>
          <w:lang w:val="hy-AM" w:eastAsia="en-US"/>
        </w:rPr>
        <w:t>օրենսգրքում լրացում կատարելու</w:t>
      </w:r>
      <w:r w:rsidR="00D7619F" w:rsidRPr="00A07EC4">
        <w:rPr>
          <w:rFonts w:ascii="GHEA Grapalat" w:hAnsi="GHEA Grapalat"/>
          <w:b/>
          <w:color w:val="000000"/>
          <w:sz w:val="24"/>
          <w:szCs w:val="24"/>
          <w:lang w:val="hy-AM" w:eastAsia="en-US"/>
        </w:rPr>
        <w:t xml:space="preserve"> </w:t>
      </w:r>
      <w:r w:rsidR="00D7619F" w:rsidRPr="00A07EC4">
        <w:rPr>
          <w:rFonts w:ascii="GHEA Grapalat" w:hAnsi="GHEA Grapalat" w:cs="Sylfaen"/>
          <w:b/>
          <w:color w:val="000000"/>
          <w:sz w:val="24"/>
          <w:szCs w:val="24"/>
          <w:lang w:val="hy-AM" w:eastAsia="en-US"/>
        </w:rPr>
        <w:t>մասին»</w:t>
      </w:r>
      <w:r w:rsidR="00D7619F" w:rsidRPr="001072D3">
        <w:rPr>
          <w:rFonts w:ascii="GHEA Grapalat" w:hAnsi="GHEA Grapalat" w:cs="Sylfaen"/>
          <w:b/>
          <w:color w:val="000000"/>
          <w:sz w:val="24"/>
          <w:szCs w:val="24"/>
          <w:lang w:val="hy-AM" w:eastAsia="en-US"/>
        </w:rPr>
        <w:t xml:space="preserve"> օրենքի նախագիծ</w:t>
      </w:r>
    </w:p>
    <w:p w:rsidR="00812506" w:rsidRPr="001072D3" w:rsidRDefault="00812506" w:rsidP="00E0732A">
      <w:pPr>
        <w:spacing w:line="360" w:lineRule="auto"/>
        <w:ind w:left="-630" w:firstLine="450"/>
        <w:jc w:val="both"/>
        <w:rPr>
          <w:rFonts w:ascii="GHEA Grapalat" w:hAnsi="GHEA Grapalat"/>
          <w:sz w:val="24"/>
          <w:szCs w:val="24"/>
          <w:lang w:val="hy-AM"/>
        </w:rPr>
      </w:pPr>
      <w:r w:rsidRPr="001072D3">
        <w:rPr>
          <w:rFonts w:ascii="GHEA Grapalat" w:hAnsi="GHEA Grapalat"/>
          <w:sz w:val="24"/>
          <w:szCs w:val="24"/>
          <w:lang w:val="hy-AM"/>
        </w:rPr>
        <w:t>Նախագծում լրացում անհրաժեշտ է կատարել լրացում՝ հաշվի առնելով </w:t>
      </w:r>
      <w:r w:rsidRPr="001072D3">
        <w:rPr>
          <w:rFonts w:ascii="GHEA Grapalat" w:hAnsi="GHEA Grapalat" w:cs="Sylfaen"/>
          <w:sz w:val="24"/>
          <w:szCs w:val="24"/>
          <w:lang w:val="hy-AM"/>
        </w:rPr>
        <w:t>Հաշտարարության</w:t>
      </w:r>
      <w:r w:rsidRPr="001072D3">
        <w:rPr>
          <w:rFonts w:ascii="GHEA Grapalat" w:hAnsi="GHEA Grapalat"/>
          <w:sz w:val="24"/>
          <w:szCs w:val="24"/>
          <w:lang w:val="hy-AM"/>
        </w:rPr>
        <w:t xml:space="preserve"> </w:t>
      </w:r>
      <w:r w:rsidRPr="001072D3">
        <w:rPr>
          <w:rFonts w:ascii="GHEA Grapalat" w:hAnsi="GHEA Grapalat" w:cs="Sylfaen"/>
          <w:sz w:val="24"/>
          <w:szCs w:val="24"/>
          <w:lang w:val="hy-AM"/>
        </w:rPr>
        <w:t>մասին</w:t>
      </w:r>
      <w:r w:rsidRPr="001072D3">
        <w:rPr>
          <w:rFonts w:ascii="GHEA Grapalat" w:hAnsi="GHEA Grapalat"/>
          <w:sz w:val="24"/>
          <w:szCs w:val="24"/>
          <w:lang w:val="hy-AM"/>
        </w:rPr>
        <w:t xml:space="preserve"> </w:t>
      </w:r>
      <w:r w:rsidRPr="001072D3">
        <w:rPr>
          <w:rFonts w:ascii="GHEA Grapalat" w:hAnsi="GHEA Grapalat" w:cs="Sylfaen"/>
          <w:sz w:val="24"/>
          <w:szCs w:val="24"/>
          <w:lang w:val="hy-AM"/>
        </w:rPr>
        <w:t>օրենքում</w:t>
      </w:r>
      <w:r w:rsidRPr="001072D3">
        <w:rPr>
          <w:rFonts w:ascii="GHEA Grapalat" w:hAnsi="GHEA Grapalat"/>
          <w:sz w:val="24"/>
          <w:szCs w:val="24"/>
          <w:lang w:val="hy-AM"/>
        </w:rPr>
        <w:t xml:space="preserve"> պարտադիր հաշտարարության վերաբերյալ իրավակարգավորումների նախատեսումը: </w:t>
      </w:r>
    </w:p>
    <w:p w:rsidR="002B7C1E" w:rsidRPr="001072D3" w:rsidRDefault="002A5C99" w:rsidP="002B7C1E">
      <w:pPr>
        <w:shd w:val="clear" w:color="auto" w:fill="FFFFFF"/>
        <w:spacing w:line="360" w:lineRule="auto"/>
        <w:ind w:left="-720" w:firstLine="450"/>
        <w:jc w:val="both"/>
        <w:rPr>
          <w:rFonts w:ascii="GHEA Grapalat" w:hAnsi="GHEA Grapalat" w:cs="Arial"/>
          <w:b/>
          <w:spacing w:val="-6"/>
          <w:sz w:val="24"/>
          <w:szCs w:val="24"/>
          <w:lang w:val="hy-AM"/>
        </w:rPr>
      </w:pPr>
      <w:r w:rsidRPr="001072D3">
        <w:rPr>
          <w:rFonts w:ascii="GHEA Grapalat" w:hAnsi="GHEA Grapalat"/>
          <w:b/>
          <w:sz w:val="24"/>
          <w:szCs w:val="24"/>
          <w:lang w:val="hy-AM"/>
        </w:rPr>
        <w:t>2.5</w:t>
      </w:r>
      <w:r w:rsidR="00D7619F" w:rsidRPr="001072D3">
        <w:rPr>
          <w:rFonts w:ascii="GHEA Grapalat" w:hAnsi="GHEA Grapalat"/>
          <w:b/>
          <w:sz w:val="24"/>
          <w:szCs w:val="24"/>
          <w:lang w:val="hy-AM"/>
        </w:rPr>
        <w:t>.</w:t>
      </w:r>
      <w:r w:rsidR="00D7619F" w:rsidRPr="00A07EC4">
        <w:rPr>
          <w:rFonts w:ascii="GHEA Grapalat" w:hAnsi="GHEA Grapalat" w:cs="Sylfaen"/>
          <w:b/>
          <w:color w:val="000000"/>
          <w:sz w:val="24"/>
          <w:szCs w:val="24"/>
          <w:lang w:val="hy-AM" w:eastAsia="en-US"/>
        </w:rPr>
        <w:t xml:space="preserve"> «Հայաստանի</w:t>
      </w:r>
      <w:r w:rsidR="00D7619F" w:rsidRPr="00A07EC4">
        <w:rPr>
          <w:rFonts w:ascii="GHEA Grapalat" w:hAnsi="GHEA Grapalat"/>
          <w:b/>
          <w:color w:val="000000"/>
          <w:sz w:val="24"/>
          <w:szCs w:val="24"/>
          <w:lang w:val="hy-AM" w:eastAsia="en-US"/>
        </w:rPr>
        <w:t xml:space="preserve"> </w:t>
      </w:r>
      <w:r w:rsidR="00AD4381" w:rsidRPr="001072D3">
        <w:rPr>
          <w:rFonts w:ascii="GHEA Grapalat" w:hAnsi="GHEA Grapalat" w:cs="Sylfaen"/>
          <w:b/>
          <w:color w:val="000000"/>
          <w:sz w:val="24"/>
          <w:szCs w:val="24"/>
          <w:lang w:val="hy-AM" w:eastAsia="en-US"/>
        </w:rPr>
        <w:t>Հ</w:t>
      </w:r>
      <w:r w:rsidR="00D7619F" w:rsidRPr="00A07EC4">
        <w:rPr>
          <w:rFonts w:ascii="GHEA Grapalat" w:hAnsi="GHEA Grapalat" w:cs="Sylfaen"/>
          <w:b/>
          <w:color w:val="000000"/>
          <w:sz w:val="24"/>
          <w:szCs w:val="24"/>
          <w:lang w:val="hy-AM" w:eastAsia="en-US"/>
        </w:rPr>
        <w:t>անրապետության</w:t>
      </w:r>
      <w:r w:rsidR="00D7619F" w:rsidRPr="00A07EC4">
        <w:rPr>
          <w:rFonts w:ascii="GHEA Grapalat" w:hAnsi="GHEA Grapalat"/>
          <w:b/>
          <w:color w:val="000000"/>
          <w:sz w:val="24"/>
          <w:szCs w:val="24"/>
          <w:lang w:val="hy-AM" w:eastAsia="en-US"/>
        </w:rPr>
        <w:t xml:space="preserve"> </w:t>
      </w:r>
      <w:r w:rsidR="00D7619F" w:rsidRPr="00A07EC4">
        <w:rPr>
          <w:rFonts w:ascii="GHEA Grapalat" w:hAnsi="GHEA Grapalat" w:cs="Sylfaen"/>
          <w:b/>
          <w:color w:val="000000"/>
          <w:sz w:val="24"/>
          <w:szCs w:val="24"/>
          <w:lang w:val="hy-AM" w:eastAsia="en-US"/>
        </w:rPr>
        <w:t>քրեական</w:t>
      </w:r>
      <w:r w:rsidR="00D7619F" w:rsidRPr="00A07EC4">
        <w:rPr>
          <w:rFonts w:ascii="GHEA Grapalat" w:hAnsi="GHEA Grapalat"/>
          <w:b/>
          <w:color w:val="000000"/>
          <w:sz w:val="24"/>
          <w:szCs w:val="24"/>
          <w:lang w:val="hy-AM" w:eastAsia="en-US"/>
        </w:rPr>
        <w:t xml:space="preserve"> դատավարության </w:t>
      </w:r>
      <w:r w:rsidR="00D7619F" w:rsidRPr="00A07EC4">
        <w:rPr>
          <w:rFonts w:ascii="GHEA Grapalat" w:hAnsi="GHEA Grapalat" w:cs="Sylfaen"/>
          <w:b/>
          <w:color w:val="000000"/>
          <w:sz w:val="24"/>
          <w:szCs w:val="24"/>
          <w:lang w:val="hy-AM" w:eastAsia="en-US"/>
        </w:rPr>
        <w:t>օրենսգրքում լրացում կատարելու</w:t>
      </w:r>
      <w:r w:rsidR="00D7619F" w:rsidRPr="00A07EC4">
        <w:rPr>
          <w:rFonts w:ascii="GHEA Grapalat" w:hAnsi="GHEA Grapalat"/>
          <w:b/>
          <w:color w:val="000000"/>
          <w:sz w:val="24"/>
          <w:szCs w:val="24"/>
          <w:lang w:val="hy-AM" w:eastAsia="en-US"/>
        </w:rPr>
        <w:t xml:space="preserve"> </w:t>
      </w:r>
      <w:r w:rsidR="00D7619F" w:rsidRPr="00A07EC4">
        <w:rPr>
          <w:rFonts w:ascii="GHEA Grapalat" w:hAnsi="GHEA Grapalat" w:cs="Sylfaen"/>
          <w:b/>
          <w:color w:val="000000"/>
          <w:sz w:val="24"/>
          <w:szCs w:val="24"/>
          <w:lang w:val="hy-AM" w:eastAsia="en-US"/>
        </w:rPr>
        <w:t xml:space="preserve">մասին» </w:t>
      </w:r>
      <w:r w:rsidR="00D7619F" w:rsidRPr="00A07EC4">
        <w:rPr>
          <w:rFonts w:ascii="GHEA Grapalat" w:hAnsi="GHEA Grapalat" w:cs="Arial"/>
          <w:b/>
          <w:spacing w:val="-6"/>
          <w:sz w:val="24"/>
          <w:szCs w:val="24"/>
          <w:lang w:val="hy-AM"/>
        </w:rPr>
        <w:t>օրենքի</w:t>
      </w:r>
      <w:r w:rsidR="00D7619F" w:rsidRPr="00A07EC4">
        <w:rPr>
          <w:rFonts w:ascii="GHEA Grapalat" w:hAnsi="GHEA Grapalat"/>
          <w:b/>
          <w:spacing w:val="-6"/>
          <w:sz w:val="24"/>
          <w:szCs w:val="24"/>
          <w:lang w:val="hy-AM"/>
        </w:rPr>
        <w:t xml:space="preserve"> </w:t>
      </w:r>
      <w:r w:rsidR="00D7619F" w:rsidRPr="00A07EC4">
        <w:rPr>
          <w:rFonts w:ascii="GHEA Grapalat" w:hAnsi="GHEA Grapalat" w:cs="Arial"/>
          <w:b/>
          <w:spacing w:val="-6"/>
          <w:sz w:val="24"/>
          <w:szCs w:val="24"/>
          <w:lang w:val="hy-AM"/>
        </w:rPr>
        <w:t>նախագ</w:t>
      </w:r>
      <w:r w:rsidR="00D7619F" w:rsidRPr="001072D3">
        <w:rPr>
          <w:rFonts w:ascii="GHEA Grapalat" w:hAnsi="GHEA Grapalat" w:cs="Arial"/>
          <w:b/>
          <w:spacing w:val="-6"/>
          <w:sz w:val="24"/>
          <w:szCs w:val="24"/>
          <w:lang w:val="hy-AM"/>
        </w:rPr>
        <w:t>իծ</w:t>
      </w:r>
    </w:p>
    <w:p w:rsidR="002B7C1E" w:rsidRPr="001072D3" w:rsidRDefault="0086459E" w:rsidP="002B7C1E">
      <w:pPr>
        <w:shd w:val="clear" w:color="auto" w:fill="FFFFFF"/>
        <w:spacing w:line="360" w:lineRule="auto"/>
        <w:ind w:left="-720" w:firstLine="450"/>
        <w:jc w:val="both"/>
        <w:rPr>
          <w:rFonts w:ascii="GHEA Grapalat" w:hAnsi="GHEA Grapalat"/>
          <w:sz w:val="24"/>
          <w:szCs w:val="24"/>
          <w:lang w:val="hy-AM"/>
        </w:rPr>
      </w:pPr>
      <w:r w:rsidRPr="001072D3">
        <w:rPr>
          <w:rFonts w:ascii="GHEA Grapalat" w:hAnsi="GHEA Grapalat"/>
          <w:sz w:val="24"/>
          <w:szCs w:val="24"/>
          <w:lang w:val="hy-AM"/>
        </w:rPr>
        <w:t>Նախագծով սահմանվել է հաշտարարին որպես վկա հարցաքննելու արգելք՝ հաշտարարական գաղտնիքի ապահովման նպատակով:</w:t>
      </w:r>
    </w:p>
    <w:p w:rsidR="00AD4381" w:rsidRPr="001072D3" w:rsidRDefault="00B00DA3" w:rsidP="00B00DA3">
      <w:pPr>
        <w:shd w:val="clear" w:color="auto" w:fill="FFFFFF"/>
        <w:spacing w:line="360" w:lineRule="auto"/>
        <w:ind w:left="-720" w:firstLine="450"/>
        <w:jc w:val="both"/>
        <w:rPr>
          <w:rFonts w:ascii="GHEA Grapalat" w:hAnsi="GHEA Grapalat" w:cs="Sylfaen"/>
          <w:b/>
          <w:color w:val="000000"/>
          <w:sz w:val="24"/>
          <w:szCs w:val="24"/>
          <w:lang w:val="hy-AM" w:eastAsia="en-US"/>
        </w:rPr>
      </w:pPr>
      <w:r w:rsidRPr="00B00DA3">
        <w:rPr>
          <w:rFonts w:ascii="GHEA Grapalat" w:eastAsia="GHEA Grapalat" w:hAnsi="GHEA Grapalat" w:cs="GHEA Grapalat"/>
          <w:b/>
          <w:sz w:val="24"/>
          <w:szCs w:val="24"/>
          <w:lang w:val="hy-AM"/>
        </w:rPr>
        <w:t>2.</w:t>
      </w:r>
      <w:r>
        <w:rPr>
          <w:rFonts w:ascii="GHEA Grapalat" w:eastAsia="GHEA Grapalat" w:hAnsi="GHEA Grapalat" w:cs="GHEA Grapalat"/>
          <w:b/>
          <w:sz w:val="24"/>
          <w:szCs w:val="24"/>
          <w:lang w:val="hy-AM"/>
        </w:rPr>
        <w:t xml:space="preserve">6. </w:t>
      </w:r>
      <w:r w:rsidRPr="00B00DA3">
        <w:rPr>
          <w:rFonts w:ascii="GHEA Grapalat" w:eastAsia="GHEA Grapalat" w:hAnsi="GHEA Grapalat" w:cs="GHEA Grapalat"/>
          <w:b/>
          <w:sz w:val="24"/>
          <w:szCs w:val="24"/>
          <w:lang w:val="hy-AM"/>
        </w:rPr>
        <w:t>«</w:t>
      </w:r>
      <w:r w:rsidRPr="001072D3">
        <w:rPr>
          <w:rFonts w:ascii="GHEA Grapalat" w:hAnsi="GHEA Grapalat" w:cs="Sylfaen"/>
          <w:b/>
          <w:color w:val="000000"/>
          <w:sz w:val="24"/>
          <w:szCs w:val="24"/>
          <w:lang w:val="hy-AM" w:eastAsia="en-US"/>
        </w:rPr>
        <w:t>Հ</w:t>
      </w:r>
      <w:r w:rsidRPr="00B00DA3">
        <w:rPr>
          <w:rFonts w:ascii="GHEA Grapalat" w:hAnsi="GHEA Grapalat" w:cs="Sylfaen"/>
          <w:b/>
          <w:color w:val="000000"/>
          <w:sz w:val="24"/>
          <w:szCs w:val="24"/>
          <w:lang w:val="hy-AM" w:eastAsia="en-US"/>
        </w:rPr>
        <w:t>այաստանի</w:t>
      </w:r>
      <w:r w:rsidRPr="00B00DA3">
        <w:rPr>
          <w:rFonts w:ascii="GHEA Grapalat" w:hAnsi="GHEA Grapalat"/>
          <w:b/>
          <w:color w:val="000000"/>
          <w:sz w:val="24"/>
          <w:szCs w:val="24"/>
          <w:lang w:val="hy-AM" w:eastAsia="en-US"/>
        </w:rPr>
        <w:t xml:space="preserve"> </w:t>
      </w:r>
      <w:r w:rsidRPr="001072D3">
        <w:rPr>
          <w:rFonts w:ascii="GHEA Grapalat" w:hAnsi="GHEA Grapalat" w:cs="Sylfaen"/>
          <w:b/>
          <w:color w:val="000000"/>
          <w:sz w:val="24"/>
          <w:szCs w:val="24"/>
          <w:lang w:val="hy-AM" w:eastAsia="en-US"/>
        </w:rPr>
        <w:t>Հ</w:t>
      </w:r>
      <w:r w:rsidRPr="00B00DA3">
        <w:rPr>
          <w:rFonts w:ascii="GHEA Grapalat" w:hAnsi="GHEA Grapalat" w:cs="Sylfaen"/>
          <w:b/>
          <w:color w:val="000000"/>
          <w:sz w:val="24"/>
          <w:szCs w:val="24"/>
          <w:lang w:val="hy-AM" w:eastAsia="en-US"/>
        </w:rPr>
        <w:t>անրապետության</w:t>
      </w:r>
      <w:r w:rsidRPr="00B00DA3">
        <w:rPr>
          <w:rFonts w:ascii="GHEA Grapalat" w:hAnsi="GHEA Grapalat"/>
          <w:b/>
          <w:color w:val="000000"/>
          <w:sz w:val="24"/>
          <w:szCs w:val="24"/>
          <w:lang w:val="hy-AM" w:eastAsia="en-US"/>
        </w:rPr>
        <w:t xml:space="preserve"> </w:t>
      </w:r>
      <w:r w:rsidRPr="001072D3">
        <w:rPr>
          <w:rFonts w:ascii="GHEA Grapalat" w:hAnsi="GHEA Grapalat" w:cs="Sylfaen"/>
          <w:b/>
          <w:color w:val="000000"/>
          <w:sz w:val="24"/>
          <w:szCs w:val="24"/>
          <w:lang w:val="hy-AM" w:eastAsia="en-US"/>
        </w:rPr>
        <w:t>քաղաքացիական</w:t>
      </w:r>
      <w:r w:rsidRPr="00B00DA3">
        <w:rPr>
          <w:rFonts w:ascii="GHEA Grapalat" w:hAnsi="GHEA Grapalat"/>
          <w:b/>
          <w:color w:val="000000"/>
          <w:sz w:val="24"/>
          <w:szCs w:val="24"/>
          <w:lang w:val="hy-AM" w:eastAsia="en-US"/>
        </w:rPr>
        <w:t xml:space="preserve"> </w:t>
      </w:r>
      <w:r w:rsidRPr="00B00DA3">
        <w:rPr>
          <w:rFonts w:ascii="GHEA Grapalat" w:hAnsi="GHEA Grapalat" w:cs="Sylfaen"/>
          <w:b/>
          <w:color w:val="000000"/>
          <w:sz w:val="24"/>
          <w:szCs w:val="24"/>
          <w:lang w:val="hy-AM" w:eastAsia="en-US"/>
        </w:rPr>
        <w:t>օրենսգրքում լրացում կատարելու</w:t>
      </w:r>
      <w:r w:rsidRPr="00B00DA3">
        <w:rPr>
          <w:rFonts w:ascii="GHEA Grapalat" w:hAnsi="GHEA Grapalat"/>
          <w:b/>
          <w:color w:val="000000"/>
          <w:sz w:val="24"/>
          <w:szCs w:val="24"/>
          <w:lang w:val="hy-AM" w:eastAsia="en-US"/>
        </w:rPr>
        <w:t xml:space="preserve"> </w:t>
      </w:r>
      <w:r w:rsidRPr="00B00DA3">
        <w:rPr>
          <w:rFonts w:ascii="GHEA Grapalat" w:hAnsi="GHEA Grapalat" w:cs="Sylfaen"/>
          <w:b/>
          <w:color w:val="000000"/>
          <w:sz w:val="24"/>
          <w:szCs w:val="24"/>
          <w:lang w:val="hy-AM" w:eastAsia="en-US"/>
        </w:rPr>
        <w:t>մասին»</w:t>
      </w:r>
      <w:r w:rsidRPr="001072D3">
        <w:rPr>
          <w:rFonts w:ascii="GHEA Grapalat" w:hAnsi="GHEA Grapalat" w:cs="Sylfaen"/>
          <w:b/>
          <w:color w:val="000000"/>
          <w:sz w:val="24"/>
          <w:szCs w:val="24"/>
          <w:lang w:val="hy-AM" w:eastAsia="en-US"/>
        </w:rPr>
        <w:t xml:space="preserve"> օրենքի նախագիծ</w:t>
      </w:r>
    </w:p>
    <w:p w:rsidR="00A7174F" w:rsidRPr="00EC64C8" w:rsidRDefault="00B00DA3" w:rsidP="00EC64C8">
      <w:pPr>
        <w:spacing w:line="360" w:lineRule="auto"/>
        <w:ind w:left="-720" w:firstLine="450"/>
        <w:jc w:val="both"/>
        <w:rPr>
          <w:rFonts w:ascii="GHEA Grapalat" w:hAnsi="GHEA Grapalat"/>
          <w:sz w:val="24"/>
          <w:szCs w:val="24"/>
        </w:rPr>
      </w:pPr>
      <w:r w:rsidRPr="001072D3">
        <w:rPr>
          <w:rFonts w:ascii="GHEA Grapalat" w:hAnsi="GHEA Grapalat"/>
          <w:sz w:val="24"/>
          <w:szCs w:val="24"/>
          <w:lang w:val="hy-AM"/>
        </w:rPr>
        <w:t>Նախագծով սահմա</w:t>
      </w:r>
      <w:r w:rsidR="00D30BFC" w:rsidRPr="001072D3">
        <w:rPr>
          <w:rFonts w:ascii="GHEA Grapalat" w:hAnsi="GHEA Grapalat"/>
          <w:sz w:val="24"/>
          <w:szCs w:val="24"/>
          <w:lang w:val="hy-AM"/>
        </w:rPr>
        <w:t xml:space="preserve">նվել է հաշտարարի հնարավորությունը </w:t>
      </w:r>
      <w:r w:rsidR="008612DF" w:rsidRPr="008612DF">
        <w:rPr>
          <w:rFonts w:ascii="GHEA Grapalat" w:hAnsi="GHEA Grapalat"/>
          <w:sz w:val="24"/>
          <w:szCs w:val="24"/>
          <w:lang w:val="hy-AM" w:eastAsia="en-US"/>
        </w:rPr>
        <w:t>կիրառել կողմերի միջև կնքված պայմանագրով սահմանված ծանուցման կարգը, եթե կողմերը պայմանագրով ուղղակիորեն նախատեսել են նման հնարավորություն:</w:t>
      </w:r>
    </w:p>
    <w:p w:rsidR="000853C9" w:rsidRPr="001072D3" w:rsidRDefault="000853C9" w:rsidP="000853C9">
      <w:pPr>
        <w:spacing w:after="0" w:line="360" w:lineRule="auto"/>
        <w:ind w:left="-720" w:right="244" w:firstLine="540"/>
        <w:jc w:val="both"/>
        <w:rPr>
          <w:rFonts w:ascii="GHEA Grapalat" w:eastAsia="GHEA Grapalat" w:hAnsi="GHEA Grapalat" w:cs="GHEA Grapalat"/>
          <w:b/>
          <w:color w:val="000000"/>
          <w:sz w:val="24"/>
          <w:szCs w:val="24"/>
          <w:lang w:val="hy-AM"/>
        </w:rPr>
      </w:pPr>
      <w:r w:rsidRPr="001072D3">
        <w:rPr>
          <w:rFonts w:ascii="GHEA Grapalat" w:eastAsia="GHEA Grapalat" w:hAnsi="GHEA Grapalat" w:cs="GHEA Grapalat"/>
          <w:b/>
          <w:color w:val="000000"/>
          <w:sz w:val="24"/>
          <w:szCs w:val="24"/>
          <w:lang w:val="hy-AM"/>
        </w:rPr>
        <w:t>3</w:t>
      </w:r>
      <w:r w:rsidRPr="00A07EC4">
        <w:rPr>
          <w:rFonts w:ascii="GHEA Grapalat" w:eastAsia="GHEA Grapalat" w:hAnsi="GHEA Grapalat" w:cs="GHEA Grapalat"/>
          <w:b/>
          <w:color w:val="000000"/>
          <w:sz w:val="24"/>
          <w:szCs w:val="24"/>
          <w:lang w:val="hy-AM"/>
        </w:rPr>
        <w:t>. Ակնկալվող արդյունքը</w:t>
      </w:r>
    </w:p>
    <w:p w:rsidR="000853C9" w:rsidRPr="001072D3" w:rsidRDefault="000853C9" w:rsidP="0023354B">
      <w:pPr>
        <w:spacing w:after="0" w:line="360" w:lineRule="auto"/>
        <w:ind w:left="-720" w:right="244" w:firstLine="540"/>
        <w:jc w:val="both"/>
        <w:rPr>
          <w:rFonts w:ascii="GHEA Grapalat" w:eastAsia="GHEA Grapalat" w:hAnsi="GHEA Grapalat" w:cs="GHEA Grapalat"/>
          <w:color w:val="000000"/>
          <w:sz w:val="24"/>
          <w:szCs w:val="24"/>
          <w:lang w:val="hy-AM"/>
        </w:rPr>
      </w:pPr>
      <w:r w:rsidRPr="00A07EC4">
        <w:rPr>
          <w:rFonts w:ascii="GHEA Grapalat" w:eastAsia="GHEA Grapalat" w:hAnsi="GHEA Grapalat" w:cs="GHEA Grapalat"/>
          <w:color w:val="000000"/>
          <w:sz w:val="24"/>
          <w:szCs w:val="24"/>
          <w:lang w:val="hy-AM"/>
        </w:rPr>
        <w:t xml:space="preserve">Նախագծի ընդունման արդյունքում ակնկալվում է բարեփոխել </w:t>
      </w:r>
      <w:r w:rsidRPr="001072D3">
        <w:rPr>
          <w:rFonts w:ascii="GHEA Grapalat" w:eastAsia="GHEA Grapalat" w:hAnsi="GHEA Grapalat" w:cs="GHEA Grapalat"/>
          <w:color w:val="000000"/>
          <w:sz w:val="24"/>
          <w:szCs w:val="24"/>
          <w:lang w:val="hy-AM"/>
        </w:rPr>
        <w:t xml:space="preserve">հաշտարարության ինստիտուտը Հայաստանի </w:t>
      </w:r>
      <w:r w:rsidR="00AD4381" w:rsidRPr="001072D3">
        <w:rPr>
          <w:rFonts w:ascii="GHEA Grapalat" w:eastAsia="GHEA Grapalat" w:hAnsi="GHEA Grapalat" w:cs="GHEA Grapalat"/>
          <w:color w:val="000000"/>
          <w:sz w:val="24"/>
          <w:szCs w:val="24"/>
          <w:lang w:val="hy-AM"/>
        </w:rPr>
        <w:t>Հ</w:t>
      </w:r>
      <w:r w:rsidRPr="001072D3">
        <w:rPr>
          <w:rFonts w:ascii="GHEA Grapalat" w:eastAsia="GHEA Grapalat" w:hAnsi="GHEA Grapalat" w:cs="GHEA Grapalat"/>
          <w:color w:val="000000"/>
          <w:sz w:val="24"/>
          <w:szCs w:val="24"/>
          <w:lang w:val="hy-AM"/>
        </w:rPr>
        <w:t xml:space="preserve">անրապետությունում, </w:t>
      </w:r>
      <w:r w:rsidRPr="00A07EC4">
        <w:rPr>
          <w:rFonts w:ascii="GHEA Grapalat" w:eastAsia="GHEA Grapalat" w:hAnsi="GHEA Grapalat" w:cs="GHEA Grapalat"/>
          <w:color w:val="000000"/>
          <w:sz w:val="24"/>
          <w:szCs w:val="24"/>
          <w:lang w:val="hy-AM"/>
        </w:rPr>
        <w:t>նախատեսել օրենսդրական խթաններ</w:t>
      </w:r>
      <w:r w:rsidRPr="001072D3">
        <w:rPr>
          <w:rFonts w:ascii="GHEA Grapalat" w:eastAsia="GHEA Grapalat" w:hAnsi="GHEA Grapalat" w:cs="GHEA Grapalat"/>
          <w:color w:val="000000"/>
          <w:sz w:val="24"/>
          <w:szCs w:val="24"/>
          <w:lang w:val="hy-AM"/>
        </w:rPr>
        <w:t xml:space="preserve"> </w:t>
      </w:r>
      <w:r w:rsidRPr="001072D3">
        <w:rPr>
          <w:rFonts w:ascii="GHEA Grapalat" w:eastAsia="GHEA Grapalat" w:hAnsi="GHEA Grapalat" w:cs="GHEA Grapalat"/>
          <w:color w:val="000000"/>
          <w:sz w:val="24"/>
          <w:szCs w:val="24"/>
          <w:lang w:val="hy-AM"/>
        </w:rPr>
        <w:lastRenderedPageBreak/>
        <w:t>ուղղված</w:t>
      </w:r>
      <w:r w:rsidRPr="00A07EC4">
        <w:rPr>
          <w:rFonts w:ascii="GHEA Grapalat" w:eastAsia="GHEA Grapalat" w:hAnsi="GHEA Grapalat" w:cs="GHEA Grapalat"/>
          <w:color w:val="000000"/>
          <w:sz w:val="24"/>
          <w:szCs w:val="24"/>
          <w:lang w:val="hy-AM"/>
        </w:rPr>
        <w:t xml:space="preserve"> հաշտարարության՝ որպես վեճերի այլընտրանքային միջոցի զարգացման</w:t>
      </w:r>
      <w:r w:rsidRPr="001072D3">
        <w:rPr>
          <w:rFonts w:ascii="GHEA Grapalat" w:eastAsia="GHEA Grapalat" w:hAnsi="GHEA Grapalat" w:cs="GHEA Grapalat"/>
          <w:color w:val="000000"/>
          <w:sz w:val="24"/>
          <w:szCs w:val="24"/>
          <w:lang w:val="hy-AM"/>
        </w:rPr>
        <w:t>ը</w:t>
      </w:r>
      <w:r w:rsidRPr="00A07EC4">
        <w:rPr>
          <w:rFonts w:ascii="GHEA Grapalat" w:eastAsia="GHEA Grapalat" w:hAnsi="GHEA Grapalat" w:cs="GHEA Grapalat"/>
          <w:color w:val="000000"/>
          <w:sz w:val="24"/>
          <w:szCs w:val="24"/>
          <w:lang w:val="hy-AM"/>
        </w:rPr>
        <w:t xml:space="preserve">, </w:t>
      </w:r>
      <w:r w:rsidRPr="001072D3">
        <w:rPr>
          <w:rFonts w:ascii="GHEA Grapalat" w:eastAsia="GHEA Grapalat" w:hAnsi="GHEA Grapalat" w:cs="GHEA Grapalat"/>
          <w:color w:val="000000"/>
          <w:sz w:val="24"/>
          <w:szCs w:val="24"/>
          <w:lang w:val="hy-AM"/>
        </w:rPr>
        <w:t xml:space="preserve">ինչը </w:t>
      </w:r>
      <w:r w:rsidRPr="00A07EC4">
        <w:rPr>
          <w:rFonts w:ascii="GHEA Grapalat" w:eastAsia="GHEA Grapalat" w:hAnsi="GHEA Grapalat" w:cs="GHEA Grapalat"/>
          <w:color w:val="000000"/>
          <w:sz w:val="24"/>
          <w:szCs w:val="24"/>
          <w:lang w:val="hy-AM"/>
        </w:rPr>
        <w:t xml:space="preserve">կհանգեցնի նաև դատարանների ծանրաբեռնվածության թեթևացմանը: </w:t>
      </w:r>
    </w:p>
    <w:p w:rsidR="0023354B" w:rsidRPr="001072D3" w:rsidRDefault="0023354B" w:rsidP="0023354B">
      <w:pPr>
        <w:spacing w:after="0" w:line="360" w:lineRule="auto"/>
        <w:ind w:left="-720" w:right="244" w:firstLine="540"/>
        <w:jc w:val="both"/>
        <w:rPr>
          <w:rFonts w:ascii="GHEA Grapalat" w:eastAsia="GHEA Grapalat" w:hAnsi="GHEA Grapalat" w:cs="GHEA Grapalat"/>
          <w:color w:val="000000"/>
          <w:sz w:val="24"/>
          <w:szCs w:val="24"/>
          <w:lang w:val="hy-AM"/>
        </w:rPr>
      </w:pPr>
    </w:p>
    <w:p w:rsidR="000F6847" w:rsidRPr="001072D3" w:rsidRDefault="000853C9" w:rsidP="000853C9">
      <w:pPr>
        <w:spacing w:after="0" w:line="360" w:lineRule="auto"/>
        <w:ind w:left="-720" w:right="244" w:firstLine="540"/>
        <w:jc w:val="both"/>
        <w:rPr>
          <w:rFonts w:ascii="GHEA Grapalat" w:eastAsia="GHEA Grapalat" w:hAnsi="GHEA Grapalat" w:cs="GHEA Grapalat"/>
          <w:sz w:val="24"/>
          <w:szCs w:val="24"/>
          <w:lang w:val="hy-AM"/>
        </w:rPr>
      </w:pPr>
      <w:r w:rsidRPr="001072D3">
        <w:rPr>
          <w:rFonts w:ascii="GHEA Grapalat" w:eastAsia="GHEA Grapalat" w:hAnsi="GHEA Grapalat" w:cs="GHEA Grapalat"/>
          <w:b/>
          <w:color w:val="000000"/>
          <w:sz w:val="24"/>
          <w:szCs w:val="24"/>
          <w:lang w:val="hy-AM"/>
        </w:rPr>
        <w:t>4.</w:t>
      </w:r>
      <w:r w:rsidR="000F6847" w:rsidRPr="00A07EC4">
        <w:rPr>
          <w:rFonts w:ascii="GHEA Grapalat" w:eastAsia="GHEA Grapalat" w:hAnsi="GHEA Grapalat" w:cs="GHEA Grapalat"/>
          <w:b/>
          <w:color w:val="000000"/>
          <w:sz w:val="24"/>
          <w:szCs w:val="24"/>
          <w:lang w:val="hy-AM"/>
        </w:rPr>
        <w:t>Նախագծի մշակման գործընթացում ներգրավված ինստիտուտները</w:t>
      </w:r>
    </w:p>
    <w:p w:rsidR="000F6847" w:rsidRPr="00A07EC4" w:rsidRDefault="000F6847" w:rsidP="000F6847">
      <w:pPr>
        <w:spacing w:after="0" w:line="360" w:lineRule="auto"/>
        <w:ind w:left="-720" w:right="244" w:firstLine="540"/>
        <w:jc w:val="both"/>
        <w:rPr>
          <w:rFonts w:ascii="GHEA Grapalat" w:eastAsia="GHEA Grapalat" w:hAnsi="GHEA Grapalat" w:cs="GHEA Grapalat"/>
          <w:color w:val="000000"/>
          <w:sz w:val="24"/>
          <w:szCs w:val="24"/>
          <w:lang w:val="hy-AM"/>
        </w:rPr>
      </w:pPr>
      <w:r w:rsidRPr="00A07EC4">
        <w:rPr>
          <w:rFonts w:ascii="GHEA Grapalat" w:eastAsia="GHEA Grapalat" w:hAnsi="GHEA Grapalat" w:cs="GHEA Grapalat"/>
          <w:color w:val="000000"/>
          <w:sz w:val="24"/>
          <w:szCs w:val="24"/>
          <w:lang w:val="hy-AM"/>
        </w:rPr>
        <w:t xml:space="preserve">Նախագիծը մշակվել է Հայաստանի Հանրապետության արդարադատության նախարարության «Օրենսդրության զարգացման և իրավական հետազոտությունների կենտրոն» հիմնադրամի կողմից: </w:t>
      </w:r>
    </w:p>
    <w:p w:rsidR="000F6847" w:rsidRPr="001072D3" w:rsidRDefault="000F6847" w:rsidP="000F6847">
      <w:pPr>
        <w:spacing w:after="0" w:line="360" w:lineRule="auto"/>
        <w:ind w:left="-720" w:right="244" w:firstLine="540"/>
        <w:jc w:val="both"/>
        <w:rPr>
          <w:rFonts w:ascii="GHEA Grapalat" w:eastAsia="GHEA Grapalat" w:hAnsi="GHEA Grapalat" w:cs="GHEA Grapalat"/>
          <w:sz w:val="24"/>
          <w:szCs w:val="24"/>
          <w:lang w:val="hy-AM"/>
        </w:rPr>
      </w:pPr>
    </w:p>
    <w:p w:rsidR="000F6847" w:rsidRPr="00A07EC4" w:rsidRDefault="000F6847" w:rsidP="000F6847">
      <w:pPr>
        <w:spacing w:after="0" w:line="360" w:lineRule="auto"/>
        <w:ind w:left="-720" w:right="244" w:firstLine="540"/>
        <w:jc w:val="both"/>
        <w:rPr>
          <w:rFonts w:ascii="GHEA Grapalat" w:eastAsia="GHEA Grapalat" w:hAnsi="GHEA Grapalat" w:cs="GHEA Grapalat"/>
          <w:b/>
          <w:sz w:val="24"/>
          <w:szCs w:val="24"/>
          <w:lang w:val="hy-AM"/>
        </w:rPr>
      </w:pPr>
      <w:r w:rsidRPr="00A07EC4">
        <w:rPr>
          <w:rFonts w:ascii="GHEA Grapalat" w:eastAsia="GHEA Grapalat" w:hAnsi="GHEA Grapalat" w:cs="GHEA Grapalat"/>
          <w:b/>
          <w:sz w:val="24"/>
          <w:szCs w:val="24"/>
          <w:lang w:val="hy-AM"/>
        </w:rPr>
        <w:t xml:space="preserve">5. </w:t>
      </w:r>
      <w:r w:rsidR="0023354B" w:rsidRPr="00A07EC4">
        <w:rPr>
          <w:rFonts w:ascii="GHEA Grapalat" w:eastAsia="GHEA Grapalat" w:hAnsi="GHEA Grapalat" w:cs="GHEA Grapalat"/>
          <w:b/>
          <w:color w:val="000000"/>
          <w:sz w:val="24"/>
          <w:szCs w:val="24"/>
          <w:lang w:val="hy-AM"/>
        </w:rPr>
        <w:t>««Հաշտարարության մասին» օրենքում լրացումներ և փոփոխություններ կատարելու մասին», «</w:t>
      </w:r>
      <w:r w:rsidR="0023354B" w:rsidRPr="00A07EC4">
        <w:rPr>
          <w:rFonts w:ascii="GHEA Grapalat" w:hAnsi="GHEA Grapalat" w:cs="Sylfaen"/>
          <w:b/>
          <w:color w:val="000000"/>
          <w:sz w:val="24"/>
          <w:szCs w:val="24"/>
          <w:lang w:val="hy-AM" w:eastAsia="en-US"/>
        </w:rPr>
        <w:t>Հայաստանի</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Հանրապետության</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քաղաքացիական</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դատավարության</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 xml:space="preserve">օրենսգրքում լրացումներ </w:t>
      </w:r>
      <w:r w:rsidR="0023354B" w:rsidRPr="001072D3">
        <w:rPr>
          <w:rFonts w:ascii="GHEA Grapalat" w:hAnsi="GHEA Grapalat" w:cs="Sylfaen"/>
          <w:b/>
          <w:color w:val="000000"/>
          <w:sz w:val="24"/>
          <w:szCs w:val="24"/>
          <w:lang w:val="hy-AM" w:eastAsia="en-US"/>
        </w:rPr>
        <w:t>և</w:t>
      </w:r>
      <w:r w:rsidR="0023354B" w:rsidRPr="00A07EC4">
        <w:rPr>
          <w:rFonts w:ascii="GHEA Grapalat" w:hAnsi="GHEA Grapalat" w:cs="Sylfaen"/>
          <w:b/>
          <w:color w:val="000000"/>
          <w:sz w:val="24"/>
          <w:szCs w:val="24"/>
          <w:lang w:val="hy-AM" w:eastAsia="en-US"/>
        </w:rPr>
        <w:t xml:space="preserve"> փոփոխություններ կատարելու</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մասին», «</w:t>
      </w:r>
      <w:r w:rsidR="0023354B" w:rsidRPr="00A07EC4">
        <w:rPr>
          <w:rFonts w:ascii="GHEA Grapalat" w:eastAsia="GHEA Grapalat" w:hAnsi="GHEA Grapalat" w:cs="GHEA Grapalat"/>
          <w:b/>
          <w:sz w:val="24"/>
          <w:szCs w:val="24"/>
          <w:lang w:val="hy-AM"/>
        </w:rPr>
        <w:t>«Պետական տուրքի մասին» օրենքում լրացումներ կատարելու մասին», «</w:t>
      </w:r>
      <w:r w:rsidR="0023354B" w:rsidRPr="00A07EC4">
        <w:rPr>
          <w:rFonts w:ascii="GHEA Grapalat" w:hAnsi="GHEA Grapalat" w:cs="Sylfaen"/>
          <w:b/>
          <w:color w:val="000000"/>
          <w:sz w:val="24"/>
          <w:szCs w:val="24"/>
          <w:lang w:val="hy-AM" w:eastAsia="en-US"/>
        </w:rPr>
        <w:t>Հայաստանի</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Հանրապետության</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ընտանեկան</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օրենսգրքում լրացում կատարելու</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մասին», «Հայաստանի</w:t>
      </w:r>
      <w:r w:rsidR="0023354B" w:rsidRPr="00A07EC4">
        <w:rPr>
          <w:rFonts w:ascii="GHEA Grapalat" w:hAnsi="GHEA Grapalat"/>
          <w:b/>
          <w:color w:val="000000"/>
          <w:sz w:val="24"/>
          <w:szCs w:val="24"/>
          <w:lang w:val="hy-AM" w:eastAsia="en-US"/>
        </w:rPr>
        <w:t xml:space="preserve"> </w:t>
      </w:r>
      <w:r w:rsidR="00AD4381" w:rsidRPr="001072D3">
        <w:rPr>
          <w:rFonts w:ascii="GHEA Grapalat" w:hAnsi="GHEA Grapalat" w:cs="Sylfaen"/>
          <w:b/>
          <w:color w:val="000000"/>
          <w:sz w:val="24"/>
          <w:szCs w:val="24"/>
          <w:lang w:val="hy-AM" w:eastAsia="en-US"/>
        </w:rPr>
        <w:t>Հ</w:t>
      </w:r>
      <w:r w:rsidR="0023354B" w:rsidRPr="00A07EC4">
        <w:rPr>
          <w:rFonts w:ascii="GHEA Grapalat" w:hAnsi="GHEA Grapalat" w:cs="Sylfaen"/>
          <w:b/>
          <w:color w:val="000000"/>
          <w:sz w:val="24"/>
          <w:szCs w:val="24"/>
          <w:lang w:val="hy-AM" w:eastAsia="en-US"/>
        </w:rPr>
        <w:t>անրապետության</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քրեական</w:t>
      </w:r>
      <w:r w:rsidR="0023354B" w:rsidRPr="00A07EC4">
        <w:rPr>
          <w:rFonts w:ascii="GHEA Grapalat" w:hAnsi="GHEA Grapalat"/>
          <w:b/>
          <w:color w:val="000000"/>
          <w:sz w:val="24"/>
          <w:szCs w:val="24"/>
          <w:lang w:val="hy-AM" w:eastAsia="en-US"/>
        </w:rPr>
        <w:t xml:space="preserve"> դատավարության </w:t>
      </w:r>
      <w:r w:rsidR="0023354B" w:rsidRPr="00A07EC4">
        <w:rPr>
          <w:rFonts w:ascii="GHEA Grapalat" w:hAnsi="GHEA Grapalat" w:cs="Sylfaen"/>
          <w:b/>
          <w:color w:val="000000"/>
          <w:sz w:val="24"/>
          <w:szCs w:val="24"/>
          <w:lang w:val="hy-AM" w:eastAsia="en-US"/>
        </w:rPr>
        <w:t>օրենսգրքում լրացում կատարելու</w:t>
      </w:r>
      <w:r w:rsidR="0023354B" w:rsidRPr="00A07EC4">
        <w:rPr>
          <w:rFonts w:ascii="GHEA Grapalat" w:hAnsi="GHEA Grapalat"/>
          <w:b/>
          <w:color w:val="000000"/>
          <w:sz w:val="24"/>
          <w:szCs w:val="24"/>
          <w:lang w:val="hy-AM" w:eastAsia="en-US"/>
        </w:rPr>
        <w:t xml:space="preserve"> </w:t>
      </w:r>
      <w:r w:rsidR="0023354B" w:rsidRPr="00A07EC4">
        <w:rPr>
          <w:rFonts w:ascii="GHEA Grapalat" w:hAnsi="GHEA Grapalat" w:cs="Sylfaen"/>
          <w:b/>
          <w:color w:val="000000"/>
          <w:sz w:val="24"/>
          <w:szCs w:val="24"/>
          <w:lang w:val="hy-AM" w:eastAsia="en-US"/>
        </w:rPr>
        <w:t>մասին»</w:t>
      </w:r>
      <w:r w:rsidR="003619BC" w:rsidRPr="001072D3">
        <w:rPr>
          <w:rFonts w:ascii="GHEA Grapalat" w:hAnsi="GHEA Grapalat" w:cs="Sylfaen"/>
          <w:b/>
          <w:color w:val="000000"/>
          <w:sz w:val="24"/>
          <w:szCs w:val="24"/>
          <w:lang w:val="hy-AM" w:eastAsia="en-US"/>
        </w:rPr>
        <w:t xml:space="preserve">, </w:t>
      </w:r>
      <w:r w:rsidR="003619BC" w:rsidRPr="00B00DA3">
        <w:rPr>
          <w:rFonts w:ascii="GHEA Grapalat" w:eastAsia="GHEA Grapalat" w:hAnsi="GHEA Grapalat" w:cs="GHEA Grapalat"/>
          <w:b/>
          <w:sz w:val="24"/>
          <w:szCs w:val="24"/>
          <w:lang w:val="hy-AM"/>
        </w:rPr>
        <w:t>«</w:t>
      </w:r>
      <w:r w:rsidR="003619BC" w:rsidRPr="001072D3">
        <w:rPr>
          <w:rFonts w:ascii="GHEA Grapalat" w:hAnsi="GHEA Grapalat" w:cs="Sylfaen"/>
          <w:b/>
          <w:color w:val="000000"/>
          <w:sz w:val="24"/>
          <w:szCs w:val="24"/>
          <w:lang w:val="hy-AM" w:eastAsia="en-US"/>
        </w:rPr>
        <w:t>Հ</w:t>
      </w:r>
      <w:r w:rsidR="003619BC" w:rsidRPr="00B00DA3">
        <w:rPr>
          <w:rFonts w:ascii="GHEA Grapalat" w:hAnsi="GHEA Grapalat" w:cs="Sylfaen"/>
          <w:b/>
          <w:color w:val="000000"/>
          <w:sz w:val="24"/>
          <w:szCs w:val="24"/>
          <w:lang w:val="hy-AM" w:eastAsia="en-US"/>
        </w:rPr>
        <w:t>այաստանի</w:t>
      </w:r>
      <w:r w:rsidR="003619BC" w:rsidRPr="00B00DA3">
        <w:rPr>
          <w:rFonts w:ascii="GHEA Grapalat" w:hAnsi="GHEA Grapalat"/>
          <w:b/>
          <w:color w:val="000000"/>
          <w:sz w:val="24"/>
          <w:szCs w:val="24"/>
          <w:lang w:val="hy-AM" w:eastAsia="en-US"/>
        </w:rPr>
        <w:t xml:space="preserve"> </w:t>
      </w:r>
      <w:r w:rsidR="003619BC" w:rsidRPr="001072D3">
        <w:rPr>
          <w:rFonts w:ascii="GHEA Grapalat" w:hAnsi="GHEA Grapalat" w:cs="Sylfaen"/>
          <w:b/>
          <w:color w:val="000000"/>
          <w:sz w:val="24"/>
          <w:szCs w:val="24"/>
          <w:lang w:val="hy-AM" w:eastAsia="en-US"/>
        </w:rPr>
        <w:t>Հ</w:t>
      </w:r>
      <w:r w:rsidR="003619BC" w:rsidRPr="00B00DA3">
        <w:rPr>
          <w:rFonts w:ascii="GHEA Grapalat" w:hAnsi="GHEA Grapalat" w:cs="Sylfaen"/>
          <w:b/>
          <w:color w:val="000000"/>
          <w:sz w:val="24"/>
          <w:szCs w:val="24"/>
          <w:lang w:val="hy-AM" w:eastAsia="en-US"/>
        </w:rPr>
        <w:t>անրապետության</w:t>
      </w:r>
      <w:r w:rsidR="003619BC" w:rsidRPr="00B00DA3">
        <w:rPr>
          <w:rFonts w:ascii="GHEA Grapalat" w:hAnsi="GHEA Grapalat"/>
          <w:b/>
          <w:color w:val="000000"/>
          <w:sz w:val="24"/>
          <w:szCs w:val="24"/>
          <w:lang w:val="hy-AM" w:eastAsia="en-US"/>
        </w:rPr>
        <w:t xml:space="preserve"> </w:t>
      </w:r>
      <w:r w:rsidR="003619BC" w:rsidRPr="001072D3">
        <w:rPr>
          <w:rFonts w:ascii="GHEA Grapalat" w:hAnsi="GHEA Grapalat" w:cs="Sylfaen"/>
          <w:b/>
          <w:color w:val="000000"/>
          <w:sz w:val="24"/>
          <w:szCs w:val="24"/>
          <w:lang w:val="hy-AM" w:eastAsia="en-US"/>
        </w:rPr>
        <w:t>քաղաքացիական</w:t>
      </w:r>
      <w:r w:rsidR="003619BC" w:rsidRPr="00B00DA3">
        <w:rPr>
          <w:rFonts w:ascii="GHEA Grapalat" w:hAnsi="GHEA Grapalat"/>
          <w:b/>
          <w:color w:val="000000"/>
          <w:sz w:val="24"/>
          <w:szCs w:val="24"/>
          <w:lang w:val="hy-AM" w:eastAsia="en-US"/>
        </w:rPr>
        <w:t xml:space="preserve"> </w:t>
      </w:r>
      <w:r w:rsidR="003619BC" w:rsidRPr="00B00DA3">
        <w:rPr>
          <w:rFonts w:ascii="GHEA Grapalat" w:hAnsi="GHEA Grapalat" w:cs="Sylfaen"/>
          <w:b/>
          <w:color w:val="000000"/>
          <w:sz w:val="24"/>
          <w:szCs w:val="24"/>
          <w:lang w:val="hy-AM" w:eastAsia="en-US"/>
        </w:rPr>
        <w:t>օրենսգրքում լրացում կատարելու</w:t>
      </w:r>
      <w:r w:rsidR="003619BC" w:rsidRPr="00B00DA3">
        <w:rPr>
          <w:rFonts w:ascii="GHEA Grapalat" w:hAnsi="GHEA Grapalat"/>
          <w:b/>
          <w:color w:val="000000"/>
          <w:sz w:val="24"/>
          <w:szCs w:val="24"/>
          <w:lang w:val="hy-AM" w:eastAsia="en-US"/>
        </w:rPr>
        <w:t xml:space="preserve"> </w:t>
      </w:r>
      <w:r w:rsidR="003619BC" w:rsidRPr="00B00DA3">
        <w:rPr>
          <w:rFonts w:ascii="GHEA Grapalat" w:hAnsi="GHEA Grapalat" w:cs="Sylfaen"/>
          <w:b/>
          <w:color w:val="000000"/>
          <w:sz w:val="24"/>
          <w:szCs w:val="24"/>
          <w:lang w:val="hy-AM" w:eastAsia="en-US"/>
        </w:rPr>
        <w:t>մասին»</w:t>
      </w:r>
      <w:r w:rsidR="003619BC" w:rsidRPr="001072D3">
        <w:rPr>
          <w:rFonts w:ascii="GHEA Grapalat" w:hAnsi="GHEA Grapalat" w:cs="Sylfaen"/>
          <w:b/>
          <w:color w:val="000000"/>
          <w:sz w:val="24"/>
          <w:szCs w:val="24"/>
          <w:lang w:val="hy-AM" w:eastAsia="en-US"/>
        </w:rPr>
        <w:t xml:space="preserve"> </w:t>
      </w:r>
      <w:r w:rsidR="009079D3" w:rsidRPr="00A07EC4">
        <w:rPr>
          <w:rFonts w:ascii="GHEA Grapalat" w:eastAsia="GHEA Grapalat" w:hAnsi="GHEA Grapalat" w:cs="GHEA Grapalat"/>
          <w:b/>
          <w:color w:val="000000"/>
          <w:sz w:val="24"/>
          <w:szCs w:val="24"/>
          <w:lang w:val="hy-AM"/>
        </w:rPr>
        <w:t xml:space="preserve">օրենքների </w:t>
      </w:r>
      <w:r w:rsidRPr="00A07EC4">
        <w:rPr>
          <w:rFonts w:ascii="GHEA Grapalat" w:eastAsia="GHEA Grapalat" w:hAnsi="GHEA Grapalat" w:cs="GHEA Grapalat"/>
          <w:b/>
          <w:sz w:val="24"/>
          <w:szCs w:val="24"/>
          <w:lang w:val="hy-AM"/>
        </w:rPr>
        <w:t>ընդունման կապակցությամբ պետական բյուջեում եկամուտների և ծախսերի էական ավելացման կամ նվազեցման մասին</w:t>
      </w:r>
    </w:p>
    <w:p w:rsidR="000F6847" w:rsidRPr="00A07EC4" w:rsidRDefault="000F6847" w:rsidP="000F6847">
      <w:pPr>
        <w:spacing w:after="0" w:line="360" w:lineRule="auto"/>
        <w:ind w:left="-720" w:right="244" w:firstLine="540"/>
        <w:jc w:val="both"/>
        <w:rPr>
          <w:rFonts w:ascii="GHEA Grapalat" w:eastAsia="GHEA Grapalat" w:hAnsi="GHEA Grapalat" w:cs="GHEA Grapalat"/>
          <w:color w:val="000000"/>
          <w:sz w:val="24"/>
          <w:szCs w:val="24"/>
          <w:lang w:val="hy-AM"/>
        </w:rPr>
      </w:pPr>
    </w:p>
    <w:p w:rsidR="00576810" w:rsidRPr="00A07EC4" w:rsidRDefault="0023354B" w:rsidP="009079D3">
      <w:pPr>
        <w:spacing w:line="360" w:lineRule="auto"/>
        <w:ind w:left="-720" w:right="244" w:firstLine="540"/>
        <w:jc w:val="both"/>
        <w:rPr>
          <w:rFonts w:ascii="GHEA Grapalat" w:eastAsia="GHEA Grapalat" w:hAnsi="GHEA Grapalat" w:cs="GHEA Grapalat"/>
          <w:color w:val="000000"/>
          <w:sz w:val="24"/>
          <w:szCs w:val="24"/>
          <w:lang w:val="hy-AM"/>
        </w:rPr>
      </w:pPr>
      <w:r w:rsidRPr="00A07EC4">
        <w:rPr>
          <w:rFonts w:ascii="GHEA Grapalat" w:eastAsia="GHEA Grapalat" w:hAnsi="GHEA Grapalat" w:cs="GHEA Grapalat"/>
          <w:color w:val="000000"/>
          <w:sz w:val="24"/>
          <w:szCs w:val="24"/>
          <w:lang w:val="hy-AM"/>
        </w:rPr>
        <w:t>««Հաշտարարության մասին» օրենքում լրացումներ և փոփոխություններ կատարելու մասին», «</w:t>
      </w:r>
      <w:r w:rsidRPr="00A07EC4">
        <w:rPr>
          <w:rFonts w:ascii="GHEA Grapalat" w:hAnsi="GHEA Grapalat" w:cs="Sylfaen"/>
          <w:color w:val="000000"/>
          <w:sz w:val="24"/>
          <w:szCs w:val="24"/>
          <w:lang w:val="hy-AM" w:eastAsia="en-US"/>
        </w:rPr>
        <w:t>Հայաստանի</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Հանրապետության</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քաղաքացիական</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դատավարության</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օրենսգրքում լրացումներ և փոփոխություններ կատարելու</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մասին», «</w:t>
      </w:r>
      <w:r w:rsidRPr="00A07EC4">
        <w:rPr>
          <w:rFonts w:ascii="GHEA Grapalat" w:eastAsia="GHEA Grapalat" w:hAnsi="GHEA Grapalat" w:cs="GHEA Grapalat"/>
          <w:sz w:val="24"/>
          <w:szCs w:val="24"/>
          <w:lang w:val="hy-AM"/>
        </w:rPr>
        <w:t>«Պետական տուրքի մասին» օրենքում լրացումներ կատարելու մասին», «</w:t>
      </w:r>
      <w:r w:rsidRPr="00A07EC4">
        <w:rPr>
          <w:rFonts w:ascii="GHEA Grapalat" w:hAnsi="GHEA Grapalat" w:cs="Sylfaen"/>
          <w:color w:val="000000"/>
          <w:sz w:val="24"/>
          <w:szCs w:val="24"/>
          <w:lang w:val="hy-AM" w:eastAsia="en-US"/>
        </w:rPr>
        <w:t>Հայաստանի</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Հանրապետության</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ընտանեկան</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օրենսգրքում լրացում կատարելու</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մասին», «Հայաստանի</w:t>
      </w:r>
      <w:r w:rsidRPr="00A07EC4">
        <w:rPr>
          <w:rFonts w:ascii="GHEA Grapalat" w:hAnsi="GHEA Grapalat"/>
          <w:color w:val="000000"/>
          <w:sz w:val="24"/>
          <w:szCs w:val="24"/>
          <w:lang w:val="hy-AM" w:eastAsia="en-US"/>
        </w:rPr>
        <w:t xml:space="preserve"> </w:t>
      </w:r>
      <w:r w:rsidR="00AD4381" w:rsidRPr="00DB5220">
        <w:rPr>
          <w:rFonts w:ascii="GHEA Grapalat" w:hAnsi="GHEA Grapalat" w:cs="Sylfaen"/>
          <w:color w:val="000000"/>
          <w:sz w:val="24"/>
          <w:szCs w:val="24"/>
          <w:lang w:val="hy-AM" w:eastAsia="en-US"/>
        </w:rPr>
        <w:t>Հ</w:t>
      </w:r>
      <w:r w:rsidRPr="00A07EC4">
        <w:rPr>
          <w:rFonts w:ascii="GHEA Grapalat" w:hAnsi="GHEA Grapalat" w:cs="Sylfaen"/>
          <w:color w:val="000000"/>
          <w:sz w:val="24"/>
          <w:szCs w:val="24"/>
          <w:lang w:val="hy-AM" w:eastAsia="en-US"/>
        </w:rPr>
        <w:t>անրապետության</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քրեական</w:t>
      </w:r>
      <w:r w:rsidRPr="00A07EC4">
        <w:rPr>
          <w:rFonts w:ascii="GHEA Grapalat" w:hAnsi="GHEA Grapalat"/>
          <w:color w:val="000000"/>
          <w:sz w:val="24"/>
          <w:szCs w:val="24"/>
          <w:lang w:val="hy-AM" w:eastAsia="en-US"/>
        </w:rPr>
        <w:t xml:space="preserve"> դատավարության </w:t>
      </w:r>
      <w:r w:rsidRPr="00A07EC4">
        <w:rPr>
          <w:rFonts w:ascii="GHEA Grapalat" w:hAnsi="GHEA Grapalat" w:cs="Sylfaen"/>
          <w:color w:val="000000"/>
          <w:sz w:val="24"/>
          <w:szCs w:val="24"/>
          <w:lang w:val="hy-AM" w:eastAsia="en-US"/>
        </w:rPr>
        <w:t>օրենսգրքում լրացում կատարելու</w:t>
      </w:r>
      <w:r w:rsidRPr="00A07EC4">
        <w:rPr>
          <w:rFonts w:ascii="GHEA Grapalat" w:hAnsi="GHEA Grapalat"/>
          <w:color w:val="000000"/>
          <w:sz w:val="24"/>
          <w:szCs w:val="24"/>
          <w:lang w:val="hy-AM" w:eastAsia="en-US"/>
        </w:rPr>
        <w:t xml:space="preserve"> </w:t>
      </w:r>
      <w:r w:rsidRPr="00A07EC4">
        <w:rPr>
          <w:rFonts w:ascii="GHEA Grapalat" w:hAnsi="GHEA Grapalat" w:cs="Sylfaen"/>
          <w:color w:val="000000"/>
          <w:sz w:val="24"/>
          <w:szCs w:val="24"/>
          <w:lang w:val="hy-AM" w:eastAsia="en-US"/>
        </w:rPr>
        <w:t>մասին»</w:t>
      </w:r>
      <w:r w:rsidR="003619BC" w:rsidRPr="00DB5220">
        <w:rPr>
          <w:rFonts w:ascii="GHEA Grapalat" w:hAnsi="GHEA Grapalat" w:cs="Sylfaen"/>
          <w:color w:val="000000"/>
          <w:sz w:val="24"/>
          <w:szCs w:val="24"/>
          <w:lang w:val="hy-AM" w:eastAsia="en-US"/>
        </w:rPr>
        <w:t xml:space="preserve">, </w:t>
      </w:r>
      <w:r w:rsidR="003619BC" w:rsidRPr="003619BC">
        <w:rPr>
          <w:rFonts w:ascii="GHEA Grapalat" w:eastAsia="GHEA Grapalat" w:hAnsi="GHEA Grapalat" w:cs="GHEA Grapalat"/>
          <w:sz w:val="24"/>
          <w:szCs w:val="24"/>
          <w:lang w:val="hy-AM"/>
        </w:rPr>
        <w:t>«</w:t>
      </w:r>
      <w:r w:rsidR="003619BC" w:rsidRPr="00DB5220">
        <w:rPr>
          <w:rFonts w:ascii="GHEA Grapalat" w:hAnsi="GHEA Grapalat" w:cs="Sylfaen"/>
          <w:color w:val="000000"/>
          <w:sz w:val="24"/>
          <w:szCs w:val="24"/>
          <w:lang w:val="hy-AM" w:eastAsia="en-US"/>
        </w:rPr>
        <w:t>Հ</w:t>
      </w:r>
      <w:r w:rsidR="003619BC" w:rsidRPr="003619BC">
        <w:rPr>
          <w:rFonts w:ascii="GHEA Grapalat" w:hAnsi="GHEA Grapalat" w:cs="Sylfaen"/>
          <w:color w:val="000000"/>
          <w:sz w:val="24"/>
          <w:szCs w:val="24"/>
          <w:lang w:val="hy-AM" w:eastAsia="en-US"/>
        </w:rPr>
        <w:t>այաստանի</w:t>
      </w:r>
      <w:r w:rsidR="003619BC" w:rsidRPr="003619BC">
        <w:rPr>
          <w:rFonts w:ascii="GHEA Grapalat" w:hAnsi="GHEA Grapalat"/>
          <w:color w:val="000000"/>
          <w:sz w:val="24"/>
          <w:szCs w:val="24"/>
          <w:lang w:val="hy-AM" w:eastAsia="en-US"/>
        </w:rPr>
        <w:t xml:space="preserve"> </w:t>
      </w:r>
      <w:r w:rsidR="003619BC" w:rsidRPr="00DB5220">
        <w:rPr>
          <w:rFonts w:ascii="GHEA Grapalat" w:hAnsi="GHEA Grapalat" w:cs="Sylfaen"/>
          <w:color w:val="000000"/>
          <w:sz w:val="24"/>
          <w:szCs w:val="24"/>
          <w:lang w:val="hy-AM" w:eastAsia="en-US"/>
        </w:rPr>
        <w:t>Հ</w:t>
      </w:r>
      <w:r w:rsidR="003619BC" w:rsidRPr="003619BC">
        <w:rPr>
          <w:rFonts w:ascii="GHEA Grapalat" w:hAnsi="GHEA Grapalat" w:cs="Sylfaen"/>
          <w:color w:val="000000"/>
          <w:sz w:val="24"/>
          <w:szCs w:val="24"/>
          <w:lang w:val="hy-AM" w:eastAsia="en-US"/>
        </w:rPr>
        <w:t>անրապետության</w:t>
      </w:r>
      <w:r w:rsidR="003619BC" w:rsidRPr="003619BC">
        <w:rPr>
          <w:rFonts w:ascii="GHEA Grapalat" w:hAnsi="GHEA Grapalat"/>
          <w:color w:val="000000"/>
          <w:sz w:val="24"/>
          <w:szCs w:val="24"/>
          <w:lang w:val="hy-AM" w:eastAsia="en-US"/>
        </w:rPr>
        <w:t xml:space="preserve"> </w:t>
      </w:r>
      <w:r w:rsidR="003619BC" w:rsidRPr="00DB5220">
        <w:rPr>
          <w:rFonts w:ascii="GHEA Grapalat" w:hAnsi="GHEA Grapalat" w:cs="Sylfaen"/>
          <w:color w:val="000000"/>
          <w:sz w:val="24"/>
          <w:szCs w:val="24"/>
          <w:lang w:val="hy-AM" w:eastAsia="en-US"/>
        </w:rPr>
        <w:t>քաղաքացիական</w:t>
      </w:r>
      <w:r w:rsidR="003619BC" w:rsidRPr="003619BC">
        <w:rPr>
          <w:rFonts w:ascii="GHEA Grapalat" w:hAnsi="GHEA Grapalat"/>
          <w:color w:val="000000"/>
          <w:sz w:val="24"/>
          <w:szCs w:val="24"/>
          <w:lang w:val="hy-AM" w:eastAsia="en-US"/>
        </w:rPr>
        <w:t xml:space="preserve"> </w:t>
      </w:r>
      <w:r w:rsidR="003619BC" w:rsidRPr="003619BC">
        <w:rPr>
          <w:rFonts w:ascii="GHEA Grapalat" w:hAnsi="GHEA Grapalat" w:cs="Sylfaen"/>
          <w:color w:val="000000"/>
          <w:sz w:val="24"/>
          <w:szCs w:val="24"/>
          <w:lang w:val="hy-AM" w:eastAsia="en-US"/>
        </w:rPr>
        <w:t>օրենսգրքում լրացում կատարելու</w:t>
      </w:r>
      <w:r w:rsidR="003619BC" w:rsidRPr="003619BC">
        <w:rPr>
          <w:rFonts w:ascii="GHEA Grapalat" w:hAnsi="GHEA Grapalat"/>
          <w:color w:val="000000"/>
          <w:sz w:val="24"/>
          <w:szCs w:val="24"/>
          <w:lang w:val="hy-AM" w:eastAsia="en-US"/>
        </w:rPr>
        <w:t xml:space="preserve"> </w:t>
      </w:r>
      <w:r w:rsidR="003619BC" w:rsidRPr="003619BC">
        <w:rPr>
          <w:rFonts w:ascii="GHEA Grapalat" w:hAnsi="GHEA Grapalat" w:cs="Sylfaen"/>
          <w:color w:val="000000"/>
          <w:sz w:val="24"/>
          <w:szCs w:val="24"/>
          <w:lang w:val="hy-AM" w:eastAsia="en-US"/>
        </w:rPr>
        <w:t>մասին»</w:t>
      </w:r>
      <w:r w:rsidR="003619BC" w:rsidRPr="00DB5220">
        <w:rPr>
          <w:rFonts w:ascii="GHEA Grapalat" w:hAnsi="GHEA Grapalat" w:cs="Sylfaen"/>
          <w:color w:val="000000"/>
          <w:sz w:val="24"/>
          <w:szCs w:val="24"/>
          <w:lang w:val="hy-AM" w:eastAsia="en-US"/>
        </w:rPr>
        <w:t xml:space="preserve"> </w:t>
      </w:r>
      <w:r w:rsidRPr="003619BC">
        <w:rPr>
          <w:rFonts w:ascii="GHEA Grapalat" w:hAnsi="GHEA Grapalat" w:cs="Sylfaen"/>
          <w:color w:val="000000"/>
          <w:sz w:val="24"/>
          <w:szCs w:val="24"/>
          <w:lang w:val="hy-AM" w:eastAsia="en-US"/>
        </w:rPr>
        <w:t xml:space="preserve"> </w:t>
      </w:r>
      <w:r w:rsidR="000F6847" w:rsidRPr="00A07EC4">
        <w:rPr>
          <w:rFonts w:ascii="GHEA Grapalat" w:eastAsia="GHEA Grapalat" w:hAnsi="GHEA Grapalat" w:cs="GHEA Grapalat"/>
          <w:color w:val="000000"/>
          <w:sz w:val="24"/>
          <w:szCs w:val="24"/>
          <w:lang w:val="hy-AM"/>
        </w:rPr>
        <w:t xml:space="preserve">օրենքների </w:t>
      </w:r>
      <w:r w:rsidR="000F6847" w:rsidRPr="00A07EC4">
        <w:rPr>
          <w:rFonts w:ascii="GHEA Grapalat" w:eastAsia="GHEA Grapalat" w:hAnsi="GHEA Grapalat" w:cs="GHEA Grapalat"/>
          <w:color w:val="000000"/>
          <w:sz w:val="24"/>
          <w:szCs w:val="24"/>
          <w:lang w:val="hy-AM"/>
        </w:rPr>
        <w:lastRenderedPageBreak/>
        <w:t>նախագծերի ընդունման դեպքում պետական կամ տեղական ինքնակառավարման մարմնի բյուջեում առաջանում է ծախսերի ավելացման անհրաժեշտություն:</w:t>
      </w:r>
    </w:p>
    <w:p w:rsidR="00E00816" w:rsidRPr="00A07EC4" w:rsidRDefault="00E00816" w:rsidP="00E00816">
      <w:pPr>
        <w:pStyle w:val="BodyText"/>
        <w:spacing w:line="360" w:lineRule="auto"/>
        <w:ind w:left="-720" w:firstLine="540"/>
        <w:jc w:val="both"/>
        <w:rPr>
          <w:rFonts w:ascii="GHEA Grapalat" w:hAnsi="GHEA Grapalat"/>
          <w:b/>
          <w:color w:val="000000"/>
          <w:lang w:val="hy-AM"/>
        </w:rPr>
      </w:pPr>
      <w:r w:rsidRPr="00A07EC4">
        <w:rPr>
          <w:rFonts w:ascii="GHEA Grapalat" w:hAnsi="GHEA Grapalat"/>
          <w:b/>
          <w:lang w:val="hy-AM"/>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A07EC4">
        <w:rPr>
          <w:rFonts w:ascii="GHEA Grapalat" w:hAnsi="GHEA Grapalat"/>
          <w:b/>
          <w:color w:val="000000"/>
          <w:lang w:val="hy-AM"/>
        </w:rPr>
        <w:tab/>
      </w:r>
    </w:p>
    <w:p w:rsidR="00E00816" w:rsidRPr="00A07EC4" w:rsidRDefault="00C36F4C" w:rsidP="003C473E">
      <w:pPr>
        <w:pStyle w:val="Heading2"/>
        <w:spacing w:line="360" w:lineRule="auto"/>
        <w:ind w:left="-709" w:firstLine="567"/>
        <w:jc w:val="both"/>
        <w:rPr>
          <w:rFonts w:ascii="GHEA Grapalat" w:eastAsiaTheme="minorEastAsia" w:hAnsi="GHEA Grapalat" w:cs="Sylfaen"/>
          <w:b w:val="0"/>
          <w:bCs w:val="0"/>
          <w:i w:val="0"/>
          <w:iCs w:val="0"/>
          <w:color w:val="000000"/>
          <w:sz w:val="24"/>
          <w:szCs w:val="24"/>
          <w:lang w:val="hy-AM" w:eastAsia="en-US"/>
        </w:rPr>
      </w:pPr>
      <w:r w:rsidRPr="00A07EC4">
        <w:rPr>
          <w:rFonts w:ascii="GHEA Grapalat" w:eastAsiaTheme="minorEastAsia" w:hAnsi="GHEA Grapalat" w:cs="Sylfaen"/>
          <w:b w:val="0"/>
          <w:bCs w:val="0"/>
          <w:i w:val="0"/>
          <w:iCs w:val="0"/>
          <w:color w:val="000000"/>
          <w:sz w:val="24"/>
          <w:szCs w:val="24"/>
          <w:lang w:val="hy-AM" w:eastAsia="en-US"/>
        </w:rPr>
        <w:t>Նախագծերի ընդունումը բխում է</w:t>
      </w:r>
      <w:r w:rsidR="00CB311E" w:rsidRPr="00A07EC4">
        <w:rPr>
          <w:rFonts w:ascii="GHEA Grapalat" w:eastAsiaTheme="minorEastAsia" w:hAnsi="GHEA Grapalat" w:cs="Sylfaen"/>
          <w:b w:val="0"/>
          <w:bCs w:val="0"/>
          <w:i w:val="0"/>
          <w:iCs w:val="0"/>
          <w:color w:val="000000"/>
          <w:sz w:val="24"/>
          <w:szCs w:val="24"/>
          <w:lang w:val="hy-AM" w:eastAsia="en-US"/>
        </w:rPr>
        <w:t xml:space="preserve"> 2019 թվականի հոկտեմբերի 10-ի թիվ 1441-Լ Կառվարության որոշմամբ հաստատված՝ </w:t>
      </w:r>
      <w:r w:rsidR="00337EA5" w:rsidRPr="00A07EC4">
        <w:rPr>
          <w:rFonts w:ascii="GHEA Grapalat" w:eastAsiaTheme="minorEastAsia" w:hAnsi="GHEA Grapalat" w:cs="Sylfaen"/>
          <w:b w:val="0"/>
          <w:bCs w:val="0"/>
          <w:i w:val="0"/>
          <w:iCs w:val="0"/>
          <w:color w:val="000000"/>
          <w:sz w:val="24"/>
          <w:szCs w:val="24"/>
          <w:lang w:val="hy-AM" w:eastAsia="en-US"/>
        </w:rPr>
        <w:t>Հայաստանի Հանրապետության դատական և իրավական բարեփոխումների 2019-2023 թվականների ռազմավարությունից</w:t>
      </w:r>
      <w:r w:rsidR="00CB311E" w:rsidRPr="00A07EC4">
        <w:rPr>
          <w:rFonts w:ascii="GHEA Grapalat" w:eastAsiaTheme="minorEastAsia" w:hAnsi="GHEA Grapalat" w:cs="Sylfaen"/>
          <w:b w:val="0"/>
          <w:bCs w:val="0"/>
          <w:i w:val="0"/>
          <w:iCs w:val="0"/>
          <w:color w:val="000000"/>
          <w:sz w:val="24"/>
          <w:szCs w:val="24"/>
          <w:lang w:val="hy-AM" w:eastAsia="en-US"/>
        </w:rPr>
        <w:t xml:space="preserve"> (</w:t>
      </w:r>
      <w:r w:rsidR="0057128F" w:rsidRPr="00A07EC4">
        <w:rPr>
          <w:rFonts w:ascii="GHEA Grapalat" w:eastAsiaTheme="minorEastAsia" w:hAnsi="GHEA Grapalat" w:cs="Sylfaen"/>
          <w:b w:val="0"/>
          <w:bCs w:val="0"/>
          <w:i w:val="0"/>
          <w:iCs w:val="0"/>
          <w:color w:val="000000"/>
          <w:sz w:val="24"/>
          <w:szCs w:val="24"/>
          <w:lang w:val="hy-AM" w:eastAsia="en-US"/>
        </w:rPr>
        <w:t xml:space="preserve">Հավելված 1-ով հաստատված </w:t>
      </w:r>
      <w:bookmarkStart w:id="0" w:name="_Toc17716623"/>
      <w:bookmarkStart w:id="1" w:name="_Toc21015904"/>
      <w:bookmarkStart w:id="2" w:name="_Hlk17657636"/>
      <w:r w:rsidR="0057128F" w:rsidRPr="00A07EC4">
        <w:rPr>
          <w:rFonts w:ascii="GHEA Grapalat" w:eastAsiaTheme="minorEastAsia" w:hAnsi="GHEA Grapalat" w:cs="Sylfaen"/>
          <w:b w:val="0"/>
          <w:bCs w:val="0"/>
          <w:i w:val="0"/>
          <w:iCs w:val="0"/>
          <w:color w:val="000000"/>
          <w:sz w:val="24"/>
          <w:szCs w:val="24"/>
          <w:lang w:val="hy-AM" w:eastAsia="en-US"/>
        </w:rPr>
        <w:t>«Քաղաքացիական և քաղաքացիական դատավարության օրենսդրության բարեփոխում</w:t>
      </w:r>
      <w:bookmarkEnd w:id="0"/>
      <w:bookmarkEnd w:id="1"/>
      <w:r w:rsidR="0057128F" w:rsidRPr="00A07EC4">
        <w:rPr>
          <w:rFonts w:ascii="GHEA Grapalat" w:eastAsiaTheme="minorEastAsia" w:hAnsi="GHEA Grapalat" w:cs="Sylfaen"/>
          <w:b w:val="0"/>
          <w:bCs w:val="0"/>
          <w:i w:val="0"/>
          <w:iCs w:val="0"/>
          <w:color w:val="000000"/>
          <w:sz w:val="24"/>
          <w:szCs w:val="24"/>
          <w:lang w:val="hy-AM" w:eastAsia="en-US"/>
        </w:rPr>
        <w:t>» վերնագրված ռազմավարական նպատակ</w:t>
      </w:r>
      <w:r w:rsidR="00407B8A" w:rsidRPr="00A07EC4">
        <w:rPr>
          <w:rFonts w:ascii="GHEA Grapalat" w:eastAsiaTheme="minorEastAsia" w:hAnsi="GHEA Grapalat" w:cs="Sylfaen"/>
          <w:b w:val="0"/>
          <w:bCs w:val="0"/>
          <w:i w:val="0"/>
          <w:iCs w:val="0"/>
          <w:color w:val="000000"/>
          <w:sz w:val="24"/>
          <w:szCs w:val="24"/>
          <w:lang w:val="hy-AM" w:eastAsia="en-US"/>
        </w:rPr>
        <w:t>ի շրջանակներում),</w:t>
      </w:r>
      <w:bookmarkEnd w:id="2"/>
      <w:r w:rsidR="00407B8A" w:rsidRPr="00A07EC4">
        <w:rPr>
          <w:rFonts w:ascii="GHEA Grapalat" w:eastAsiaTheme="minorEastAsia" w:hAnsi="GHEA Grapalat" w:cs="Sylfaen"/>
          <w:b w:val="0"/>
          <w:bCs w:val="0"/>
          <w:i w:val="0"/>
          <w:iCs w:val="0"/>
          <w:color w:val="000000"/>
          <w:sz w:val="24"/>
          <w:szCs w:val="24"/>
          <w:lang w:val="hy-AM" w:eastAsia="en-US"/>
        </w:rPr>
        <w:t xml:space="preserve"> </w:t>
      </w:r>
      <w:r w:rsidR="001B388E" w:rsidRPr="00A07EC4">
        <w:rPr>
          <w:rFonts w:ascii="GHEA Grapalat" w:eastAsiaTheme="minorEastAsia" w:hAnsi="GHEA Grapalat" w:cs="Sylfaen"/>
          <w:b w:val="0"/>
          <w:bCs w:val="0"/>
          <w:i w:val="0"/>
          <w:iCs w:val="0"/>
          <w:color w:val="000000"/>
          <w:sz w:val="24"/>
          <w:szCs w:val="24"/>
          <w:lang w:val="hy-AM" w:eastAsia="en-US"/>
        </w:rPr>
        <w:t>ինչպես նաև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որոշո</w:t>
      </w:r>
      <w:r w:rsidR="006B4C77" w:rsidRPr="00A07EC4">
        <w:rPr>
          <w:rFonts w:ascii="GHEA Grapalat" w:eastAsiaTheme="minorEastAsia" w:hAnsi="GHEA Grapalat" w:cs="Sylfaen"/>
          <w:b w:val="0"/>
          <w:bCs w:val="0"/>
          <w:i w:val="0"/>
          <w:iCs w:val="0"/>
          <w:color w:val="000000"/>
          <w:sz w:val="24"/>
          <w:szCs w:val="24"/>
          <w:lang w:val="hy-AM" w:eastAsia="en-US"/>
        </w:rPr>
        <w:t xml:space="preserve">ւմից։ Մասնավորապես, նշված որոշման Հավելված 1-ում </w:t>
      </w:r>
      <w:r w:rsidR="006954D0" w:rsidRPr="00A07EC4">
        <w:rPr>
          <w:rFonts w:ascii="GHEA Grapalat" w:eastAsiaTheme="minorEastAsia" w:hAnsi="GHEA Grapalat" w:cs="Sylfaen"/>
          <w:b w:val="0"/>
          <w:bCs w:val="0"/>
          <w:i w:val="0"/>
          <w:iCs w:val="0"/>
          <w:color w:val="000000"/>
          <w:sz w:val="24"/>
          <w:szCs w:val="24"/>
          <w:lang w:val="hy-AM" w:eastAsia="en-US"/>
        </w:rPr>
        <w:t>Արդարադատության նախարարության թիվ 8-րդ նպատակի («Վեճերի լուծման այլընտրանքային եղանակների զարգացում») միջոցառումների թվում է «Հաշտարարության մասին» օրենքի վերանայմանն ուղղված օրենսդրական փաթեթի մշակումը։</w:t>
      </w:r>
    </w:p>
    <w:p w:rsidR="00E00816" w:rsidRPr="00A07EC4" w:rsidRDefault="00E00816" w:rsidP="009079D3">
      <w:pPr>
        <w:spacing w:line="360" w:lineRule="auto"/>
        <w:ind w:left="-720" w:right="244" w:firstLine="540"/>
        <w:jc w:val="both"/>
        <w:rPr>
          <w:rFonts w:ascii="GHEA Grapalat" w:eastAsia="GHEA Grapalat" w:hAnsi="GHEA Grapalat" w:cs="GHEA Grapalat"/>
          <w:sz w:val="24"/>
          <w:szCs w:val="24"/>
          <w:lang w:val="hy-AM"/>
        </w:rPr>
      </w:pPr>
    </w:p>
    <w:sectPr w:rsidR="00E00816" w:rsidRPr="00A07EC4" w:rsidSect="004078CD">
      <w:headerReference w:type="default" r:id="rId8"/>
      <w:footerReference w:type="default" r:id="rId9"/>
      <w:pgSz w:w="12240" w:h="15840"/>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4B1" w:rsidRDefault="00C354B1" w:rsidP="000F6847">
      <w:pPr>
        <w:spacing w:after="0" w:line="240" w:lineRule="auto"/>
      </w:pPr>
      <w:r>
        <w:separator/>
      </w:r>
    </w:p>
  </w:endnote>
  <w:endnote w:type="continuationSeparator" w:id="0">
    <w:p w:rsidR="00C354B1" w:rsidRDefault="00C354B1" w:rsidP="000F68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auto"/>
    <w:pitch w:val="variable"/>
    <w:sig w:usb0="E00002FF" w:usb1="5000205A"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n AMU">
    <w:panose1 w:val="01000000000000000000"/>
    <w:charset w:val="00"/>
    <w:family w:val="auto"/>
    <w:pitch w:val="variable"/>
    <w:sig w:usb0="84000EEF" w:usb1="5000000B" w:usb2="00000000" w:usb3="00000000" w:csb0="000001BF" w:csb1="00000000"/>
  </w:font>
  <w:font w:name="Art">
    <w:altName w:val="Courier New"/>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90090"/>
      <w:docPartObj>
        <w:docPartGallery w:val="Page Numbers (Bottom of Page)"/>
        <w:docPartUnique/>
      </w:docPartObj>
    </w:sdtPr>
    <w:sdtContent>
      <w:p w:rsidR="0082390E" w:rsidRDefault="008977E7">
        <w:pPr>
          <w:pStyle w:val="Footer"/>
          <w:jc w:val="right"/>
        </w:pPr>
        <w:r>
          <w:fldChar w:fldCharType="begin"/>
        </w:r>
        <w:r w:rsidR="006335E3">
          <w:instrText xml:space="preserve"> PAGE   \* MERGEFORMAT </w:instrText>
        </w:r>
        <w:r>
          <w:fldChar w:fldCharType="separate"/>
        </w:r>
        <w:r w:rsidR="00EC64C8">
          <w:rPr>
            <w:noProof/>
          </w:rPr>
          <w:t>25</w:t>
        </w:r>
        <w:r>
          <w:rPr>
            <w:noProof/>
          </w:rPr>
          <w:fldChar w:fldCharType="end"/>
        </w:r>
      </w:p>
    </w:sdtContent>
  </w:sdt>
  <w:p w:rsidR="0082390E" w:rsidRDefault="008239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4B1" w:rsidRDefault="00C354B1" w:rsidP="000F6847">
      <w:pPr>
        <w:spacing w:after="0" w:line="240" w:lineRule="auto"/>
      </w:pPr>
      <w:r>
        <w:separator/>
      </w:r>
    </w:p>
  </w:footnote>
  <w:footnote w:type="continuationSeparator" w:id="0">
    <w:p w:rsidR="00C354B1" w:rsidRDefault="00C354B1" w:rsidP="000F6847">
      <w:pPr>
        <w:spacing w:after="0" w:line="240" w:lineRule="auto"/>
      </w:pPr>
      <w:r>
        <w:continuationSeparator/>
      </w:r>
    </w:p>
  </w:footnote>
  <w:footnote w:id="1">
    <w:p w:rsidR="009A4738" w:rsidRPr="000F4747" w:rsidRDefault="009A4738" w:rsidP="009A4738">
      <w:pPr>
        <w:pStyle w:val="FootnoteText"/>
        <w:ind w:left="-709"/>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r w:rsidRPr="000F4747">
        <w:rPr>
          <w:rFonts w:ascii="GHEA Grapalat" w:eastAsia="Tahoma" w:hAnsi="GHEA Grapalat" w:cs="Tahoma"/>
        </w:rPr>
        <w:t>UNCITRAL Technical Notes on Online Dispute Resolution, New York: United Nations, 2017 [accessed: 2019-03-10],</w:t>
      </w:r>
      <w:hyperlink r:id="rId1" w:history="1">
        <w:r w:rsidRPr="000F4747">
          <w:rPr>
            <w:rStyle w:val="Hyperlink"/>
            <w:rFonts w:ascii="GHEA Grapalat" w:eastAsia="Tahoma" w:hAnsi="GHEA Grapalat" w:cs="Tahoma"/>
          </w:rPr>
          <w:t>https://uncitral.un.org/sites/uncitral.un.org/files/media-documents/uncitral/en/v1700382_english_technical_notes_on_odr.pdf</w:t>
        </w:r>
      </w:hyperlink>
      <w:r w:rsidRPr="000F4747">
        <w:rPr>
          <w:rFonts w:ascii="GHEA Grapalat" w:eastAsia="Tahoma" w:hAnsi="GHEA Grapalat" w:cs="Tahoma"/>
        </w:rPr>
        <w:t xml:space="preserve">  24.12.2021թ. </w:t>
      </w:r>
      <w:proofErr w:type="spellStart"/>
      <w:r w:rsidRPr="000F4747">
        <w:rPr>
          <w:rFonts w:ascii="GHEA Grapalat" w:eastAsia="Tahoma" w:hAnsi="GHEA Grapalat" w:cs="Tahoma"/>
        </w:rPr>
        <w:t>դրությամբ</w:t>
      </w:r>
      <w:proofErr w:type="spellEnd"/>
      <w:r w:rsidRPr="000F4747">
        <w:rPr>
          <w:rFonts w:ascii="GHEA Grapalat" w:eastAsia="Tahoma" w:hAnsi="GHEA Grapalat" w:cs="Tahoma"/>
        </w:rPr>
        <w:t>։</w:t>
      </w:r>
    </w:p>
  </w:footnote>
  <w:footnote w:id="2">
    <w:p w:rsidR="009A4738" w:rsidRPr="000F4747" w:rsidRDefault="009A4738" w:rsidP="009A4738">
      <w:pPr>
        <w:pStyle w:val="FootnoteText"/>
        <w:ind w:hanging="709"/>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eastAsia="Tahoma" w:hAnsi="GHEA Grapalat" w:cs="Tahoma"/>
        </w:rPr>
        <w:t>Տե՛ս</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նույն</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տեղում</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էջ</w:t>
      </w:r>
      <w:proofErr w:type="spellEnd"/>
      <w:r w:rsidRPr="000F4747">
        <w:rPr>
          <w:rFonts w:ascii="GHEA Grapalat" w:eastAsia="Tahoma" w:hAnsi="GHEA Grapalat" w:cs="Tahoma"/>
        </w:rPr>
        <w:t xml:space="preserve"> 5։</w:t>
      </w:r>
    </w:p>
  </w:footnote>
  <w:footnote w:id="3">
    <w:p w:rsidR="009A4738" w:rsidRPr="000F4747" w:rsidRDefault="009A4738" w:rsidP="009A4738">
      <w:pPr>
        <w:pStyle w:val="FootnoteText"/>
        <w:ind w:hanging="709"/>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eastAsia="Tahoma" w:hAnsi="GHEA Grapalat" w:cs="Tahoma"/>
        </w:rPr>
        <w:t>Տե՛ս</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նույն</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տեղում</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էջ</w:t>
      </w:r>
      <w:proofErr w:type="spellEnd"/>
      <w:r w:rsidRPr="000F4747">
        <w:rPr>
          <w:rFonts w:ascii="GHEA Grapalat" w:eastAsia="Tahoma" w:hAnsi="GHEA Grapalat" w:cs="Tahoma"/>
        </w:rPr>
        <w:t xml:space="preserve"> 15։</w:t>
      </w:r>
    </w:p>
  </w:footnote>
  <w:footnote w:id="4">
    <w:p w:rsidR="009A4738" w:rsidRPr="000F4747" w:rsidRDefault="009A4738" w:rsidP="009A4738">
      <w:pPr>
        <w:pStyle w:val="FootnoteText"/>
        <w:ind w:hanging="709"/>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eastAsia="Tahoma" w:hAnsi="GHEA Grapalat" w:cs="Tahoma"/>
        </w:rPr>
        <w:t>Տե՛ս</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նույն</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տեղում</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էջ</w:t>
      </w:r>
      <w:proofErr w:type="spellEnd"/>
      <w:r w:rsidRPr="000F4747">
        <w:rPr>
          <w:rFonts w:ascii="GHEA Grapalat" w:eastAsia="Tahoma" w:hAnsi="GHEA Grapalat" w:cs="Tahoma"/>
        </w:rPr>
        <w:t xml:space="preserve"> 18։</w:t>
      </w:r>
    </w:p>
  </w:footnote>
  <w:footnote w:id="5">
    <w:p w:rsidR="009A4738" w:rsidRPr="000F4747" w:rsidRDefault="009A4738" w:rsidP="009A4738">
      <w:pPr>
        <w:pStyle w:val="FootnoteText"/>
        <w:ind w:left="-709"/>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eastAsia="Tahoma" w:hAnsi="GHEA Grapalat" w:cs="Tahoma"/>
        </w:rPr>
        <w:t>Տե՛ս</w:t>
      </w:r>
      <w:proofErr w:type="spellEnd"/>
      <w:r w:rsidRPr="000F4747">
        <w:rPr>
          <w:rFonts w:ascii="GHEA Grapalat" w:eastAsia="Tahoma" w:hAnsi="GHEA Grapalat" w:cs="Tahoma"/>
        </w:rPr>
        <w:t xml:space="preserve"> Law/5 2012 , on 6 July, Mediation on Civil and Commercial Matters, </w:t>
      </w:r>
      <w:proofErr w:type="spellStart"/>
      <w:r w:rsidRPr="000F4747">
        <w:rPr>
          <w:rFonts w:ascii="GHEA Grapalat" w:eastAsia="Tahoma" w:hAnsi="GHEA Grapalat" w:cs="Tahoma"/>
        </w:rPr>
        <w:t>հղումը</w:t>
      </w:r>
      <w:proofErr w:type="spellEnd"/>
      <w:r w:rsidRPr="000F4747">
        <w:rPr>
          <w:rFonts w:ascii="GHEA Grapalat" w:eastAsia="Tahoma" w:hAnsi="GHEA Grapalat" w:cs="Tahoma"/>
        </w:rPr>
        <w:t xml:space="preserve">` </w:t>
      </w:r>
      <w:hyperlink r:id="rId2">
        <w:r w:rsidRPr="000F4747">
          <w:rPr>
            <w:rFonts w:ascii="GHEA Grapalat" w:hAnsi="GHEA Grapalat"/>
            <w:color w:val="1155CC"/>
            <w:u w:val="single"/>
          </w:rPr>
          <w:t>https://www.global-regulation.com/translation/spain/1433974/law-5-2012%252c-on-6-july%252c-mediation-in-civil-and-commercial-matters.html</w:t>
        </w:r>
      </w:hyperlink>
      <w:r w:rsidRPr="000F4747">
        <w:rPr>
          <w:rFonts w:ascii="GHEA Grapalat" w:eastAsia="Tahoma" w:hAnsi="GHEA Grapalat" w:cs="Tahoma"/>
        </w:rPr>
        <w:t xml:space="preserve"> 24.12.2021թ. </w:t>
      </w:r>
      <w:proofErr w:type="spellStart"/>
      <w:r w:rsidRPr="000F4747">
        <w:rPr>
          <w:rFonts w:ascii="GHEA Grapalat" w:eastAsia="Tahoma" w:hAnsi="GHEA Grapalat" w:cs="Tahoma"/>
        </w:rPr>
        <w:t>դրությամբ</w:t>
      </w:r>
      <w:proofErr w:type="spellEnd"/>
      <w:r w:rsidRPr="000F4747">
        <w:rPr>
          <w:rFonts w:ascii="GHEA Grapalat" w:eastAsia="Tahoma" w:hAnsi="GHEA Grapalat" w:cs="Tahoma"/>
        </w:rPr>
        <w:t>։</w:t>
      </w:r>
    </w:p>
  </w:footnote>
  <w:footnote w:id="6">
    <w:p w:rsidR="009A4738" w:rsidRPr="000F4747" w:rsidRDefault="009A4738" w:rsidP="009A4738">
      <w:pPr>
        <w:pStyle w:val="FootnoteText"/>
        <w:ind w:hanging="709"/>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rPr>
        <w:t>նույն</w:t>
      </w:r>
      <w:proofErr w:type="spellEnd"/>
      <w:r w:rsidRPr="000F4747">
        <w:rPr>
          <w:rFonts w:ascii="GHEA Grapalat" w:hAnsi="GHEA Grapalat"/>
        </w:rPr>
        <w:t xml:space="preserve"> </w:t>
      </w:r>
      <w:proofErr w:type="spellStart"/>
      <w:r w:rsidRPr="000F4747">
        <w:rPr>
          <w:rFonts w:ascii="GHEA Grapalat" w:hAnsi="GHEA Grapalat"/>
        </w:rPr>
        <w:t>տեղում</w:t>
      </w:r>
      <w:proofErr w:type="spellEnd"/>
      <w:r w:rsidRPr="000F4747">
        <w:rPr>
          <w:rFonts w:ascii="GHEA Grapalat" w:hAnsi="GHEA Grapalat"/>
        </w:rPr>
        <w:t>։</w:t>
      </w:r>
    </w:p>
  </w:footnote>
  <w:footnote w:id="7">
    <w:p w:rsidR="009A4738" w:rsidRPr="000F4747" w:rsidRDefault="009A4738" w:rsidP="009A4738">
      <w:pPr>
        <w:pStyle w:val="FootnoteText"/>
        <w:ind w:left="-720"/>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r w:rsidRPr="000F4747">
        <w:rPr>
          <w:rFonts w:ascii="GHEA Grapalat" w:eastAsia="Tahoma" w:hAnsi="GHEA Grapalat" w:cs="Tahoma"/>
        </w:rPr>
        <w:t xml:space="preserve">Mediation in Italy, Alessandro </w:t>
      </w:r>
      <w:proofErr w:type="spellStart"/>
      <w:r w:rsidRPr="000F4747">
        <w:rPr>
          <w:rFonts w:ascii="GHEA Grapalat" w:eastAsia="Tahoma" w:hAnsi="GHEA Grapalat" w:cs="Tahoma"/>
        </w:rPr>
        <w:t>Bruni</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Concilia</w:t>
      </w:r>
      <w:proofErr w:type="spellEnd"/>
      <w:r w:rsidRPr="000F4747">
        <w:rPr>
          <w:rFonts w:ascii="GHEA Grapalat" w:eastAsia="Tahoma" w:hAnsi="GHEA Grapalat" w:cs="Tahoma"/>
        </w:rPr>
        <w:t xml:space="preserve"> LLC, </w:t>
      </w:r>
      <w:proofErr w:type="spellStart"/>
      <w:r w:rsidRPr="000F4747">
        <w:rPr>
          <w:rFonts w:ascii="GHEA Grapalat" w:eastAsia="Tahoma" w:hAnsi="GHEA Grapalat" w:cs="Tahoma"/>
        </w:rPr>
        <w:t>Lecology</w:t>
      </w:r>
      <w:proofErr w:type="spellEnd"/>
      <w:r w:rsidRPr="000F4747">
        <w:rPr>
          <w:rFonts w:ascii="GHEA Grapalat" w:eastAsia="Tahoma" w:hAnsi="GHEA Grapalat" w:cs="Tahoma"/>
        </w:rPr>
        <w:t xml:space="preserve">, 2019 9 September, </w:t>
      </w:r>
      <w:proofErr w:type="spellStart"/>
      <w:r w:rsidRPr="000F4747">
        <w:rPr>
          <w:rFonts w:ascii="GHEA Grapalat" w:eastAsia="Tahoma" w:hAnsi="GHEA Grapalat" w:cs="Tahoma"/>
        </w:rPr>
        <w:t>հղումը</w:t>
      </w:r>
      <w:proofErr w:type="spellEnd"/>
      <w:r w:rsidRPr="000F4747">
        <w:rPr>
          <w:rFonts w:ascii="GHEA Grapalat" w:eastAsia="Tahoma" w:hAnsi="GHEA Grapalat" w:cs="Tahoma"/>
        </w:rPr>
        <w:t xml:space="preserve">՝ </w:t>
      </w:r>
      <w:hyperlink r:id="rId3">
        <w:r w:rsidRPr="000F4747">
          <w:rPr>
            <w:rFonts w:ascii="GHEA Grapalat" w:hAnsi="GHEA Grapalat"/>
            <w:color w:val="1155CC"/>
            <w:u w:val="single"/>
          </w:rPr>
          <w:t>https://www.lexology.com/library/detail.aspx?g=d0faf894-e442-46f9-9fee-dfb1f78ddd4a</w:t>
        </w:r>
      </w:hyperlink>
      <w:r w:rsidRPr="000F4747">
        <w:rPr>
          <w:rFonts w:ascii="GHEA Grapalat" w:eastAsia="Tahoma" w:hAnsi="GHEA Grapalat" w:cs="Tahoma"/>
        </w:rPr>
        <w:t xml:space="preserve"> ։</w:t>
      </w:r>
    </w:p>
  </w:footnote>
  <w:footnote w:id="8">
    <w:p w:rsidR="009A4738" w:rsidRPr="000F4747" w:rsidRDefault="009A4738" w:rsidP="009A4738">
      <w:pPr>
        <w:pStyle w:val="FootnoteText"/>
        <w:ind w:left="-720"/>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eastAsia="Tahoma" w:hAnsi="GHEA Grapalat" w:cs="Tahoma"/>
        </w:rPr>
        <w:t>Տե՛ս</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նույն</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տեղում</w:t>
      </w:r>
      <w:proofErr w:type="spellEnd"/>
      <w:r w:rsidRPr="000F4747">
        <w:rPr>
          <w:rFonts w:ascii="GHEA Grapalat" w:eastAsia="Tahoma" w:hAnsi="GHEA Grapalat" w:cs="Tahoma"/>
        </w:rPr>
        <w:t>։</w:t>
      </w:r>
    </w:p>
  </w:footnote>
  <w:footnote w:id="9">
    <w:p w:rsidR="009A4738" w:rsidRPr="000F4747" w:rsidRDefault="009A4738" w:rsidP="009A4738">
      <w:pPr>
        <w:pStyle w:val="FootnoteText"/>
        <w:ind w:left="-720"/>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eastAsia="Tahoma" w:hAnsi="GHEA Grapalat" w:cs="Tahoma"/>
        </w:rPr>
        <w:t>Տե՛ս</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նույն</w:t>
      </w:r>
      <w:proofErr w:type="spellEnd"/>
      <w:r w:rsidRPr="000F4747">
        <w:rPr>
          <w:rFonts w:ascii="GHEA Grapalat" w:eastAsia="Tahoma" w:hAnsi="GHEA Grapalat" w:cs="Tahoma"/>
        </w:rPr>
        <w:t xml:space="preserve"> </w:t>
      </w:r>
      <w:proofErr w:type="spellStart"/>
      <w:r w:rsidRPr="000F4747">
        <w:rPr>
          <w:rFonts w:ascii="GHEA Grapalat" w:eastAsia="Tahoma" w:hAnsi="GHEA Grapalat" w:cs="Tahoma"/>
        </w:rPr>
        <w:t>տեղում</w:t>
      </w:r>
      <w:proofErr w:type="spellEnd"/>
      <w:r w:rsidRPr="000F4747">
        <w:rPr>
          <w:rFonts w:ascii="GHEA Grapalat" w:eastAsia="Tahoma" w:hAnsi="GHEA Grapalat" w:cs="Tahoma"/>
        </w:rPr>
        <w:t>։</w:t>
      </w:r>
    </w:p>
  </w:footnote>
  <w:footnote w:id="10">
    <w:p w:rsidR="009A4738" w:rsidRPr="000F4747" w:rsidRDefault="009A4738" w:rsidP="009A4738">
      <w:pPr>
        <w:pStyle w:val="FootnoteText"/>
        <w:ind w:left="-709"/>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w:t>
      </w:r>
      <w:r w:rsidRPr="000F4747">
        <w:rPr>
          <w:rFonts w:ascii="GHEA Grapalat" w:eastAsia="Tahoma" w:hAnsi="GHEA Grapalat" w:cs="Tahoma"/>
        </w:rPr>
        <w:t>ե՛ս</w:t>
      </w:r>
      <w:proofErr w:type="spellEnd"/>
      <w:r w:rsidRPr="000F4747">
        <w:rPr>
          <w:rFonts w:ascii="GHEA Grapalat" w:eastAsia="Tahoma" w:hAnsi="GHEA Grapalat" w:cs="Tahoma"/>
        </w:rPr>
        <w:t xml:space="preserve"> </w:t>
      </w:r>
      <w:hyperlink r:id="rId4">
        <w:r w:rsidRPr="000F4747">
          <w:rPr>
            <w:rFonts w:ascii="GHEA Grapalat" w:hAnsi="GHEA Grapalat"/>
            <w:color w:val="1155CC"/>
            <w:u w:val="single"/>
          </w:rPr>
          <w:t>https://www.mise.gov.it/index.php/en/201-contents/2040874-dispute-resolution-frequently-asked-questions-faq</w:t>
        </w:r>
      </w:hyperlink>
      <w:r w:rsidRPr="000F4747">
        <w:rPr>
          <w:rFonts w:ascii="GHEA Grapalat" w:eastAsia="Tahoma" w:hAnsi="GHEA Grapalat" w:cs="Tahoma"/>
        </w:rPr>
        <w:t xml:space="preserve"> 24.12.2021 </w:t>
      </w:r>
      <w:proofErr w:type="spellStart"/>
      <w:r w:rsidRPr="000F4747">
        <w:rPr>
          <w:rFonts w:ascii="GHEA Grapalat" w:eastAsia="Tahoma" w:hAnsi="GHEA Grapalat" w:cs="Tahoma"/>
        </w:rPr>
        <w:t>դրությամբ</w:t>
      </w:r>
      <w:proofErr w:type="spellEnd"/>
      <w:r w:rsidRPr="000F4747">
        <w:rPr>
          <w:rFonts w:ascii="GHEA Grapalat" w:eastAsia="Tahoma" w:hAnsi="GHEA Grapalat" w:cs="Tahoma"/>
        </w:rPr>
        <w:t>։</w:t>
      </w:r>
    </w:p>
  </w:footnote>
  <w:footnote w:id="11">
    <w:p w:rsidR="009A4738" w:rsidRPr="000F4747" w:rsidRDefault="009A4738" w:rsidP="009A4738">
      <w:pPr>
        <w:tabs>
          <w:tab w:val="left" w:pos="9450"/>
        </w:tabs>
        <w:spacing w:after="0" w:line="240" w:lineRule="auto"/>
        <w:ind w:left="-720"/>
        <w:jc w:val="both"/>
        <w:rPr>
          <w:rFonts w:ascii="GHEA Grapalat" w:hAnsi="GHEA Grapalat"/>
          <w:sz w:val="20"/>
          <w:szCs w:val="20"/>
        </w:rPr>
      </w:pPr>
      <w:r w:rsidRPr="000F4747">
        <w:rPr>
          <w:rFonts w:ascii="GHEA Grapalat" w:hAnsi="GHEA Grapalat"/>
          <w:sz w:val="20"/>
          <w:szCs w:val="20"/>
          <w:vertAlign w:val="superscript"/>
        </w:rPr>
        <w:footnoteRef/>
      </w:r>
      <w:r w:rsidRPr="000F4747">
        <w:rPr>
          <w:rFonts w:ascii="GHEA Grapalat" w:hAnsi="GHEA Grapalat"/>
          <w:sz w:val="20"/>
          <w:szCs w:val="20"/>
        </w:rPr>
        <w:t xml:space="preserve"> </w:t>
      </w:r>
      <w:proofErr w:type="spellStart"/>
      <w:r w:rsidRPr="000F4747">
        <w:rPr>
          <w:rFonts w:ascii="GHEA Grapalat" w:eastAsia="Tahoma" w:hAnsi="GHEA Grapalat" w:cs="Tahoma"/>
          <w:sz w:val="20"/>
          <w:szCs w:val="20"/>
        </w:rPr>
        <w:t>Տե՛ս</w:t>
      </w:r>
      <w:proofErr w:type="spellEnd"/>
      <w:r w:rsidRPr="000F4747">
        <w:rPr>
          <w:rFonts w:ascii="GHEA Grapalat" w:hAnsi="GHEA Grapalat"/>
          <w:sz w:val="20"/>
          <w:szCs w:val="20"/>
        </w:rPr>
        <w:t xml:space="preserve"> </w:t>
      </w:r>
      <w:hyperlink r:id="rId5" w:history="1">
        <w:r w:rsidRPr="000F4747">
          <w:rPr>
            <w:rStyle w:val="Hyperlink"/>
            <w:rFonts w:ascii="GHEA Grapalat" w:hAnsi="GHEA Grapalat"/>
            <w:sz w:val="20"/>
            <w:szCs w:val="20"/>
          </w:rPr>
          <w:t>https://www.mise.gov.it/index.php/en/201-contents/2040874-dispute-resolution-frequently-asked-questions-faq</w:t>
        </w:r>
      </w:hyperlink>
      <w:r w:rsidRPr="000F4747">
        <w:rPr>
          <w:rFonts w:ascii="GHEA Grapalat" w:hAnsi="GHEA Grapalat"/>
          <w:sz w:val="20"/>
          <w:szCs w:val="20"/>
        </w:rPr>
        <w:t xml:space="preserve"> </w:t>
      </w:r>
      <w:r w:rsidRPr="000F4747">
        <w:rPr>
          <w:rFonts w:ascii="GHEA Grapalat" w:eastAsia="Tahoma" w:hAnsi="GHEA Grapalat" w:cs="Tahoma"/>
          <w:sz w:val="20"/>
          <w:szCs w:val="20"/>
        </w:rPr>
        <w:t xml:space="preserve">24.12.2021 </w:t>
      </w:r>
      <w:proofErr w:type="spellStart"/>
      <w:r w:rsidRPr="000F4747">
        <w:rPr>
          <w:rFonts w:ascii="GHEA Grapalat" w:eastAsia="Tahoma" w:hAnsi="GHEA Grapalat" w:cs="Tahoma"/>
          <w:sz w:val="20"/>
          <w:szCs w:val="20"/>
        </w:rPr>
        <w:t>դրությամբ</w:t>
      </w:r>
      <w:proofErr w:type="spellEnd"/>
      <w:r w:rsidRPr="000F4747">
        <w:rPr>
          <w:rFonts w:ascii="GHEA Grapalat" w:hAnsi="GHEA Grapalat"/>
          <w:sz w:val="20"/>
          <w:szCs w:val="20"/>
        </w:rPr>
        <w:t>:</w:t>
      </w:r>
    </w:p>
  </w:footnote>
  <w:footnote w:id="12">
    <w:p w:rsidR="002E3632" w:rsidRPr="000F4747" w:rsidRDefault="002E3632" w:rsidP="002E3632">
      <w:pPr>
        <w:pStyle w:val="FootnoteText"/>
        <w:ind w:left="-450"/>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European Commission for the Efficiency of Justice (CEPEJ): European Handbook for Mediation Lawmaking, As adopted at the 32th plenary meeting of the CEPEJ Strasbourg, 13 and 14 June 2019, 14 June 2019, </w:t>
      </w:r>
      <w:hyperlink r:id="rId6" w:history="1">
        <w:r w:rsidRPr="000F4747">
          <w:rPr>
            <w:rStyle w:val="Hyperlink"/>
            <w:rFonts w:ascii="GHEA Grapalat" w:hAnsi="GHEA Grapalat"/>
          </w:rPr>
          <w:t>https://rm.coe.int/cepej-2019-9-en-handbook/1680951928</w:t>
        </w:r>
      </w:hyperlink>
      <w:r w:rsidRPr="000F4747">
        <w:rPr>
          <w:rFonts w:ascii="GHEA Grapalat" w:hAnsi="GHEA Grapalat"/>
        </w:rPr>
        <w:t xml:space="preserve">  27.12.2021 </w:t>
      </w:r>
      <w:proofErr w:type="spellStart"/>
      <w:r w:rsidRPr="000F4747">
        <w:rPr>
          <w:rFonts w:ascii="GHEA Grapalat" w:hAnsi="GHEA Grapalat"/>
        </w:rPr>
        <w:t>դրությամբ</w:t>
      </w:r>
      <w:proofErr w:type="spellEnd"/>
      <w:r w:rsidRPr="000F4747">
        <w:rPr>
          <w:rFonts w:ascii="GHEA Grapalat" w:hAnsi="GHEA Grapalat"/>
        </w:rPr>
        <w:t>:</w:t>
      </w:r>
    </w:p>
  </w:footnote>
  <w:footnote w:id="13">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European Commission for the Efficiency of Justice (CEPEJ): European Handbook for Mediation Lawmaking, As adopted at the 32th plenary meeting of the CEPEJ Strasbourg, 13 and 14 June 2019, 14 June 2019, </w:t>
      </w:r>
      <w:proofErr w:type="spellStart"/>
      <w:r w:rsidRPr="000F4747">
        <w:rPr>
          <w:rFonts w:ascii="GHEA Grapalat" w:hAnsi="GHEA Grapalat"/>
        </w:rPr>
        <w:t>էջ</w:t>
      </w:r>
      <w:proofErr w:type="spellEnd"/>
      <w:r w:rsidRPr="000F4747">
        <w:rPr>
          <w:rFonts w:ascii="GHEA Grapalat" w:hAnsi="GHEA Grapalat"/>
        </w:rPr>
        <w:t xml:space="preserve"> 20, </w:t>
      </w:r>
      <w:hyperlink r:id="rId7" w:history="1">
        <w:r w:rsidRPr="000F4747">
          <w:rPr>
            <w:rStyle w:val="Hyperlink"/>
            <w:rFonts w:ascii="GHEA Grapalat" w:hAnsi="GHEA Grapalat"/>
          </w:rPr>
          <w:t>https://rm.coe.int/cepej-2019-9-en-handbook/1680951928</w:t>
        </w:r>
      </w:hyperlink>
      <w:r w:rsidRPr="000F4747">
        <w:rPr>
          <w:rFonts w:ascii="GHEA Grapalat" w:hAnsi="GHEA Grapalat"/>
        </w:rPr>
        <w:t xml:space="preserve">  27.12.2021 </w:t>
      </w:r>
      <w:proofErr w:type="spellStart"/>
      <w:r w:rsidRPr="000F4747">
        <w:rPr>
          <w:rFonts w:ascii="GHEA Grapalat" w:hAnsi="GHEA Grapalat"/>
        </w:rPr>
        <w:t>դրությամբ</w:t>
      </w:r>
      <w:proofErr w:type="spellEnd"/>
      <w:r w:rsidRPr="000F4747">
        <w:rPr>
          <w:rFonts w:ascii="GHEA Grapalat" w:hAnsi="GHEA Grapalat"/>
        </w:rPr>
        <w:t>:</w:t>
      </w:r>
    </w:p>
  </w:footnote>
  <w:footnote w:id="14">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Momčilović</w:t>
      </w:r>
      <w:proofErr w:type="spellEnd"/>
      <w:r w:rsidRPr="000F4747">
        <w:rPr>
          <w:rFonts w:ascii="GHEA Grapalat" w:hAnsi="GHEA Grapalat"/>
        </w:rPr>
        <w:t xml:space="preserve"> v. Croatia, no. 11239/11, 26 March 2015, </w:t>
      </w:r>
      <w:proofErr w:type="spellStart"/>
      <w:r w:rsidRPr="000F4747">
        <w:rPr>
          <w:rFonts w:ascii="GHEA Grapalat" w:hAnsi="GHEA Grapalat"/>
        </w:rPr>
        <w:t>կետ</w:t>
      </w:r>
      <w:proofErr w:type="spellEnd"/>
      <w:r w:rsidRPr="000F4747">
        <w:rPr>
          <w:rFonts w:ascii="GHEA Grapalat" w:hAnsi="GHEA Grapalat"/>
        </w:rPr>
        <w:t xml:space="preserve"> 24, </w:t>
      </w:r>
      <w:hyperlink r:id="rId8" w:history="1">
        <w:r w:rsidRPr="000F4747">
          <w:rPr>
            <w:rStyle w:val="Hyperlink"/>
            <w:rFonts w:ascii="GHEA Grapalat" w:hAnsi="GHEA Grapalat"/>
          </w:rPr>
          <w:t>https://hudoc.echr.coe.int/eng?i=001-152990</w:t>
        </w:r>
      </w:hyperlink>
      <w:r w:rsidRPr="000F4747">
        <w:rPr>
          <w:rFonts w:ascii="GHEA Grapalat" w:hAnsi="GHEA Grapalat"/>
        </w:rPr>
        <w:t xml:space="preserve"> 27.12.2021 </w:t>
      </w:r>
      <w:proofErr w:type="spellStart"/>
      <w:r w:rsidRPr="000F4747">
        <w:rPr>
          <w:rFonts w:ascii="GHEA Grapalat" w:hAnsi="GHEA Grapalat"/>
        </w:rPr>
        <w:t>դրությամբ</w:t>
      </w:r>
      <w:proofErr w:type="spellEnd"/>
    </w:p>
  </w:footnote>
  <w:footnote w:id="15">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rPr>
        <w:t>նույն</w:t>
      </w:r>
      <w:proofErr w:type="spellEnd"/>
      <w:r w:rsidRPr="000F4747">
        <w:rPr>
          <w:rFonts w:ascii="GHEA Grapalat" w:hAnsi="GHEA Grapalat"/>
        </w:rPr>
        <w:t xml:space="preserve"> </w:t>
      </w:r>
      <w:proofErr w:type="spellStart"/>
      <w:r w:rsidRPr="000F4747">
        <w:rPr>
          <w:rFonts w:ascii="GHEA Grapalat" w:hAnsi="GHEA Grapalat"/>
        </w:rPr>
        <w:t>տեղում</w:t>
      </w:r>
      <w:proofErr w:type="spellEnd"/>
      <w:r w:rsidRPr="000F4747">
        <w:rPr>
          <w:rFonts w:ascii="GHEA Grapalat" w:hAnsi="GHEA Grapalat"/>
        </w:rPr>
        <w:t xml:space="preserve">, </w:t>
      </w:r>
      <w:proofErr w:type="spellStart"/>
      <w:r w:rsidRPr="000F4747">
        <w:rPr>
          <w:rFonts w:ascii="GHEA Grapalat" w:hAnsi="GHEA Grapalat"/>
        </w:rPr>
        <w:t>կետ</w:t>
      </w:r>
      <w:proofErr w:type="spellEnd"/>
      <w:r w:rsidRPr="000F4747">
        <w:rPr>
          <w:rFonts w:ascii="GHEA Grapalat" w:hAnsi="GHEA Grapalat"/>
        </w:rPr>
        <w:t xml:space="preserve"> 46:</w:t>
      </w:r>
    </w:p>
  </w:footnote>
  <w:footnote w:id="16">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rPr>
        <w:t>նույն</w:t>
      </w:r>
      <w:proofErr w:type="spellEnd"/>
      <w:r w:rsidRPr="000F4747">
        <w:rPr>
          <w:rFonts w:ascii="GHEA Grapalat" w:hAnsi="GHEA Grapalat"/>
        </w:rPr>
        <w:t xml:space="preserve"> </w:t>
      </w:r>
      <w:proofErr w:type="spellStart"/>
      <w:r w:rsidRPr="000F4747">
        <w:rPr>
          <w:rFonts w:ascii="GHEA Grapalat" w:hAnsi="GHEA Grapalat"/>
        </w:rPr>
        <w:t>տեղում</w:t>
      </w:r>
      <w:proofErr w:type="spellEnd"/>
      <w:r w:rsidRPr="000F4747">
        <w:rPr>
          <w:rFonts w:ascii="GHEA Grapalat" w:hAnsi="GHEA Grapalat"/>
        </w:rPr>
        <w:t xml:space="preserve">, </w:t>
      </w:r>
      <w:proofErr w:type="spellStart"/>
      <w:r w:rsidRPr="000F4747">
        <w:rPr>
          <w:rFonts w:ascii="GHEA Grapalat" w:hAnsi="GHEA Grapalat"/>
        </w:rPr>
        <w:t>կետ</w:t>
      </w:r>
      <w:proofErr w:type="spellEnd"/>
      <w:r w:rsidRPr="000F4747">
        <w:rPr>
          <w:rFonts w:ascii="GHEA Grapalat" w:hAnsi="GHEA Grapalat"/>
        </w:rPr>
        <w:t xml:space="preserve"> 52:</w:t>
      </w:r>
    </w:p>
  </w:footnote>
  <w:footnote w:id="17">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rPr>
        <w:t>նույն</w:t>
      </w:r>
      <w:proofErr w:type="spellEnd"/>
      <w:r w:rsidRPr="000F4747">
        <w:rPr>
          <w:rFonts w:ascii="GHEA Grapalat" w:hAnsi="GHEA Grapalat"/>
        </w:rPr>
        <w:t xml:space="preserve"> </w:t>
      </w:r>
      <w:proofErr w:type="spellStart"/>
      <w:r w:rsidRPr="000F4747">
        <w:rPr>
          <w:rFonts w:ascii="GHEA Grapalat" w:hAnsi="GHEA Grapalat"/>
        </w:rPr>
        <w:t>տեղում</w:t>
      </w:r>
      <w:proofErr w:type="spellEnd"/>
      <w:r w:rsidRPr="000F4747">
        <w:rPr>
          <w:rFonts w:ascii="GHEA Grapalat" w:hAnsi="GHEA Grapalat"/>
        </w:rPr>
        <w:t xml:space="preserve">, </w:t>
      </w:r>
      <w:proofErr w:type="spellStart"/>
      <w:r w:rsidRPr="000F4747">
        <w:rPr>
          <w:rFonts w:ascii="GHEA Grapalat" w:hAnsi="GHEA Grapalat"/>
        </w:rPr>
        <w:t>կետ</w:t>
      </w:r>
      <w:proofErr w:type="spellEnd"/>
      <w:r w:rsidRPr="000F4747">
        <w:rPr>
          <w:rFonts w:ascii="GHEA Grapalat" w:hAnsi="GHEA Grapalat"/>
        </w:rPr>
        <w:t xml:space="preserve"> 57:</w:t>
      </w:r>
    </w:p>
  </w:footnote>
  <w:footnote w:id="18">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Խոսքը</w:t>
      </w:r>
      <w:proofErr w:type="spellEnd"/>
      <w:r w:rsidRPr="000F4747">
        <w:rPr>
          <w:rFonts w:ascii="GHEA Grapalat" w:hAnsi="GHEA Grapalat"/>
        </w:rPr>
        <w:t xml:space="preserve"> </w:t>
      </w:r>
      <w:proofErr w:type="spellStart"/>
      <w:r w:rsidRPr="000F4747">
        <w:rPr>
          <w:rFonts w:ascii="GHEA Grapalat" w:hAnsi="GHEA Grapalat"/>
        </w:rPr>
        <w:t>սպառողների</w:t>
      </w:r>
      <w:proofErr w:type="spellEnd"/>
      <w:r w:rsidRPr="000F4747">
        <w:rPr>
          <w:rFonts w:ascii="GHEA Grapalat" w:hAnsi="GHEA Grapalat"/>
        </w:rPr>
        <w:t xml:space="preserve"> </w:t>
      </w:r>
      <w:proofErr w:type="spellStart"/>
      <w:r w:rsidRPr="000F4747">
        <w:rPr>
          <w:rFonts w:ascii="GHEA Grapalat" w:hAnsi="GHEA Grapalat"/>
        </w:rPr>
        <w:t>իրավունքների</w:t>
      </w:r>
      <w:proofErr w:type="spellEnd"/>
      <w:r w:rsidRPr="000F4747">
        <w:rPr>
          <w:rFonts w:ascii="GHEA Grapalat" w:hAnsi="GHEA Grapalat"/>
        </w:rPr>
        <w:t xml:space="preserve"> </w:t>
      </w:r>
      <w:proofErr w:type="spellStart"/>
      <w:r w:rsidRPr="000F4747">
        <w:rPr>
          <w:rFonts w:ascii="GHEA Grapalat" w:hAnsi="GHEA Grapalat"/>
        </w:rPr>
        <w:t>պաշտպանության</w:t>
      </w:r>
      <w:proofErr w:type="spellEnd"/>
      <w:r w:rsidRPr="000F4747">
        <w:rPr>
          <w:rFonts w:ascii="GHEA Grapalat" w:hAnsi="GHEA Grapalat"/>
        </w:rPr>
        <w:t xml:space="preserve"> </w:t>
      </w:r>
      <w:proofErr w:type="spellStart"/>
      <w:r w:rsidRPr="000F4747">
        <w:rPr>
          <w:rFonts w:ascii="GHEA Grapalat" w:hAnsi="GHEA Grapalat"/>
        </w:rPr>
        <w:t>ոլորտում</w:t>
      </w:r>
      <w:proofErr w:type="spellEnd"/>
      <w:r w:rsidRPr="000F4747">
        <w:rPr>
          <w:rFonts w:ascii="GHEA Grapalat" w:hAnsi="GHEA Grapalat"/>
        </w:rPr>
        <w:t xml:space="preserve"> </w:t>
      </w:r>
      <w:proofErr w:type="spellStart"/>
      <w:r w:rsidRPr="000F4747">
        <w:rPr>
          <w:rFonts w:ascii="GHEA Grapalat" w:hAnsi="GHEA Grapalat"/>
        </w:rPr>
        <w:t>ծագող</w:t>
      </w:r>
      <w:proofErr w:type="spellEnd"/>
      <w:r w:rsidRPr="000F4747">
        <w:rPr>
          <w:rFonts w:ascii="GHEA Grapalat" w:hAnsi="GHEA Grapalat"/>
        </w:rPr>
        <w:t xml:space="preserve"> </w:t>
      </w:r>
      <w:proofErr w:type="spellStart"/>
      <w:r w:rsidRPr="000F4747">
        <w:rPr>
          <w:rFonts w:ascii="GHEA Grapalat" w:hAnsi="GHEA Grapalat"/>
        </w:rPr>
        <w:t>վեճերի</w:t>
      </w:r>
      <w:proofErr w:type="spellEnd"/>
      <w:r w:rsidRPr="000F4747">
        <w:rPr>
          <w:rFonts w:ascii="GHEA Grapalat" w:hAnsi="GHEA Grapalat"/>
        </w:rPr>
        <w:t xml:space="preserve"> </w:t>
      </w:r>
      <w:proofErr w:type="spellStart"/>
      <w:r w:rsidRPr="000F4747">
        <w:rPr>
          <w:rFonts w:ascii="GHEA Grapalat" w:hAnsi="GHEA Grapalat"/>
        </w:rPr>
        <w:t>մասին</w:t>
      </w:r>
      <w:proofErr w:type="spellEnd"/>
      <w:r w:rsidRPr="000F4747">
        <w:rPr>
          <w:rFonts w:ascii="GHEA Grapalat" w:hAnsi="GHEA Grapalat"/>
        </w:rPr>
        <w:t xml:space="preserve"> է:</w:t>
      </w:r>
    </w:p>
  </w:footnote>
  <w:footnote w:id="19">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DIRECTIVE 2013/11/EU OF THE EUROPEAN PARLIAMENT AND OF THE COUNCIL of 21 May 2013 on alternative dispute resolution for consumer disputes and amending Regulation (EC) No 2006/2004 and Directive 2009/22/EC, </w:t>
      </w:r>
      <w:hyperlink r:id="rId9" w:history="1">
        <w:r w:rsidRPr="000F4747">
          <w:rPr>
            <w:rStyle w:val="Hyperlink"/>
            <w:rFonts w:ascii="GHEA Grapalat" w:hAnsi="GHEA Grapalat"/>
          </w:rPr>
          <w:t>https://eur-lex.europa.eu/legal-content/EN/TXT/PDF/?uri=CELEX:32013L0011&amp;from=EN</w:t>
        </w:r>
      </w:hyperlink>
      <w:r w:rsidRPr="000F4747">
        <w:rPr>
          <w:rFonts w:ascii="GHEA Grapalat" w:hAnsi="GHEA Grapalat"/>
        </w:rPr>
        <w:t xml:space="preserve"> </w:t>
      </w:r>
      <w:proofErr w:type="spellStart"/>
      <w:r w:rsidRPr="000F4747">
        <w:rPr>
          <w:rFonts w:ascii="GHEA Grapalat" w:hAnsi="GHEA Grapalat"/>
        </w:rPr>
        <w:t>կետ</w:t>
      </w:r>
      <w:proofErr w:type="spellEnd"/>
      <w:r w:rsidRPr="000F4747">
        <w:rPr>
          <w:rFonts w:ascii="GHEA Grapalat" w:hAnsi="GHEA Grapalat"/>
        </w:rPr>
        <w:t xml:space="preserve"> 49, </w:t>
      </w:r>
      <w:proofErr w:type="spellStart"/>
      <w:r w:rsidRPr="000F4747">
        <w:rPr>
          <w:rFonts w:ascii="GHEA Grapalat" w:hAnsi="GHEA Grapalat"/>
        </w:rPr>
        <w:t>երրորդ</w:t>
      </w:r>
      <w:proofErr w:type="spellEnd"/>
      <w:r w:rsidRPr="000F4747">
        <w:rPr>
          <w:rFonts w:ascii="GHEA Grapalat" w:hAnsi="GHEA Grapalat"/>
        </w:rPr>
        <w:t xml:space="preserve"> </w:t>
      </w:r>
      <w:proofErr w:type="spellStart"/>
      <w:r w:rsidRPr="000F4747">
        <w:rPr>
          <w:rFonts w:ascii="GHEA Grapalat" w:hAnsi="GHEA Grapalat"/>
        </w:rPr>
        <w:t>նախադասություն</w:t>
      </w:r>
      <w:proofErr w:type="spellEnd"/>
      <w:r w:rsidRPr="000F4747">
        <w:rPr>
          <w:rFonts w:ascii="GHEA Grapalat" w:hAnsi="GHEA Grapalat"/>
        </w:rPr>
        <w:t>:</w:t>
      </w:r>
    </w:p>
  </w:footnote>
  <w:footnote w:id="20">
    <w:p w:rsidR="002E3632" w:rsidRPr="000F4747" w:rsidRDefault="002E3632" w:rsidP="002E3632">
      <w:pPr>
        <w:pStyle w:val="FootnoteText"/>
        <w:jc w:val="both"/>
        <w:rPr>
          <w:rFonts w:ascii="GHEA Grapalat" w:hAnsi="GHEA Grapalat"/>
          <w:color w:val="333333"/>
          <w:spacing w:val="3"/>
          <w:shd w:val="clear" w:color="auto" w:fill="FCFCFC"/>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color w:val="333333"/>
          <w:spacing w:val="3"/>
          <w:shd w:val="clear" w:color="auto" w:fill="FCFCFC"/>
        </w:rPr>
        <w:t>Thørnblad</w:t>
      </w:r>
      <w:proofErr w:type="spellEnd"/>
      <w:r w:rsidRPr="000F4747">
        <w:rPr>
          <w:rFonts w:ascii="GHEA Grapalat" w:hAnsi="GHEA Grapalat"/>
          <w:color w:val="333333"/>
          <w:spacing w:val="3"/>
          <w:shd w:val="clear" w:color="auto" w:fill="FCFCFC"/>
        </w:rPr>
        <w:t xml:space="preserve"> R., </w:t>
      </w:r>
      <w:proofErr w:type="spellStart"/>
      <w:r w:rsidRPr="000F4747">
        <w:rPr>
          <w:rFonts w:ascii="GHEA Grapalat" w:hAnsi="GHEA Grapalat"/>
          <w:color w:val="333333"/>
          <w:spacing w:val="3"/>
          <w:shd w:val="clear" w:color="auto" w:fill="FCFCFC"/>
        </w:rPr>
        <w:t>Strandbu</w:t>
      </w:r>
      <w:proofErr w:type="spellEnd"/>
      <w:r w:rsidRPr="000F4747">
        <w:rPr>
          <w:rFonts w:ascii="GHEA Grapalat" w:hAnsi="GHEA Grapalat"/>
          <w:color w:val="333333"/>
          <w:spacing w:val="3"/>
          <w:shd w:val="clear" w:color="auto" w:fill="FCFCFC"/>
        </w:rPr>
        <w:t xml:space="preserve"> A. (2018) The Involvement of Children in the Process of Mandatory Family Mediation. In: </w:t>
      </w:r>
      <w:proofErr w:type="spellStart"/>
      <w:r w:rsidRPr="000F4747">
        <w:rPr>
          <w:rFonts w:ascii="GHEA Grapalat" w:hAnsi="GHEA Grapalat"/>
          <w:color w:val="333333"/>
          <w:spacing w:val="3"/>
          <w:shd w:val="clear" w:color="auto" w:fill="FCFCFC"/>
        </w:rPr>
        <w:t>Nylund</w:t>
      </w:r>
      <w:proofErr w:type="spellEnd"/>
      <w:r w:rsidRPr="000F4747">
        <w:rPr>
          <w:rFonts w:ascii="GHEA Grapalat" w:hAnsi="GHEA Grapalat"/>
          <w:color w:val="333333"/>
          <w:spacing w:val="3"/>
          <w:shd w:val="clear" w:color="auto" w:fill="FCFCFC"/>
        </w:rPr>
        <w:t xml:space="preserve"> A., </w:t>
      </w:r>
      <w:proofErr w:type="spellStart"/>
      <w:r w:rsidRPr="000F4747">
        <w:rPr>
          <w:rFonts w:ascii="GHEA Grapalat" w:hAnsi="GHEA Grapalat"/>
          <w:color w:val="333333"/>
          <w:spacing w:val="3"/>
          <w:shd w:val="clear" w:color="auto" w:fill="FCFCFC"/>
        </w:rPr>
        <w:t>Ervasti</w:t>
      </w:r>
      <w:proofErr w:type="spellEnd"/>
      <w:r w:rsidRPr="000F4747">
        <w:rPr>
          <w:rFonts w:ascii="GHEA Grapalat" w:hAnsi="GHEA Grapalat"/>
          <w:color w:val="333333"/>
          <w:spacing w:val="3"/>
          <w:shd w:val="clear" w:color="auto" w:fill="FCFCFC"/>
        </w:rPr>
        <w:t xml:space="preserve"> K., Adrian L. (eds) Nordic Mediation Research. Springer, Cham. </w:t>
      </w:r>
      <w:hyperlink r:id="rId10" w:history="1">
        <w:r w:rsidRPr="000F4747">
          <w:rPr>
            <w:rStyle w:val="Hyperlink"/>
            <w:rFonts w:ascii="GHEA Grapalat" w:hAnsi="GHEA Grapalat"/>
            <w:spacing w:val="3"/>
            <w:shd w:val="clear" w:color="auto" w:fill="FCFCFC"/>
          </w:rPr>
          <w:t>https://doi.org/10.1007/978-3-319-73019-6_10</w:t>
        </w:r>
      </w:hyperlink>
      <w:r w:rsidRPr="000F4747">
        <w:rPr>
          <w:rFonts w:ascii="GHEA Grapalat" w:hAnsi="GHEA Grapalat"/>
          <w:color w:val="333333"/>
          <w:spacing w:val="3"/>
          <w:shd w:val="clear" w:color="auto" w:fill="FCFCFC"/>
        </w:rPr>
        <w:t xml:space="preserve"> ,  28.12.2021 </w:t>
      </w:r>
      <w:proofErr w:type="spellStart"/>
      <w:r w:rsidRPr="000F4747">
        <w:rPr>
          <w:rFonts w:ascii="GHEA Grapalat" w:hAnsi="GHEA Grapalat"/>
          <w:color w:val="333333"/>
          <w:spacing w:val="3"/>
          <w:shd w:val="clear" w:color="auto" w:fill="FCFCFC"/>
        </w:rPr>
        <w:t>դրությամբ</w:t>
      </w:r>
      <w:proofErr w:type="spellEnd"/>
      <w:r w:rsidRPr="000F4747">
        <w:rPr>
          <w:rFonts w:ascii="GHEA Grapalat" w:hAnsi="GHEA Grapalat"/>
          <w:color w:val="333333"/>
          <w:spacing w:val="3"/>
          <w:shd w:val="clear" w:color="auto" w:fill="FCFCFC"/>
        </w:rPr>
        <w:t xml:space="preserve">, </w:t>
      </w:r>
      <w:proofErr w:type="spellStart"/>
      <w:r w:rsidRPr="000F4747">
        <w:rPr>
          <w:rFonts w:ascii="GHEA Grapalat" w:hAnsi="GHEA Grapalat"/>
          <w:color w:val="333333"/>
          <w:spacing w:val="3"/>
          <w:shd w:val="clear" w:color="auto" w:fill="FCFCFC"/>
        </w:rPr>
        <w:t>էջ</w:t>
      </w:r>
      <w:proofErr w:type="spellEnd"/>
      <w:r w:rsidRPr="000F4747">
        <w:rPr>
          <w:rFonts w:ascii="GHEA Grapalat" w:hAnsi="GHEA Grapalat"/>
          <w:color w:val="333333"/>
          <w:spacing w:val="3"/>
          <w:shd w:val="clear" w:color="auto" w:fill="FCFCFC"/>
        </w:rPr>
        <w:t xml:space="preserve"> 184:</w:t>
      </w:r>
    </w:p>
  </w:footnote>
  <w:footnote w:id="21">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Shelby Higgs </w:t>
      </w:r>
      <w:proofErr w:type="spellStart"/>
      <w:r w:rsidRPr="000F4747">
        <w:rPr>
          <w:rFonts w:ascii="GHEA Grapalat" w:hAnsi="GHEA Grapalat"/>
        </w:rPr>
        <w:t>Howarth</w:t>
      </w:r>
      <w:proofErr w:type="spellEnd"/>
      <w:r w:rsidRPr="000F4747">
        <w:rPr>
          <w:rFonts w:ascii="GHEA Grapalat" w:hAnsi="GHEA Grapalat"/>
        </w:rPr>
        <w:t xml:space="preserve">* and Catherine Caruana, Mandatory mediation in family law – a review of the literature </w:t>
      </w:r>
      <w:hyperlink r:id="rId11" w:history="1">
        <w:r w:rsidRPr="000F4747">
          <w:rPr>
            <w:rStyle w:val="Hyperlink"/>
            <w:rFonts w:ascii="GHEA Grapalat" w:hAnsi="GHEA Grapalat"/>
          </w:rPr>
          <w:t>https://csrm.cass.anu.edu.au/sites/default/files/docs/2019/2/CSRM_WP2_2017_60ICERT_APPENDIX_A.pdf</w:t>
        </w:r>
      </w:hyperlink>
      <w:r w:rsidRPr="000F4747">
        <w:rPr>
          <w:rFonts w:ascii="GHEA Grapalat" w:hAnsi="GHEA Grapalat"/>
        </w:rPr>
        <w:t xml:space="preserve"> , 04.01.2021 </w:t>
      </w:r>
      <w:proofErr w:type="spellStart"/>
      <w:r w:rsidRPr="000F4747">
        <w:rPr>
          <w:rFonts w:ascii="GHEA Grapalat" w:hAnsi="GHEA Grapalat"/>
        </w:rPr>
        <w:t>դրությամբ</w:t>
      </w:r>
      <w:proofErr w:type="spellEnd"/>
      <w:r w:rsidRPr="000F4747">
        <w:rPr>
          <w:rFonts w:ascii="GHEA Grapalat" w:hAnsi="GHEA Grapalat"/>
        </w:rPr>
        <w:t xml:space="preserve">, </w:t>
      </w:r>
      <w:proofErr w:type="spellStart"/>
      <w:r w:rsidRPr="000F4747">
        <w:rPr>
          <w:rFonts w:ascii="GHEA Grapalat" w:hAnsi="GHEA Grapalat"/>
        </w:rPr>
        <w:t>էջ</w:t>
      </w:r>
      <w:proofErr w:type="spellEnd"/>
      <w:r w:rsidRPr="000F4747">
        <w:rPr>
          <w:rFonts w:ascii="GHEA Grapalat" w:hAnsi="GHEA Grapalat"/>
        </w:rPr>
        <w:t xml:space="preserve"> 3:</w:t>
      </w:r>
    </w:p>
  </w:footnote>
  <w:footnote w:id="22">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European Commission for the Efficiency of Justice (CEPEJ): Evaluation of the judicial systems (2018 - 2020) Norway, </w:t>
      </w:r>
      <w:hyperlink r:id="rId12" w:history="1">
        <w:r w:rsidRPr="000F4747">
          <w:rPr>
            <w:rStyle w:val="Hyperlink"/>
            <w:rFonts w:ascii="GHEA Grapalat" w:hAnsi="GHEA Grapalat"/>
          </w:rPr>
          <w:t>https://rm.coe.int/en-norway-2018/16809fe2e8</w:t>
        </w:r>
      </w:hyperlink>
      <w:r w:rsidRPr="000F4747">
        <w:rPr>
          <w:rFonts w:ascii="GHEA Grapalat" w:hAnsi="GHEA Grapalat"/>
        </w:rPr>
        <w:t xml:space="preserve"> , </w:t>
      </w:r>
      <w:r w:rsidRPr="000F4747">
        <w:rPr>
          <w:rFonts w:ascii="GHEA Grapalat" w:hAnsi="GHEA Grapalat"/>
          <w:color w:val="333333"/>
          <w:spacing w:val="3"/>
          <w:shd w:val="clear" w:color="auto" w:fill="FCFCFC"/>
        </w:rPr>
        <w:t xml:space="preserve">28.12.2021 </w:t>
      </w:r>
      <w:proofErr w:type="spellStart"/>
      <w:r w:rsidRPr="000F4747">
        <w:rPr>
          <w:rFonts w:ascii="GHEA Grapalat" w:hAnsi="GHEA Grapalat"/>
          <w:color w:val="333333"/>
          <w:spacing w:val="3"/>
          <w:shd w:val="clear" w:color="auto" w:fill="FCFCFC"/>
        </w:rPr>
        <w:t>դրությամբ</w:t>
      </w:r>
      <w:proofErr w:type="spellEnd"/>
      <w:r w:rsidRPr="000F4747">
        <w:rPr>
          <w:rFonts w:ascii="GHEA Grapalat" w:hAnsi="GHEA Grapalat"/>
        </w:rPr>
        <w:t xml:space="preserve">, </w:t>
      </w:r>
      <w:proofErr w:type="spellStart"/>
      <w:r w:rsidRPr="000F4747">
        <w:rPr>
          <w:rFonts w:ascii="GHEA Grapalat" w:hAnsi="GHEA Grapalat"/>
        </w:rPr>
        <w:t>Էջ</w:t>
      </w:r>
      <w:proofErr w:type="spellEnd"/>
      <w:r w:rsidRPr="000F4747">
        <w:rPr>
          <w:rFonts w:ascii="GHEA Grapalat" w:hAnsi="GHEA Grapalat"/>
        </w:rPr>
        <w:t xml:space="preserve"> 80</w:t>
      </w:r>
    </w:p>
  </w:footnote>
  <w:footnote w:id="23">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European Commission for the Efficiency of Justice (CEPEJ): Evaluation of the judicial systems (2018 - 2020) Italy, </w:t>
      </w:r>
      <w:hyperlink r:id="rId13" w:history="1">
        <w:r w:rsidRPr="000F4747">
          <w:rPr>
            <w:rStyle w:val="Hyperlink"/>
            <w:rFonts w:ascii="GHEA Grapalat" w:hAnsi="GHEA Grapalat"/>
          </w:rPr>
          <w:t>https://rm.coe.int/en-italy-2018/16809fe311</w:t>
        </w:r>
      </w:hyperlink>
      <w:r w:rsidRPr="000F4747">
        <w:rPr>
          <w:rFonts w:ascii="GHEA Grapalat" w:hAnsi="GHEA Grapalat"/>
        </w:rPr>
        <w:t xml:space="preserve">  27.12.2021 </w:t>
      </w:r>
      <w:proofErr w:type="spellStart"/>
      <w:r w:rsidRPr="000F4747">
        <w:rPr>
          <w:rFonts w:ascii="GHEA Grapalat" w:hAnsi="GHEA Grapalat"/>
        </w:rPr>
        <w:t>դրությամբ</w:t>
      </w:r>
      <w:proofErr w:type="spellEnd"/>
      <w:r w:rsidRPr="000F4747">
        <w:rPr>
          <w:rFonts w:ascii="GHEA Grapalat" w:hAnsi="GHEA Grapalat"/>
        </w:rPr>
        <w:t xml:space="preserve">, </w:t>
      </w:r>
      <w:proofErr w:type="spellStart"/>
      <w:r w:rsidRPr="000F4747">
        <w:rPr>
          <w:rFonts w:ascii="GHEA Grapalat" w:hAnsi="GHEA Grapalat"/>
        </w:rPr>
        <w:t>էջ</w:t>
      </w:r>
      <w:proofErr w:type="spellEnd"/>
      <w:r w:rsidRPr="000F4747">
        <w:rPr>
          <w:rFonts w:ascii="GHEA Grapalat" w:hAnsi="GHEA Grapalat"/>
        </w:rPr>
        <w:t xml:space="preserve"> 81:</w:t>
      </w:r>
    </w:p>
  </w:footnote>
  <w:footnote w:id="24">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European Commission for the Efficiency of Justice (CEPEJ): Evaluation of the judicial systems (2018 - 2020) Croatia,  </w:t>
      </w:r>
      <w:hyperlink r:id="rId14" w:history="1">
        <w:r w:rsidRPr="000F4747">
          <w:rPr>
            <w:rStyle w:val="Hyperlink"/>
            <w:rFonts w:ascii="GHEA Grapalat" w:hAnsi="GHEA Grapalat"/>
          </w:rPr>
          <w:t>https://rm.coe.int/en-croatia-2018/16809fe338</w:t>
        </w:r>
      </w:hyperlink>
      <w:r w:rsidRPr="000F4747">
        <w:rPr>
          <w:rFonts w:ascii="GHEA Grapalat" w:hAnsi="GHEA Grapalat"/>
        </w:rPr>
        <w:t xml:space="preserve">  </w:t>
      </w:r>
      <w:r w:rsidRPr="000F4747">
        <w:rPr>
          <w:rFonts w:ascii="GHEA Grapalat" w:hAnsi="GHEA Grapalat"/>
          <w:color w:val="333333"/>
          <w:spacing w:val="3"/>
          <w:shd w:val="clear" w:color="auto" w:fill="FCFCFC"/>
        </w:rPr>
        <w:t xml:space="preserve">28.12.2021 </w:t>
      </w:r>
      <w:proofErr w:type="spellStart"/>
      <w:r w:rsidRPr="000F4747">
        <w:rPr>
          <w:rFonts w:ascii="GHEA Grapalat" w:hAnsi="GHEA Grapalat"/>
          <w:color w:val="333333"/>
          <w:spacing w:val="3"/>
          <w:shd w:val="clear" w:color="auto" w:fill="FCFCFC"/>
        </w:rPr>
        <w:t>դրությամբ</w:t>
      </w:r>
      <w:proofErr w:type="spellEnd"/>
      <w:r w:rsidRPr="000F4747">
        <w:rPr>
          <w:rFonts w:ascii="GHEA Grapalat" w:hAnsi="GHEA Grapalat"/>
        </w:rPr>
        <w:t xml:space="preserve">, </w:t>
      </w:r>
      <w:proofErr w:type="spellStart"/>
      <w:r w:rsidRPr="000F4747">
        <w:rPr>
          <w:rFonts w:ascii="GHEA Grapalat" w:hAnsi="GHEA Grapalat"/>
        </w:rPr>
        <w:t>էջ</w:t>
      </w:r>
      <w:proofErr w:type="spellEnd"/>
      <w:r w:rsidRPr="000F4747">
        <w:rPr>
          <w:rFonts w:ascii="GHEA Grapalat" w:hAnsi="GHEA Grapalat"/>
        </w:rPr>
        <w:t xml:space="preserve"> 87:</w:t>
      </w:r>
    </w:p>
  </w:footnote>
  <w:footnote w:id="25">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European Commission for the Efficiency of Justice (CEPEJ): Evaluation of the judicial systems (2018 - 2020) Montenegro, </w:t>
      </w:r>
      <w:hyperlink r:id="rId15" w:history="1">
        <w:r w:rsidRPr="000F4747">
          <w:rPr>
            <w:rStyle w:val="Hyperlink"/>
            <w:rFonts w:ascii="GHEA Grapalat" w:hAnsi="GHEA Grapalat"/>
          </w:rPr>
          <w:t>https://rm.coe.int/en-montenegro-2018/16809fe2e4</w:t>
        </w:r>
      </w:hyperlink>
      <w:r w:rsidRPr="000F4747">
        <w:rPr>
          <w:rFonts w:ascii="GHEA Grapalat" w:hAnsi="GHEA Grapalat"/>
        </w:rPr>
        <w:t xml:space="preserve"> , </w:t>
      </w:r>
      <w:r w:rsidRPr="000F4747">
        <w:rPr>
          <w:rFonts w:ascii="GHEA Grapalat" w:hAnsi="GHEA Grapalat"/>
          <w:color w:val="333333"/>
          <w:spacing w:val="3"/>
          <w:shd w:val="clear" w:color="auto" w:fill="FCFCFC"/>
        </w:rPr>
        <w:t xml:space="preserve">28.12.2021 </w:t>
      </w:r>
      <w:proofErr w:type="spellStart"/>
      <w:r w:rsidRPr="000F4747">
        <w:rPr>
          <w:rFonts w:ascii="GHEA Grapalat" w:hAnsi="GHEA Grapalat"/>
          <w:color w:val="333333"/>
          <w:spacing w:val="3"/>
          <w:shd w:val="clear" w:color="auto" w:fill="FCFCFC"/>
        </w:rPr>
        <w:t>դրությամբ</w:t>
      </w:r>
      <w:proofErr w:type="spellEnd"/>
      <w:r w:rsidRPr="000F4747">
        <w:rPr>
          <w:rFonts w:ascii="GHEA Grapalat" w:hAnsi="GHEA Grapalat"/>
        </w:rPr>
        <w:t xml:space="preserve">, </w:t>
      </w:r>
      <w:proofErr w:type="spellStart"/>
      <w:r w:rsidRPr="000F4747">
        <w:rPr>
          <w:rFonts w:ascii="GHEA Grapalat" w:hAnsi="GHEA Grapalat"/>
        </w:rPr>
        <w:t>էջ</w:t>
      </w:r>
      <w:proofErr w:type="spellEnd"/>
      <w:r w:rsidRPr="000F4747">
        <w:rPr>
          <w:rFonts w:ascii="GHEA Grapalat" w:hAnsi="GHEA Grapalat"/>
        </w:rPr>
        <w:t xml:space="preserve"> 87:</w:t>
      </w:r>
    </w:p>
  </w:footnote>
  <w:footnote w:id="26">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cs="Sylfaen"/>
        </w:rPr>
        <w:t>Տե՛ս</w:t>
      </w:r>
      <w:proofErr w:type="spellEnd"/>
      <w:r w:rsidRPr="000F4747">
        <w:rPr>
          <w:rFonts w:ascii="GHEA Grapalat" w:hAnsi="GHEA Grapalat"/>
        </w:rPr>
        <w:t xml:space="preserve"> </w:t>
      </w:r>
      <w:r w:rsidRPr="000F4747">
        <w:rPr>
          <w:rFonts w:ascii="GHEA Grapalat" w:hAnsi="GHEA Grapalat" w:cs="Sylfaen"/>
        </w:rPr>
        <w:t>ՀՀ</w:t>
      </w:r>
      <w:r w:rsidRPr="000F4747">
        <w:rPr>
          <w:rFonts w:ascii="GHEA Grapalat" w:hAnsi="GHEA Grapalat"/>
        </w:rPr>
        <w:t xml:space="preserve"> </w:t>
      </w:r>
      <w:proofErr w:type="spellStart"/>
      <w:r w:rsidRPr="000F4747">
        <w:rPr>
          <w:rFonts w:ascii="GHEA Grapalat" w:hAnsi="GHEA Grapalat" w:cs="Sylfaen"/>
        </w:rPr>
        <w:t>առաջին</w:t>
      </w:r>
      <w:proofErr w:type="spellEnd"/>
      <w:r w:rsidRPr="000F4747">
        <w:rPr>
          <w:rFonts w:ascii="GHEA Grapalat" w:hAnsi="GHEA Grapalat"/>
        </w:rPr>
        <w:t xml:space="preserve"> </w:t>
      </w:r>
      <w:proofErr w:type="spellStart"/>
      <w:r w:rsidRPr="000F4747">
        <w:rPr>
          <w:rFonts w:ascii="GHEA Grapalat" w:hAnsi="GHEA Grapalat" w:cs="Sylfaen"/>
        </w:rPr>
        <w:t>ատյանի</w:t>
      </w:r>
      <w:proofErr w:type="spellEnd"/>
      <w:r w:rsidRPr="000F4747">
        <w:rPr>
          <w:rFonts w:ascii="GHEA Grapalat" w:hAnsi="GHEA Grapalat"/>
        </w:rPr>
        <w:t xml:space="preserve"> </w:t>
      </w:r>
      <w:proofErr w:type="spellStart"/>
      <w:r w:rsidRPr="000F4747">
        <w:rPr>
          <w:rFonts w:ascii="GHEA Grapalat" w:hAnsi="GHEA Grapalat" w:cs="Sylfaen"/>
        </w:rPr>
        <w:t>ընդհանուր</w:t>
      </w:r>
      <w:proofErr w:type="spellEnd"/>
      <w:r w:rsidRPr="000F4747">
        <w:rPr>
          <w:rFonts w:ascii="GHEA Grapalat" w:hAnsi="GHEA Grapalat"/>
        </w:rPr>
        <w:t xml:space="preserve"> </w:t>
      </w:r>
      <w:proofErr w:type="spellStart"/>
      <w:r w:rsidRPr="000F4747">
        <w:rPr>
          <w:rFonts w:ascii="GHEA Grapalat" w:hAnsi="GHEA Grapalat" w:cs="Sylfaen"/>
        </w:rPr>
        <w:t>իրավասության</w:t>
      </w:r>
      <w:proofErr w:type="spellEnd"/>
      <w:r w:rsidRPr="000F4747">
        <w:rPr>
          <w:rFonts w:ascii="GHEA Grapalat" w:hAnsi="GHEA Grapalat"/>
        </w:rPr>
        <w:t xml:space="preserve"> </w:t>
      </w:r>
      <w:proofErr w:type="spellStart"/>
      <w:r w:rsidRPr="000F4747">
        <w:rPr>
          <w:rFonts w:ascii="GHEA Grapalat" w:hAnsi="GHEA Grapalat" w:cs="Sylfaen"/>
        </w:rPr>
        <w:t>դատարաններում</w:t>
      </w:r>
      <w:proofErr w:type="spellEnd"/>
      <w:r w:rsidRPr="000F4747">
        <w:rPr>
          <w:rFonts w:ascii="GHEA Grapalat" w:hAnsi="GHEA Grapalat"/>
        </w:rPr>
        <w:t xml:space="preserve"> </w:t>
      </w:r>
      <w:proofErr w:type="spellStart"/>
      <w:r w:rsidRPr="000F4747">
        <w:rPr>
          <w:rFonts w:ascii="GHEA Grapalat" w:hAnsi="GHEA Grapalat" w:cs="Sylfaen"/>
        </w:rPr>
        <w:t>քաղաքացիական</w:t>
      </w:r>
      <w:proofErr w:type="spellEnd"/>
      <w:r w:rsidRPr="000F4747">
        <w:rPr>
          <w:rFonts w:ascii="GHEA Grapalat" w:hAnsi="GHEA Grapalat"/>
        </w:rPr>
        <w:t xml:space="preserve"> </w:t>
      </w:r>
      <w:proofErr w:type="spellStart"/>
      <w:r w:rsidRPr="000F4747">
        <w:rPr>
          <w:rFonts w:ascii="GHEA Grapalat" w:hAnsi="GHEA Grapalat" w:cs="Sylfaen"/>
        </w:rPr>
        <w:t>գործերի</w:t>
      </w:r>
      <w:proofErr w:type="spellEnd"/>
      <w:r w:rsidRPr="000F4747">
        <w:rPr>
          <w:rFonts w:ascii="GHEA Grapalat" w:hAnsi="GHEA Grapalat"/>
        </w:rPr>
        <w:t xml:space="preserve"> </w:t>
      </w:r>
      <w:proofErr w:type="spellStart"/>
      <w:r w:rsidRPr="000F4747">
        <w:rPr>
          <w:rFonts w:ascii="GHEA Grapalat" w:hAnsi="GHEA Grapalat" w:cs="Sylfaen"/>
        </w:rPr>
        <w:t>քննության</w:t>
      </w:r>
      <w:proofErr w:type="spellEnd"/>
      <w:r w:rsidRPr="000F4747">
        <w:rPr>
          <w:rFonts w:ascii="GHEA Grapalat" w:hAnsi="GHEA Grapalat"/>
        </w:rPr>
        <w:t xml:space="preserve"> </w:t>
      </w:r>
      <w:proofErr w:type="spellStart"/>
      <w:r w:rsidRPr="000F4747">
        <w:rPr>
          <w:rFonts w:ascii="GHEA Grapalat" w:hAnsi="GHEA Grapalat" w:cs="Sylfaen"/>
        </w:rPr>
        <w:t>վերաբերյալ</w:t>
      </w:r>
      <w:proofErr w:type="spellEnd"/>
      <w:r w:rsidRPr="000F4747">
        <w:rPr>
          <w:rFonts w:ascii="GHEA Grapalat" w:hAnsi="GHEA Grapalat"/>
        </w:rPr>
        <w:t xml:space="preserve">  2021 </w:t>
      </w:r>
      <w:proofErr w:type="spellStart"/>
      <w:r w:rsidRPr="000F4747">
        <w:rPr>
          <w:rFonts w:ascii="GHEA Grapalat" w:hAnsi="GHEA Grapalat" w:cs="Sylfaen"/>
        </w:rPr>
        <w:t>թվականի</w:t>
      </w:r>
      <w:proofErr w:type="spellEnd"/>
      <w:r w:rsidRPr="000F4747">
        <w:rPr>
          <w:rFonts w:ascii="GHEA Grapalat" w:hAnsi="GHEA Grapalat"/>
        </w:rPr>
        <w:t xml:space="preserve"> </w:t>
      </w:r>
      <w:proofErr w:type="spellStart"/>
      <w:r w:rsidRPr="000F4747">
        <w:rPr>
          <w:rFonts w:ascii="GHEA Grapalat" w:hAnsi="GHEA Grapalat" w:cs="Sylfaen"/>
        </w:rPr>
        <w:t>տարեկան</w:t>
      </w:r>
      <w:proofErr w:type="spellEnd"/>
      <w:r w:rsidRPr="000F4747">
        <w:rPr>
          <w:rFonts w:ascii="GHEA Grapalat" w:hAnsi="GHEA Grapalat"/>
        </w:rPr>
        <w:t xml:space="preserve"> </w:t>
      </w:r>
      <w:proofErr w:type="spellStart"/>
      <w:r w:rsidRPr="000F4747">
        <w:rPr>
          <w:rFonts w:ascii="GHEA Grapalat" w:hAnsi="GHEA Grapalat" w:cs="Sylfaen"/>
        </w:rPr>
        <w:t>հաշվետվություն</w:t>
      </w:r>
      <w:proofErr w:type="spellEnd"/>
      <w:r w:rsidRPr="000F4747">
        <w:rPr>
          <w:rFonts w:ascii="GHEA Grapalat" w:hAnsi="GHEA Grapalat" w:cs="Sylfaen"/>
        </w:rPr>
        <w:t xml:space="preserve">, </w:t>
      </w:r>
      <w:hyperlink r:id="rId16" w:history="1">
        <w:r w:rsidRPr="000F4747">
          <w:rPr>
            <w:rStyle w:val="Hyperlink"/>
            <w:rFonts w:ascii="GHEA Grapalat" w:hAnsi="GHEA Grapalat" w:cs="Sylfaen"/>
          </w:rPr>
          <w:t>https://court.am/hy/statistic-type/21</w:t>
        </w:r>
      </w:hyperlink>
      <w:r w:rsidRPr="000F4747">
        <w:rPr>
          <w:rFonts w:ascii="GHEA Grapalat" w:hAnsi="GHEA Grapalat" w:cs="Sylfaen"/>
        </w:rPr>
        <w:t xml:space="preserve"> , 28.02.2022 </w:t>
      </w:r>
      <w:proofErr w:type="spellStart"/>
      <w:r w:rsidRPr="000F4747">
        <w:rPr>
          <w:rFonts w:ascii="GHEA Grapalat" w:hAnsi="GHEA Grapalat" w:cs="Sylfaen"/>
        </w:rPr>
        <w:t>դրությամն</w:t>
      </w:r>
      <w:proofErr w:type="spellEnd"/>
    </w:p>
  </w:footnote>
  <w:footnote w:id="27">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ՀՀ </w:t>
      </w:r>
      <w:proofErr w:type="spellStart"/>
      <w:r w:rsidRPr="000F4747">
        <w:rPr>
          <w:rFonts w:ascii="GHEA Grapalat" w:hAnsi="GHEA Grapalat"/>
        </w:rPr>
        <w:t>առաջին</w:t>
      </w:r>
      <w:proofErr w:type="spellEnd"/>
      <w:r w:rsidRPr="000F4747">
        <w:rPr>
          <w:rFonts w:ascii="GHEA Grapalat" w:hAnsi="GHEA Grapalat"/>
        </w:rPr>
        <w:t xml:space="preserve"> </w:t>
      </w:r>
      <w:proofErr w:type="spellStart"/>
      <w:r w:rsidRPr="000F4747">
        <w:rPr>
          <w:rFonts w:ascii="GHEA Grapalat" w:hAnsi="GHEA Grapalat"/>
        </w:rPr>
        <w:t>ատյանի</w:t>
      </w:r>
      <w:proofErr w:type="spellEnd"/>
      <w:r w:rsidRPr="000F4747">
        <w:rPr>
          <w:rFonts w:ascii="GHEA Grapalat" w:hAnsi="GHEA Grapalat"/>
        </w:rPr>
        <w:t xml:space="preserve"> </w:t>
      </w:r>
      <w:proofErr w:type="spellStart"/>
      <w:r w:rsidRPr="000F4747">
        <w:rPr>
          <w:rFonts w:ascii="GHEA Grapalat" w:hAnsi="GHEA Grapalat"/>
        </w:rPr>
        <w:t>ընդհանուր</w:t>
      </w:r>
      <w:proofErr w:type="spellEnd"/>
      <w:r w:rsidRPr="000F4747">
        <w:rPr>
          <w:rFonts w:ascii="GHEA Grapalat" w:hAnsi="GHEA Grapalat"/>
        </w:rPr>
        <w:t xml:space="preserve"> </w:t>
      </w:r>
      <w:proofErr w:type="spellStart"/>
      <w:r w:rsidRPr="000F4747">
        <w:rPr>
          <w:rFonts w:ascii="GHEA Grapalat" w:hAnsi="GHEA Grapalat"/>
        </w:rPr>
        <w:t>իրավասության</w:t>
      </w:r>
      <w:proofErr w:type="spellEnd"/>
      <w:r w:rsidRPr="000F4747">
        <w:rPr>
          <w:rFonts w:ascii="GHEA Grapalat" w:hAnsi="GHEA Grapalat"/>
        </w:rPr>
        <w:t xml:space="preserve"> </w:t>
      </w:r>
      <w:proofErr w:type="spellStart"/>
      <w:r w:rsidRPr="000F4747">
        <w:rPr>
          <w:rFonts w:ascii="GHEA Grapalat" w:hAnsi="GHEA Grapalat"/>
        </w:rPr>
        <w:t>դատարաններում</w:t>
      </w:r>
      <w:proofErr w:type="spellEnd"/>
      <w:r w:rsidRPr="000F4747">
        <w:rPr>
          <w:rFonts w:ascii="GHEA Grapalat" w:hAnsi="GHEA Grapalat"/>
        </w:rPr>
        <w:t xml:space="preserve"> </w:t>
      </w:r>
      <w:proofErr w:type="spellStart"/>
      <w:r w:rsidRPr="000F4747">
        <w:rPr>
          <w:rFonts w:ascii="GHEA Grapalat" w:hAnsi="GHEA Grapalat"/>
        </w:rPr>
        <w:t>քաղաքացիական</w:t>
      </w:r>
      <w:proofErr w:type="spellEnd"/>
      <w:r w:rsidRPr="000F4747">
        <w:rPr>
          <w:rFonts w:ascii="GHEA Grapalat" w:hAnsi="GHEA Grapalat"/>
        </w:rPr>
        <w:t xml:space="preserve"> </w:t>
      </w:r>
      <w:proofErr w:type="spellStart"/>
      <w:r w:rsidRPr="000F4747">
        <w:rPr>
          <w:rFonts w:ascii="GHEA Grapalat" w:hAnsi="GHEA Grapalat"/>
        </w:rPr>
        <w:t>գործերի</w:t>
      </w:r>
      <w:proofErr w:type="spellEnd"/>
      <w:r w:rsidRPr="000F4747">
        <w:rPr>
          <w:rFonts w:ascii="GHEA Grapalat" w:hAnsi="GHEA Grapalat"/>
        </w:rPr>
        <w:t xml:space="preserve"> </w:t>
      </w:r>
      <w:proofErr w:type="spellStart"/>
      <w:r w:rsidRPr="000F4747">
        <w:rPr>
          <w:rFonts w:ascii="GHEA Grapalat" w:hAnsi="GHEA Grapalat"/>
        </w:rPr>
        <w:t>քննության</w:t>
      </w:r>
      <w:proofErr w:type="spellEnd"/>
      <w:r w:rsidRPr="000F4747">
        <w:rPr>
          <w:rFonts w:ascii="GHEA Grapalat" w:hAnsi="GHEA Grapalat"/>
        </w:rPr>
        <w:t xml:space="preserve"> </w:t>
      </w:r>
      <w:proofErr w:type="spellStart"/>
      <w:r w:rsidRPr="000F4747">
        <w:rPr>
          <w:rFonts w:ascii="GHEA Grapalat" w:hAnsi="GHEA Grapalat"/>
        </w:rPr>
        <w:t>վերաբերյալ</w:t>
      </w:r>
      <w:proofErr w:type="spellEnd"/>
      <w:r w:rsidRPr="000F4747">
        <w:rPr>
          <w:rFonts w:ascii="GHEA Grapalat" w:hAnsi="GHEA Grapalat"/>
        </w:rPr>
        <w:t xml:space="preserve">  2020 </w:t>
      </w:r>
      <w:proofErr w:type="spellStart"/>
      <w:r w:rsidRPr="000F4747">
        <w:rPr>
          <w:rFonts w:ascii="GHEA Grapalat" w:hAnsi="GHEA Grapalat"/>
        </w:rPr>
        <w:t>թվականի</w:t>
      </w:r>
      <w:proofErr w:type="spellEnd"/>
      <w:r w:rsidRPr="000F4747">
        <w:rPr>
          <w:rFonts w:ascii="GHEA Grapalat" w:hAnsi="GHEA Grapalat"/>
        </w:rPr>
        <w:t xml:space="preserve"> </w:t>
      </w:r>
      <w:proofErr w:type="spellStart"/>
      <w:r w:rsidRPr="000F4747">
        <w:rPr>
          <w:rFonts w:ascii="GHEA Grapalat" w:hAnsi="GHEA Grapalat"/>
        </w:rPr>
        <w:t>տարեկան</w:t>
      </w:r>
      <w:proofErr w:type="spellEnd"/>
      <w:r w:rsidRPr="000F4747">
        <w:rPr>
          <w:rFonts w:ascii="GHEA Grapalat" w:hAnsi="GHEA Grapalat"/>
        </w:rPr>
        <w:t xml:space="preserve"> </w:t>
      </w:r>
      <w:proofErr w:type="spellStart"/>
      <w:r w:rsidRPr="000F4747">
        <w:rPr>
          <w:rFonts w:ascii="GHEA Grapalat" w:hAnsi="GHEA Grapalat"/>
        </w:rPr>
        <w:t>հաշվետվություն</w:t>
      </w:r>
      <w:proofErr w:type="spellEnd"/>
      <w:r w:rsidRPr="000F4747">
        <w:rPr>
          <w:rFonts w:ascii="GHEA Grapalat" w:hAnsi="GHEA Grapalat"/>
        </w:rPr>
        <w:t xml:space="preserve">, </w:t>
      </w:r>
      <w:hyperlink r:id="rId17" w:history="1">
        <w:r w:rsidRPr="000F4747">
          <w:rPr>
            <w:rStyle w:val="Hyperlink"/>
            <w:rFonts w:ascii="GHEA Grapalat" w:hAnsi="GHEA Grapalat"/>
          </w:rPr>
          <w:t>https://court.am/hy/statistic-inner/196</w:t>
        </w:r>
      </w:hyperlink>
      <w:r w:rsidRPr="000F4747">
        <w:rPr>
          <w:rFonts w:ascii="GHEA Grapalat" w:hAnsi="GHEA Grapalat"/>
        </w:rPr>
        <w:t xml:space="preserve"> , 28.12.2021 </w:t>
      </w:r>
      <w:proofErr w:type="spellStart"/>
      <w:r w:rsidRPr="000F4747">
        <w:rPr>
          <w:rFonts w:ascii="GHEA Grapalat" w:hAnsi="GHEA Grapalat"/>
        </w:rPr>
        <w:t>դրությամբ</w:t>
      </w:r>
      <w:proofErr w:type="spellEnd"/>
      <w:r w:rsidRPr="000F4747">
        <w:rPr>
          <w:rFonts w:ascii="GHEA Grapalat" w:hAnsi="GHEA Grapalat"/>
        </w:rPr>
        <w:t>:</w:t>
      </w:r>
    </w:p>
  </w:footnote>
  <w:footnote w:id="28">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ՀՀ </w:t>
      </w:r>
      <w:proofErr w:type="spellStart"/>
      <w:r w:rsidRPr="000F4747">
        <w:rPr>
          <w:rFonts w:ascii="GHEA Grapalat" w:hAnsi="GHEA Grapalat"/>
        </w:rPr>
        <w:t>առաջին</w:t>
      </w:r>
      <w:proofErr w:type="spellEnd"/>
      <w:r w:rsidRPr="000F4747">
        <w:rPr>
          <w:rFonts w:ascii="GHEA Grapalat" w:hAnsi="GHEA Grapalat"/>
        </w:rPr>
        <w:t xml:space="preserve"> </w:t>
      </w:r>
      <w:proofErr w:type="spellStart"/>
      <w:r w:rsidRPr="000F4747">
        <w:rPr>
          <w:rFonts w:ascii="GHEA Grapalat" w:hAnsi="GHEA Grapalat"/>
        </w:rPr>
        <w:t>ատյանի</w:t>
      </w:r>
      <w:proofErr w:type="spellEnd"/>
      <w:r w:rsidRPr="000F4747">
        <w:rPr>
          <w:rFonts w:ascii="GHEA Grapalat" w:hAnsi="GHEA Grapalat"/>
        </w:rPr>
        <w:t xml:space="preserve"> </w:t>
      </w:r>
      <w:proofErr w:type="spellStart"/>
      <w:r w:rsidRPr="000F4747">
        <w:rPr>
          <w:rFonts w:ascii="GHEA Grapalat" w:hAnsi="GHEA Grapalat"/>
        </w:rPr>
        <w:t>ընդհանուր</w:t>
      </w:r>
      <w:proofErr w:type="spellEnd"/>
      <w:r w:rsidRPr="000F4747">
        <w:rPr>
          <w:rFonts w:ascii="GHEA Grapalat" w:hAnsi="GHEA Grapalat"/>
        </w:rPr>
        <w:t xml:space="preserve"> </w:t>
      </w:r>
      <w:proofErr w:type="spellStart"/>
      <w:r w:rsidRPr="000F4747">
        <w:rPr>
          <w:rFonts w:ascii="GHEA Grapalat" w:hAnsi="GHEA Grapalat"/>
        </w:rPr>
        <w:t>իրավասության</w:t>
      </w:r>
      <w:proofErr w:type="spellEnd"/>
      <w:r w:rsidRPr="000F4747">
        <w:rPr>
          <w:rFonts w:ascii="GHEA Grapalat" w:hAnsi="GHEA Grapalat"/>
        </w:rPr>
        <w:t xml:space="preserve"> </w:t>
      </w:r>
      <w:proofErr w:type="spellStart"/>
      <w:r w:rsidRPr="000F4747">
        <w:rPr>
          <w:rFonts w:ascii="GHEA Grapalat" w:hAnsi="GHEA Grapalat"/>
        </w:rPr>
        <w:t>դատարաններում</w:t>
      </w:r>
      <w:proofErr w:type="spellEnd"/>
      <w:r w:rsidRPr="000F4747">
        <w:rPr>
          <w:rFonts w:ascii="GHEA Grapalat" w:hAnsi="GHEA Grapalat"/>
        </w:rPr>
        <w:t xml:space="preserve"> </w:t>
      </w:r>
      <w:proofErr w:type="spellStart"/>
      <w:r w:rsidRPr="000F4747">
        <w:rPr>
          <w:rFonts w:ascii="GHEA Grapalat" w:hAnsi="GHEA Grapalat"/>
        </w:rPr>
        <w:t>քաղաքացիական</w:t>
      </w:r>
      <w:proofErr w:type="spellEnd"/>
      <w:r w:rsidRPr="000F4747">
        <w:rPr>
          <w:rFonts w:ascii="GHEA Grapalat" w:hAnsi="GHEA Grapalat"/>
        </w:rPr>
        <w:t xml:space="preserve"> </w:t>
      </w:r>
      <w:proofErr w:type="spellStart"/>
      <w:r w:rsidRPr="000F4747">
        <w:rPr>
          <w:rFonts w:ascii="GHEA Grapalat" w:hAnsi="GHEA Grapalat"/>
        </w:rPr>
        <w:t>գործերի</w:t>
      </w:r>
      <w:proofErr w:type="spellEnd"/>
      <w:r w:rsidRPr="000F4747">
        <w:rPr>
          <w:rFonts w:ascii="GHEA Grapalat" w:hAnsi="GHEA Grapalat"/>
        </w:rPr>
        <w:t xml:space="preserve"> </w:t>
      </w:r>
      <w:proofErr w:type="spellStart"/>
      <w:r w:rsidRPr="000F4747">
        <w:rPr>
          <w:rFonts w:ascii="GHEA Grapalat" w:hAnsi="GHEA Grapalat"/>
        </w:rPr>
        <w:t>քննության</w:t>
      </w:r>
      <w:proofErr w:type="spellEnd"/>
      <w:r w:rsidRPr="000F4747">
        <w:rPr>
          <w:rFonts w:ascii="GHEA Grapalat" w:hAnsi="GHEA Grapalat"/>
        </w:rPr>
        <w:t xml:space="preserve"> </w:t>
      </w:r>
      <w:proofErr w:type="spellStart"/>
      <w:r w:rsidRPr="000F4747">
        <w:rPr>
          <w:rFonts w:ascii="GHEA Grapalat" w:hAnsi="GHEA Grapalat"/>
        </w:rPr>
        <w:t>վերաբերյալ</w:t>
      </w:r>
      <w:proofErr w:type="spellEnd"/>
      <w:r w:rsidRPr="000F4747">
        <w:rPr>
          <w:rFonts w:ascii="GHEA Grapalat" w:hAnsi="GHEA Grapalat"/>
        </w:rPr>
        <w:t xml:space="preserve">  2019 </w:t>
      </w:r>
      <w:proofErr w:type="spellStart"/>
      <w:r w:rsidRPr="000F4747">
        <w:rPr>
          <w:rFonts w:ascii="GHEA Grapalat" w:hAnsi="GHEA Grapalat"/>
        </w:rPr>
        <w:t>թվականի</w:t>
      </w:r>
      <w:proofErr w:type="spellEnd"/>
      <w:r w:rsidRPr="000F4747">
        <w:rPr>
          <w:rFonts w:ascii="GHEA Grapalat" w:hAnsi="GHEA Grapalat"/>
        </w:rPr>
        <w:t xml:space="preserve"> </w:t>
      </w:r>
      <w:proofErr w:type="spellStart"/>
      <w:r w:rsidRPr="000F4747">
        <w:rPr>
          <w:rFonts w:ascii="GHEA Grapalat" w:hAnsi="GHEA Grapalat"/>
        </w:rPr>
        <w:t>տարեկան</w:t>
      </w:r>
      <w:proofErr w:type="spellEnd"/>
      <w:r w:rsidRPr="000F4747">
        <w:rPr>
          <w:rFonts w:ascii="GHEA Grapalat" w:hAnsi="GHEA Grapalat"/>
        </w:rPr>
        <w:t xml:space="preserve"> </w:t>
      </w:r>
      <w:proofErr w:type="spellStart"/>
      <w:r w:rsidRPr="000F4747">
        <w:rPr>
          <w:rFonts w:ascii="GHEA Grapalat" w:hAnsi="GHEA Grapalat"/>
        </w:rPr>
        <w:t>հաշվետվություն</w:t>
      </w:r>
      <w:proofErr w:type="spellEnd"/>
      <w:r w:rsidRPr="000F4747">
        <w:rPr>
          <w:rFonts w:ascii="GHEA Grapalat" w:hAnsi="GHEA Grapalat"/>
        </w:rPr>
        <w:t xml:space="preserve"> </w:t>
      </w:r>
      <w:hyperlink r:id="rId18" w:history="1">
        <w:r w:rsidRPr="000F4747">
          <w:rPr>
            <w:rStyle w:val="Hyperlink"/>
            <w:rFonts w:ascii="GHEA Grapalat" w:hAnsi="GHEA Grapalat"/>
          </w:rPr>
          <w:t>https://court.am/hy/statistic-inner/184</w:t>
        </w:r>
      </w:hyperlink>
      <w:r w:rsidRPr="000F4747">
        <w:rPr>
          <w:rFonts w:ascii="GHEA Grapalat" w:hAnsi="GHEA Grapalat"/>
        </w:rPr>
        <w:t xml:space="preserve">  , 28.12.2021 </w:t>
      </w:r>
      <w:proofErr w:type="spellStart"/>
      <w:r w:rsidRPr="000F4747">
        <w:rPr>
          <w:rFonts w:ascii="GHEA Grapalat" w:hAnsi="GHEA Grapalat"/>
        </w:rPr>
        <w:t>դրությամբ</w:t>
      </w:r>
      <w:proofErr w:type="spellEnd"/>
      <w:r w:rsidRPr="000F4747">
        <w:rPr>
          <w:rFonts w:ascii="GHEA Grapalat" w:hAnsi="GHEA Grapalat"/>
        </w:rPr>
        <w:t>:</w:t>
      </w:r>
    </w:p>
  </w:footnote>
  <w:footnote w:id="29">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European Handbook for Mediation Lawmaking , CEPEJ(2019)9 , </w:t>
      </w:r>
      <w:hyperlink r:id="rId19" w:history="1">
        <w:r w:rsidRPr="000F4747">
          <w:rPr>
            <w:rStyle w:val="Hyperlink"/>
            <w:rFonts w:ascii="GHEA Grapalat" w:hAnsi="GHEA Grapalat"/>
          </w:rPr>
          <w:t>https://rm.coe.int/cepej-2019-9-en-handbook/1680951928</w:t>
        </w:r>
      </w:hyperlink>
      <w:r w:rsidRPr="000F4747">
        <w:rPr>
          <w:rFonts w:ascii="GHEA Grapalat" w:hAnsi="GHEA Grapalat"/>
        </w:rPr>
        <w:t xml:space="preserve">, 04.01.2022, էջ38-39: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rPr>
        <w:t>նաև</w:t>
      </w:r>
      <w:proofErr w:type="spellEnd"/>
      <w:r w:rsidRPr="000F4747">
        <w:rPr>
          <w:rFonts w:ascii="GHEA Grapalat" w:hAnsi="GHEA Grapalat"/>
        </w:rPr>
        <w:t xml:space="preserve"> The Slovenian Legislation Implementing The EU Mediation Directive </w:t>
      </w:r>
      <w:hyperlink r:id="rId20" w:history="1">
        <w:r w:rsidRPr="000F4747">
          <w:rPr>
            <w:rStyle w:val="Hyperlink"/>
            <w:rFonts w:ascii="GHEA Grapalat" w:hAnsi="GHEA Grapalat"/>
          </w:rPr>
          <w:t>https://www.europarl.europa.eu/cmsdata/60662/att_20110518ATT19582-7370855961647064103.pdf 04.01.2021</w:t>
        </w:r>
      </w:hyperlink>
      <w:r w:rsidRPr="000F4747">
        <w:rPr>
          <w:rFonts w:ascii="GHEA Grapalat" w:hAnsi="GHEA Grapalat"/>
        </w:rPr>
        <w:t xml:space="preserve"> </w:t>
      </w:r>
      <w:proofErr w:type="spellStart"/>
      <w:r w:rsidRPr="000F4747">
        <w:rPr>
          <w:rFonts w:ascii="GHEA Grapalat" w:hAnsi="GHEA Grapalat"/>
        </w:rPr>
        <w:t>դրությամբ</w:t>
      </w:r>
      <w:proofErr w:type="spellEnd"/>
      <w:r w:rsidRPr="000F4747">
        <w:rPr>
          <w:rFonts w:ascii="GHEA Grapalat" w:hAnsi="GHEA Grapalat"/>
        </w:rPr>
        <w:t xml:space="preserve"> </w:t>
      </w:r>
      <w:proofErr w:type="spellStart"/>
      <w:r w:rsidRPr="000F4747">
        <w:rPr>
          <w:rFonts w:ascii="GHEA Grapalat" w:hAnsi="GHEA Grapalat"/>
        </w:rPr>
        <w:t>էջ</w:t>
      </w:r>
      <w:proofErr w:type="spellEnd"/>
      <w:r w:rsidRPr="000F4747">
        <w:rPr>
          <w:rFonts w:ascii="GHEA Grapalat" w:hAnsi="GHEA Grapalat"/>
        </w:rPr>
        <w:t xml:space="preserve"> 11-12:</w:t>
      </w:r>
    </w:p>
  </w:footnote>
  <w:footnote w:id="30">
    <w:p w:rsidR="002E3632" w:rsidRPr="000F4747" w:rsidRDefault="002E3632" w:rsidP="002E3632">
      <w:pPr>
        <w:pStyle w:val="FootnoteText"/>
        <w:jc w:val="both"/>
        <w:rPr>
          <w:rFonts w:ascii="GHEA Grapalat" w:hAnsi="GHEA Grapalat"/>
        </w:rPr>
      </w:pPr>
      <w:r w:rsidRPr="000F4747">
        <w:rPr>
          <w:rStyle w:val="FootnoteReference"/>
          <w:rFonts w:ascii="GHEA Grapalat" w:hAnsi="GHEA Grapalat"/>
        </w:rPr>
        <w:footnoteRef/>
      </w:r>
      <w:r w:rsidRPr="000F4747">
        <w:rPr>
          <w:rFonts w:ascii="GHEA Grapalat" w:hAnsi="GHEA Grapalat"/>
        </w:rPr>
        <w:t xml:space="preserve"> </w:t>
      </w:r>
      <w:proofErr w:type="spellStart"/>
      <w:r w:rsidRPr="000F4747">
        <w:rPr>
          <w:rFonts w:ascii="GHEA Grapalat" w:hAnsi="GHEA Grapalat"/>
        </w:rPr>
        <w:t>Տե՛ս</w:t>
      </w:r>
      <w:proofErr w:type="spellEnd"/>
      <w:r w:rsidRPr="000F4747">
        <w:rPr>
          <w:rFonts w:ascii="GHEA Grapalat" w:hAnsi="GHEA Grapalat"/>
        </w:rPr>
        <w:t xml:space="preserve"> </w:t>
      </w:r>
      <w:proofErr w:type="spellStart"/>
      <w:r w:rsidRPr="000F4747">
        <w:rPr>
          <w:rFonts w:ascii="GHEA Grapalat" w:hAnsi="GHEA Grapalat"/>
        </w:rPr>
        <w:t>Lietuvos</w:t>
      </w:r>
      <w:proofErr w:type="spellEnd"/>
      <w:r w:rsidRPr="000F4747">
        <w:rPr>
          <w:rFonts w:ascii="GHEA Grapalat" w:hAnsi="GHEA Grapalat"/>
        </w:rPr>
        <w:t xml:space="preserve"> </w:t>
      </w:r>
      <w:proofErr w:type="spellStart"/>
      <w:r w:rsidRPr="000F4747">
        <w:rPr>
          <w:rFonts w:ascii="GHEA Grapalat" w:hAnsi="GHEA Grapalat"/>
        </w:rPr>
        <w:t>Respublikos</w:t>
      </w:r>
      <w:proofErr w:type="spellEnd"/>
      <w:r w:rsidRPr="000F4747">
        <w:rPr>
          <w:rFonts w:ascii="GHEA Grapalat" w:hAnsi="GHEA Grapalat"/>
        </w:rPr>
        <w:t xml:space="preserve"> </w:t>
      </w:r>
      <w:proofErr w:type="spellStart"/>
      <w:r w:rsidRPr="000F4747">
        <w:rPr>
          <w:rFonts w:ascii="GHEA Grapalat" w:hAnsi="GHEA Grapalat"/>
        </w:rPr>
        <w:t>mediacijos</w:t>
      </w:r>
      <w:proofErr w:type="spellEnd"/>
      <w:r w:rsidRPr="000F4747">
        <w:rPr>
          <w:rFonts w:ascii="GHEA Grapalat" w:hAnsi="GHEA Grapalat"/>
        </w:rPr>
        <w:t xml:space="preserve"> </w:t>
      </w:r>
      <w:proofErr w:type="spellStart"/>
      <w:r w:rsidRPr="000F4747">
        <w:rPr>
          <w:rFonts w:ascii="GHEA Grapalat" w:hAnsi="GHEA Grapalat"/>
        </w:rPr>
        <w:t>įstatymas</w:t>
      </w:r>
      <w:proofErr w:type="spellEnd"/>
      <w:r w:rsidRPr="000F4747">
        <w:rPr>
          <w:rFonts w:ascii="GHEA Grapalat" w:hAnsi="GHEA Grapalat"/>
        </w:rPr>
        <w:t xml:space="preserve">, </w:t>
      </w:r>
      <w:hyperlink r:id="rId21" w:history="1">
        <w:r w:rsidRPr="000F4747">
          <w:rPr>
            <w:rFonts w:ascii="GHEA Grapalat" w:hAnsi="GHEA Grapalat"/>
          </w:rPr>
          <w:t>https://e-seimas.lrs.lt/portal/legalAct/lt/TAD/TAIS.325294/moYUFnhGNH</w:t>
        </w:r>
      </w:hyperlink>
      <w:r w:rsidRPr="000F4747">
        <w:rPr>
          <w:rFonts w:ascii="GHEA Grapalat" w:hAnsi="GHEA Grapalat"/>
        </w:rPr>
        <w:t xml:space="preserve"> , 04.01.2021 </w:t>
      </w:r>
      <w:proofErr w:type="spellStart"/>
      <w:r w:rsidRPr="000F4747">
        <w:rPr>
          <w:rFonts w:ascii="GHEA Grapalat" w:hAnsi="GHEA Grapalat"/>
        </w:rPr>
        <w:t>դրությամբ</w:t>
      </w:r>
      <w:proofErr w:type="spellEnd"/>
      <w:r w:rsidRPr="000F4747">
        <w:rPr>
          <w:rFonts w:ascii="GHEA Grapalat" w:hAnsi="GHEA Grapalat"/>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90E" w:rsidRDefault="0082390E" w:rsidP="005976B6">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proofErr w:type="spellStart"/>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րդարադատության</w:t>
    </w:r>
    <w:proofErr w:type="spellEnd"/>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lang w:eastAsia="en-US"/>
      </w:rPr>
      <w:drawing>
        <wp:anchor distT="0" distB="0" distL="0" distR="0" simplePos="0" relativeHeight="251659264" behindDoc="0" locked="0" layoutInCell="1" allowOverlap="1">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82390E" w:rsidRDefault="0082390E" w:rsidP="005976B6">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proofErr w:type="spellStart"/>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roofErr w:type="spellEnd"/>
  </w:p>
  <w:p w:rsidR="0082390E" w:rsidRDefault="0082390E" w:rsidP="005976B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82390E" w:rsidRDefault="008239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9E02BF"/>
    <w:multiLevelType w:val="multilevel"/>
    <w:tmpl w:val="9D08B8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25335BDE"/>
    <w:multiLevelType w:val="multilevel"/>
    <w:tmpl w:val="D10EAECA"/>
    <w:lvl w:ilvl="0">
      <w:start w:val="1"/>
      <w:numFmt w:val="decimal"/>
      <w:lvlText w:val="%1."/>
      <w:lvlJc w:val="left"/>
      <w:pPr>
        <w:ind w:left="180" w:hanging="360"/>
      </w:pPr>
      <w:rPr>
        <w:rFonts w:hint="default"/>
      </w:rPr>
    </w:lvl>
    <w:lvl w:ilvl="1">
      <w:start w:val="6"/>
      <w:numFmt w:val="decimal"/>
      <w:isLgl/>
      <w:lvlText w:val="%1.%2."/>
      <w:lvlJc w:val="left"/>
      <w:pPr>
        <w:ind w:left="960" w:hanging="1140"/>
      </w:pPr>
      <w:rPr>
        <w:rFonts w:cs="Calibri" w:hint="default"/>
        <w:color w:val="auto"/>
      </w:rPr>
    </w:lvl>
    <w:lvl w:ilvl="2">
      <w:start w:val="1"/>
      <w:numFmt w:val="decimal"/>
      <w:isLgl/>
      <w:lvlText w:val="%1.%2.%3."/>
      <w:lvlJc w:val="left"/>
      <w:pPr>
        <w:ind w:left="960" w:hanging="1140"/>
      </w:pPr>
      <w:rPr>
        <w:rFonts w:cs="Calibri" w:hint="default"/>
        <w:color w:val="auto"/>
      </w:rPr>
    </w:lvl>
    <w:lvl w:ilvl="3">
      <w:start w:val="1"/>
      <w:numFmt w:val="decimal"/>
      <w:isLgl/>
      <w:lvlText w:val="%1.%2.%3.%4."/>
      <w:lvlJc w:val="left"/>
      <w:pPr>
        <w:ind w:left="960" w:hanging="1140"/>
      </w:pPr>
      <w:rPr>
        <w:rFonts w:cs="Calibri" w:hint="default"/>
        <w:color w:val="auto"/>
      </w:rPr>
    </w:lvl>
    <w:lvl w:ilvl="4">
      <w:start w:val="1"/>
      <w:numFmt w:val="decimal"/>
      <w:isLgl/>
      <w:lvlText w:val="%1.%2.%3.%4.%5."/>
      <w:lvlJc w:val="left"/>
      <w:pPr>
        <w:ind w:left="960" w:hanging="1140"/>
      </w:pPr>
      <w:rPr>
        <w:rFonts w:cs="Calibri" w:hint="default"/>
        <w:color w:val="auto"/>
      </w:rPr>
    </w:lvl>
    <w:lvl w:ilvl="5">
      <w:start w:val="1"/>
      <w:numFmt w:val="decimal"/>
      <w:isLgl/>
      <w:lvlText w:val="%1.%2.%3.%4.%5.%6."/>
      <w:lvlJc w:val="left"/>
      <w:pPr>
        <w:ind w:left="1260" w:hanging="1440"/>
      </w:pPr>
      <w:rPr>
        <w:rFonts w:cs="Calibri" w:hint="default"/>
        <w:color w:val="auto"/>
      </w:rPr>
    </w:lvl>
    <w:lvl w:ilvl="6">
      <w:start w:val="1"/>
      <w:numFmt w:val="decimal"/>
      <w:isLgl/>
      <w:lvlText w:val="%1.%2.%3.%4.%5.%6.%7."/>
      <w:lvlJc w:val="left"/>
      <w:pPr>
        <w:ind w:left="1620" w:hanging="1800"/>
      </w:pPr>
      <w:rPr>
        <w:rFonts w:cs="Calibri" w:hint="default"/>
        <w:color w:val="auto"/>
      </w:rPr>
    </w:lvl>
    <w:lvl w:ilvl="7">
      <w:start w:val="1"/>
      <w:numFmt w:val="decimal"/>
      <w:isLgl/>
      <w:lvlText w:val="%1.%2.%3.%4.%5.%6.%7.%8."/>
      <w:lvlJc w:val="left"/>
      <w:pPr>
        <w:ind w:left="1620" w:hanging="1800"/>
      </w:pPr>
      <w:rPr>
        <w:rFonts w:cs="Calibri" w:hint="default"/>
        <w:color w:val="auto"/>
      </w:rPr>
    </w:lvl>
    <w:lvl w:ilvl="8">
      <w:start w:val="1"/>
      <w:numFmt w:val="decimal"/>
      <w:isLgl/>
      <w:lvlText w:val="%1.%2.%3.%4.%5.%6.%7.%8.%9."/>
      <w:lvlJc w:val="left"/>
      <w:pPr>
        <w:ind w:left="1980" w:hanging="2160"/>
      </w:pPr>
      <w:rPr>
        <w:rFonts w:cs="Calibri" w:hint="default"/>
        <w:color w:val="auto"/>
      </w:rPr>
    </w:lvl>
  </w:abstractNum>
  <w:abstractNum w:abstractNumId="2">
    <w:nsid w:val="291A7718"/>
    <w:multiLevelType w:val="hybridMultilevel"/>
    <w:tmpl w:val="5F2ED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135254"/>
    <w:multiLevelType w:val="multilevel"/>
    <w:tmpl w:val="3ADC9208"/>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63686045"/>
    <w:multiLevelType w:val="multilevel"/>
    <w:tmpl w:val="E444B6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67515876"/>
    <w:multiLevelType w:val="multilevel"/>
    <w:tmpl w:val="E81070C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6"/>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hideSpellingErrors/>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961BE7"/>
    <w:rsid w:val="000018FB"/>
    <w:rsid w:val="00016441"/>
    <w:rsid w:val="00027049"/>
    <w:rsid w:val="0003364E"/>
    <w:rsid w:val="00042619"/>
    <w:rsid w:val="00052A7D"/>
    <w:rsid w:val="00056FDD"/>
    <w:rsid w:val="00057053"/>
    <w:rsid w:val="000643C9"/>
    <w:rsid w:val="00064DA9"/>
    <w:rsid w:val="00065069"/>
    <w:rsid w:val="000853C9"/>
    <w:rsid w:val="000979B6"/>
    <w:rsid w:val="000A1A18"/>
    <w:rsid w:val="000A4423"/>
    <w:rsid w:val="000A6169"/>
    <w:rsid w:val="000B1DF2"/>
    <w:rsid w:val="000B4EEB"/>
    <w:rsid w:val="000B592C"/>
    <w:rsid w:val="000B73BB"/>
    <w:rsid w:val="000C09A6"/>
    <w:rsid w:val="000C7EE9"/>
    <w:rsid w:val="000D1F7A"/>
    <w:rsid w:val="000D217E"/>
    <w:rsid w:val="000D4C98"/>
    <w:rsid w:val="000F4747"/>
    <w:rsid w:val="000F487F"/>
    <w:rsid w:val="000F5A97"/>
    <w:rsid w:val="000F6847"/>
    <w:rsid w:val="001072D3"/>
    <w:rsid w:val="00107B23"/>
    <w:rsid w:val="001327C4"/>
    <w:rsid w:val="00132A82"/>
    <w:rsid w:val="00134FE8"/>
    <w:rsid w:val="00135D4F"/>
    <w:rsid w:val="001509E5"/>
    <w:rsid w:val="00157278"/>
    <w:rsid w:val="0016365E"/>
    <w:rsid w:val="00165589"/>
    <w:rsid w:val="0017202E"/>
    <w:rsid w:val="001723AE"/>
    <w:rsid w:val="00176943"/>
    <w:rsid w:val="00190354"/>
    <w:rsid w:val="00196AC7"/>
    <w:rsid w:val="001A554F"/>
    <w:rsid w:val="001A66C8"/>
    <w:rsid w:val="001B388E"/>
    <w:rsid w:val="001B6F07"/>
    <w:rsid w:val="001B7883"/>
    <w:rsid w:val="001C3FFF"/>
    <w:rsid w:val="001D40CF"/>
    <w:rsid w:val="001E1A9E"/>
    <w:rsid w:val="001E1DC0"/>
    <w:rsid w:val="001E34F1"/>
    <w:rsid w:val="001E4125"/>
    <w:rsid w:val="001F0A95"/>
    <w:rsid w:val="001F62F5"/>
    <w:rsid w:val="002066FB"/>
    <w:rsid w:val="00221731"/>
    <w:rsid w:val="00224802"/>
    <w:rsid w:val="00232D5E"/>
    <w:rsid w:val="0023354B"/>
    <w:rsid w:val="002357E4"/>
    <w:rsid w:val="002359FB"/>
    <w:rsid w:val="002377F3"/>
    <w:rsid w:val="00244467"/>
    <w:rsid w:val="00247FF2"/>
    <w:rsid w:val="002539E6"/>
    <w:rsid w:val="00254427"/>
    <w:rsid w:val="00257950"/>
    <w:rsid w:val="00261593"/>
    <w:rsid w:val="0026510E"/>
    <w:rsid w:val="002720E8"/>
    <w:rsid w:val="0027545C"/>
    <w:rsid w:val="002837BB"/>
    <w:rsid w:val="00292248"/>
    <w:rsid w:val="00293AC5"/>
    <w:rsid w:val="002A5C99"/>
    <w:rsid w:val="002A79B3"/>
    <w:rsid w:val="002B788E"/>
    <w:rsid w:val="002B7C1E"/>
    <w:rsid w:val="002C24BB"/>
    <w:rsid w:val="002C507B"/>
    <w:rsid w:val="002E3632"/>
    <w:rsid w:val="002E36CB"/>
    <w:rsid w:val="002E4859"/>
    <w:rsid w:val="002F0183"/>
    <w:rsid w:val="002F06C6"/>
    <w:rsid w:val="002F0CF4"/>
    <w:rsid w:val="002F14F6"/>
    <w:rsid w:val="002F7E53"/>
    <w:rsid w:val="00306C87"/>
    <w:rsid w:val="00307372"/>
    <w:rsid w:val="00311A11"/>
    <w:rsid w:val="00316B8A"/>
    <w:rsid w:val="00316DA9"/>
    <w:rsid w:val="00331D25"/>
    <w:rsid w:val="003337E3"/>
    <w:rsid w:val="00334D80"/>
    <w:rsid w:val="00335B71"/>
    <w:rsid w:val="00337D72"/>
    <w:rsid w:val="00337EA5"/>
    <w:rsid w:val="003619BC"/>
    <w:rsid w:val="00364A3D"/>
    <w:rsid w:val="00367A88"/>
    <w:rsid w:val="00371691"/>
    <w:rsid w:val="003747BC"/>
    <w:rsid w:val="003751A2"/>
    <w:rsid w:val="00377114"/>
    <w:rsid w:val="00377FFD"/>
    <w:rsid w:val="003A00FB"/>
    <w:rsid w:val="003A61DB"/>
    <w:rsid w:val="003A68F0"/>
    <w:rsid w:val="003A69FA"/>
    <w:rsid w:val="003B2425"/>
    <w:rsid w:val="003B4619"/>
    <w:rsid w:val="003B519B"/>
    <w:rsid w:val="003C1001"/>
    <w:rsid w:val="003C3CB7"/>
    <w:rsid w:val="003C473E"/>
    <w:rsid w:val="003E47B5"/>
    <w:rsid w:val="003E4F8F"/>
    <w:rsid w:val="003F04FD"/>
    <w:rsid w:val="003F2B1F"/>
    <w:rsid w:val="003F5AAF"/>
    <w:rsid w:val="00403B7E"/>
    <w:rsid w:val="00403C27"/>
    <w:rsid w:val="0040537B"/>
    <w:rsid w:val="004078CD"/>
    <w:rsid w:val="00407B8A"/>
    <w:rsid w:val="0041054B"/>
    <w:rsid w:val="00421E2B"/>
    <w:rsid w:val="00423B6E"/>
    <w:rsid w:val="004257B7"/>
    <w:rsid w:val="00426B0A"/>
    <w:rsid w:val="00431AFC"/>
    <w:rsid w:val="0043785B"/>
    <w:rsid w:val="00447575"/>
    <w:rsid w:val="00451044"/>
    <w:rsid w:val="00454978"/>
    <w:rsid w:val="00456BDA"/>
    <w:rsid w:val="004648AB"/>
    <w:rsid w:val="00466AA5"/>
    <w:rsid w:val="00474219"/>
    <w:rsid w:val="004746C9"/>
    <w:rsid w:val="00474C33"/>
    <w:rsid w:val="00475075"/>
    <w:rsid w:val="0047510D"/>
    <w:rsid w:val="004856D0"/>
    <w:rsid w:val="004A2364"/>
    <w:rsid w:val="004A2C2B"/>
    <w:rsid w:val="004B0CAA"/>
    <w:rsid w:val="004C7F9B"/>
    <w:rsid w:val="004E23F6"/>
    <w:rsid w:val="004E4A51"/>
    <w:rsid w:val="004E5A0C"/>
    <w:rsid w:val="004E65A3"/>
    <w:rsid w:val="004F5E1C"/>
    <w:rsid w:val="005060A3"/>
    <w:rsid w:val="00527382"/>
    <w:rsid w:val="00530EA1"/>
    <w:rsid w:val="00531D39"/>
    <w:rsid w:val="005369C8"/>
    <w:rsid w:val="005407CF"/>
    <w:rsid w:val="005463D6"/>
    <w:rsid w:val="005547E0"/>
    <w:rsid w:val="0057128F"/>
    <w:rsid w:val="005737B9"/>
    <w:rsid w:val="00576810"/>
    <w:rsid w:val="005976B6"/>
    <w:rsid w:val="005A03BD"/>
    <w:rsid w:val="005A0AC2"/>
    <w:rsid w:val="005A4CBF"/>
    <w:rsid w:val="005B53DF"/>
    <w:rsid w:val="005C1E05"/>
    <w:rsid w:val="005C62C1"/>
    <w:rsid w:val="005D1E71"/>
    <w:rsid w:val="005E6B40"/>
    <w:rsid w:val="005E6E51"/>
    <w:rsid w:val="005F3145"/>
    <w:rsid w:val="00601F76"/>
    <w:rsid w:val="00604CCA"/>
    <w:rsid w:val="00607396"/>
    <w:rsid w:val="0061030B"/>
    <w:rsid w:val="006118FE"/>
    <w:rsid w:val="006139B7"/>
    <w:rsid w:val="006225D5"/>
    <w:rsid w:val="006233F9"/>
    <w:rsid w:val="006320C9"/>
    <w:rsid w:val="006335E3"/>
    <w:rsid w:val="00637D71"/>
    <w:rsid w:val="006423FB"/>
    <w:rsid w:val="00651B49"/>
    <w:rsid w:val="0067091A"/>
    <w:rsid w:val="00671A6F"/>
    <w:rsid w:val="00675568"/>
    <w:rsid w:val="00675C3E"/>
    <w:rsid w:val="00687E3A"/>
    <w:rsid w:val="00690BB4"/>
    <w:rsid w:val="0069171F"/>
    <w:rsid w:val="006954D0"/>
    <w:rsid w:val="00697282"/>
    <w:rsid w:val="006A0AD9"/>
    <w:rsid w:val="006A0EAE"/>
    <w:rsid w:val="006B1E4E"/>
    <w:rsid w:val="006B21A9"/>
    <w:rsid w:val="006B4C77"/>
    <w:rsid w:val="006C2DBD"/>
    <w:rsid w:val="006C3A9D"/>
    <w:rsid w:val="006D36EF"/>
    <w:rsid w:val="006D41ED"/>
    <w:rsid w:val="006E5799"/>
    <w:rsid w:val="006F1259"/>
    <w:rsid w:val="006F782A"/>
    <w:rsid w:val="007009B4"/>
    <w:rsid w:val="00707EBD"/>
    <w:rsid w:val="0071040F"/>
    <w:rsid w:val="00716ECB"/>
    <w:rsid w:val="00724DC1"/>
    <w:rsid w:val="00725FF5"/>
    <w:rsid w:val="007316F2"/>
    <w:rsid w:val="00732ED2"/>
    <w:rsid w:val="00733F85"/>
    <w:rsid w:val="007372E3"/>
    <w:rsid w:val="007405EF"/>
    <w:rsid w:val="007454AD"/>
    <w:rsid w:val="00746019"/>
    <w:rsid w:val="00760C6B"/>
    <w:rsid w:val="007649BC"/>
    <w:rsid w:val="0077280A"/>
    <w:rsid w:val="007746CF"/>
    <w:rsid w:val="0077476B"/>
    <w:rsid w:val="007747D9"/>
    <w:rsid w:val="00790BFB"/>
    <w:rsid w:val="00791623"/>
    <w:rsid w:val="007A3BA0"/>
    <w:rsid w:val="007A7FB1"/>
    <w:rsid w:val="007B3500"/>
    <w:rsid w:val="007B3561"/>
    <w:rsid w:val="007B71B4"/>
    <w:rsid w:val="007C09A1"/>
    <w:rsid w:val="007C4812"/>
    <w:rsid w:val="007E276B"/>
    <w:rsid w:val="007E3CDA"/>
    <w:rsid w:val="007F548C"/>
    <w:rsid w:val="007F6C63"/>
    <w:rsid w:val="007F76E0"/>
    <w:rsid w:val="00805310"/>
    <w:rsid w:val="00807147"/>
    <w:rsid w:val="00812506"/>
    <w:rsid w:val="0082390E"/>
    <w:rsid w:val="0082516F"/>
    <w:rsid w:val="00831B73"/>
    <w:rsid w:val="00832316"/>
    <w:rsid w:val="00837FB2"/>
    <w:rsid w:val="00857C65"/>
    <w:rsid w:val="008612DF"/>
    <w:rsid w:val="00862CF5"/>
    <w:rsid w:val="0086459E"/>
    <w:rsid w:val="00866128"/>
    <w:rsid w:val="0086621A"/>
    <w:rsid w:val="00875F3F"/>
    <w:rsid w:val="00876B83"/>
    <w:rsid w:val="00885E83"/>
    <w:rsid w:val="00886D74"/>
    <w:rsid w:val="008977E7"/>
    <w:rsid w:val="008B10BB"/>
    <w:rsid w:val="008B26D6"/>
    <w:rsid w:val="008B3FDA"/>
    <w:rsid w:val="008B7C89"/>
    <w:rsid w:val="008C1145"/>
    <w:rsid w:val="008C1409"/>
    <w:rsid w:val="008C5BE7"/>
    <w:rsid w:val="008C7A1B"/>
    <w:rsid w:val="008D1687"/>
    <w:rsid w:val="008E165E"/>
    <w:rsid w:val="008E4BFD"/>
    <w:rsid w:val="008E748C"/>
    <w:rsid w:val="008F3F1C"/>
    <w:rsid w:val="009015AE"/>
    <w:rsid w:val="0090195F"/>
    <w:rsid w:val="00904845"/>
    <w:rsid w:val="0090777F"/>
    <w:rsid w:val="009079D3"/>
    <w:rsid w:val="00907C00"/>
    <w:rsid w:val="0091326F"/>
    <w:rsid w:val="00920929"/>
    <w:rsid w:val="00923C2C"/>
    <w:rsid w:val="00924561"/>
    <w:rsid w:val="0093361F"/>
    <w:rsid w:val="0093378A"/>
    <w:rsid w:val="0093563F"/>
    <w:rsid w:val="0094092E"/>
    <w:rsid w:val="00946787"/>
    <w:rsid w:val="00950EB6"/>
    <w:rsid w:val="0095749E"/>
    <w:rsid w:val="00961BE7"/>
    <w:rsid w:val="0096241B"/>
    <w:rsid w:val="0096612E"/>
    <w:rsid w:val="009710C9"/>
    <w:rsid w:val="00972CC8"/>
    <w:rsid w:val="00974285"/>
    <w:rsid w:val="009A0167"/>
    <w:rsid w:val="009A0D1C"/>
    <w:rsid w:val="009A4738"/>
    <w:rsid w:val="009A67B1"/>
    <w:rsid w:val="009C3FCE"/>
    <w:rsid w:val="009D0B12"/>
    <w:rsid w:val="009D18BC"/>
    <w:rsid w:val="009D5D97"/>
    <w:rsid w:val="009F2C4C"/>
    <w:rsid w:val="00A04025"/>
    <w:rsid w:val="00A07EC4"/>
    <w:rsid w:val="00A17883"/>
    <w:rsid w:val="00A20583"/>
    <w:rsid w:val="00A35D86"/>
    <w:rsid w:val="00A36F08"/>
    <w:rsid w:val="00A4238B"/>
    <w:rsid w:val="00A43741"/>
    <w:rsid w:val="00A43AFB"/>
    <w:rsid w:val="00A70481"/>
    <w:rsid w:val="00A7174F"/>
    <w:rsid w:val="00A8329F"/>
    <w:rsid w:val="00A83AD7"/>
    <w:rsid w:val="00A90E6E"/>
    <w:rsid w:val="00A925A7"/>
    <w:rsid w:val="00AB2500"/>
    <w:rsid w:val="00AB6B97"/>
    <w:rsid w:val="00AC1904"/>
    <w:rsid w:val="00AC2FE1"/>
    <w:rsid w:val="00AC45A6"/>
    <w:rsid w:val="00AD4381"/>
    <w:rsid w:val="00AD5F47"/>
    <w:rsid w:val="00AD65D7"/>
    <w:rsid w:val="00AE3744"/>
    <w:rsid w:val="00AE37DA"/>
    <w:rsid w:val="00AF1B94"/>
    <w:rsid w:val="00AF26E8"/>
    <w:rsid w:val="00B00DA3"/>
    <w:rsid w:val="00B04032"/>
    <w:rsid w:val="00B11C23"/>
    <w:rsid w:val="00B120D7"/>
    <w:rsid w:val="00B126B6"/>
    <w:rsid w:val="00B2517D"/>
    <w:rsid w:val="00B3796B"/>
    <w:rsid w:val="00B37B83"/>
    <w:rsid w:val="00B420B5"/>
    <w:rsid w:val="00B43C71"/>
    <w:rsid w:val="00B44516"/>
    <w:rsid w:val="00B54D5E"/>
    <w:rsid w:val="00B6330C"/>
    <w:rsid w:val="00B6557D"/>
    <w:rsid w:val="00B7210D"/>
    <w:rsid w:val="00B744B5"/>
    <w:rsid w:val="00B808A1"/>
    <w:rsid w:val="00B87B81"/>
    <w:rsid w:val="00B91751"/>
    <w:rsid w:val="00B930B7"/>
    <w:rsid w:val="00BA3FFE"/>
    <w:rsid w:val="00BB20AD"/>
    <w:rsid w:val="00BB49F7"/>
    <w:rsid w:val="00BC4081"/>
    <w:rsid w:val="00BC469A"/>
    <w:rsid w:val="00BC6881"/>
    <w:rsid w:val="00BD20B0"/>
    <w:rsid w:val="00BE3655"/>
    <w:rsid w:val="00BF5299"/>
    <w:rsid w:val="00BF7FD6"/>
    <w:rsid w:val="00C008E0"/>
    <w:rsid w:val="00C00D8F"/>
    <w:rsid w:val="00C2218E"/>
    <w:rsid w:val="00C22579"/>
    <w:rsid w:val="00C239A0"/>
    <w:rsid w:val="00C3405A"/>
    <w:rsid w:val="00C354B1"/>
    <w:rsid w:val="00C35DBD"/>
    <w:rsid w:val="00C35E10"/>
    <w:rsid w:val="00C36F4C"/>
    <w:rsid w:val="00C40D33"/>
    <w:rsid w:val="00C50A0A"/>
    <w:rsid w:val="00C54321"/>
    <w:rsid w:val="00C64A34"/>
    <w:rsid w:val="00C82E2D"/>
    <w:rsid w:val="00C90692"/>
    <w:rsid w:val="00CA6FED"/>
    <w:rsid w:val="00CA7F7F"/>
    <w:rsid w:val="00CB311E"/>
    <w:rsid w:val="00CB3E03"/>
    <w:rsid w:val="00CD03B2"/>
    <w:rsid w:val="00CE3DFA"/>
    <w:rsid w:val="00CF0E37"/>
    <w:rsid w:val="00D00596"/>
    <w:rsid w:val="00D00AB2"/>
    <w:rsid w:val="00D04F31"/>
    <w:rsid w:val="00D1194B"/>
    <w:rsid w:val="00D11BB7"/>
    <w:rsid w:val="00D12033"/>
    <w:rsid w:val="00D16AFC"/>
    <w:rsid w:val="00D30BFC"/>
    <w:rsid w:val="00D33414"/>
    <w:rsid w:val="00D36296"/>
    <w:rsid w:val="00D44221"/>
    <w:rsid w:val="00D569A6"/>
    <w:rsid w:val="00D60C05"/>
    <w:rsid w:val="00D657E7"/>
    <w:rsid w:val="00D7619F"/>
    <w:rsid w:val="00D9180F"/>
    <w:rsid w:val="00D92074"/>
    <w:rsid w:val="00D95658"/>
    <w:rsid w:val="00DA6E65"/>
    <w:rsid w:val="00DB3497"/>
    <w:rsid w:val="00DB5220"/>
    <w:rsid w:val="00DE771A"/>
    <w:rsid w:val="00DE7FB7"/>
    <w:rsid w:val="00DF1946"/>
    <w:rsid w:val="00DF3FC4"/>
    <w:rsid w:val="00DF4F49"/>
    <w:rsid w:val="00DF7E84"/>
    <w:rsid w:val="00E00210"/>
    <w:rsid w:val="00E00816"/>
    <w:rsid w:val="00E0471C"/>
    <w:rsid w:val="00E05D3E"/>
    <w:rsid w:val="00E0732A"/>
    <w:rsid w:val="00E24ADD"/>
    <w:rsid w:val="00E33B33"/>
    <w:rsid w:val="00E355B4"/>
    <w:rsid w:val="00E45DD2"/>
    <w:rsid w:val="00E46C10"/>
    <w:rsid w:val="00E52B5D"/>
    <w:rsid w:val="00E57FAC"/>
    <w:rsid w:val="00E60A17"/>
    <w:rsid w:val="00E665A7"/>
    <w:rsid w:val="00E67D09"/>
    <w:rsid w:val="00E80368"/>
    <w:rsid w:val="00E8278C"/>
    <w:rsid w:val="00E8417C"/>
    <w:rsid w:val="00E9020B"/>
    <w:rsid w:val="00E91189"/>
    <w:rsid w:val="00E92921"/>
    <w:rsid w:val="00E9603B"/>
    <w:rsid w:val="00E97820"/>
    <w:rsid w:val="00EA0568"/>
    <w:rsid w:val="00EB41D8"/>
    <w:rsid w:val="00EB58ED"/>
    <w:rsid w:val="00EB5981"/>
    <w:rsid w:val="00EC0B2F"/>
    <w:rsid w:val="00EC5E66"/>
    <w:rsid w:val="00EC64C8"/>
    <w:rsid w:val="00ED0C0B"/>
    <w:rsid w:val="00ED16F1"/>
    <w:rsid w:val="00EE196A"/>
    <w:rsid w:val="00EE24B9"/>
    <w:rsid w:val="00EF0E49"/>
    <w:rsid w:val="00EF65F6"/>
    <w:rsid w:val="00EF69E2"/>
    <w:rsid w:val="00EF7117"/>
    <w:rsid w:val="00F14970"/>
    <w:rsid w:val="00F1520A"/>
    <w:rsid w:val="00F16942"/>
    <w:rsid w:val="00F20AA6"/>
    <w:rsid w:val="00F219EC"/>
    <w:rsid w:val="00F24326"/>
    <w:rsid w:val="00F27B0C"/>
    <w:rsid w:val="00F30A50"/>
    <w:rsid w:val="00F35849"/>
    <w:rsid w:val="00F35FE3"/>
    <w:rsid w:val="00F54F52"/>
    <w:rsid w:val="00F5675B"/>
    <w:rsid w:val="00F609BE"/>
    <w:rsid w:val="00F62889"/>
    <w:rsid w:val="00F7011B"/>
    <w:rsid w:val="00F71049"/>
    <w:rsid w:val="00F72054"/>
    <w:rsid w:val="00F73732"/>
    <w:rsid w:val="00F76C39"/>
    <w:rsid w:val="00F7706E"/>
    <w:rsid w:val="00FA3F1A"/>
    <w:rsid w:val="00FA7076"/>
    <w:rsid w:val="00FB2ADE"/>
    <w:rsid w:val="00FB3E43"/>
    <w:rsid w:val="00FB405A"/>
    <w:rsid w:val="00FB4793"/>
    <w:rsid w:val="00FC1834"/>
    <w:rsid w:val="00FC34B4"/>
    <w:rsid w:val="00FC70F3"/>
    <w:rsid w:val="00FE0F14"/>
    <w:rsid w:val="00FF49C7"/>
    <w:rsid w:val="00FF5FC9"/>
    <w:rsid w:val="00FF7D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1" type="connector" idref="#Прямая со стрелкой 45"/>
        <o:r id="V:Rule2" type="connector" idref="#Прямая со стрелкой 44"/>
        <o:r id="V:Rule3" type="connector" idref="#Прямая со стрелкой 30"/>
        <o:r id="V:Rule4" type="connector" idref="#Прямая со стрелкой 31"/>
        <o:r id="V:Rule5" type="connector" idref="#Прямая со стрелкой 1"/>
        <o:r id="V:Rule6" type="connector" idref="#Прямая со стрелкой 28"/>
        <o:r id="V:Rule7" type="connector" idref="#Прямая со стрелкой 39"/>
        <o:r id="V:Rule8" type="connector" idref="#Прямая со стрелкой 38"/>
        <o:r id="V:Rule9" type="connector" idref="#Прямая со стрелкой 43"/>
        <o:r id="V:Rule10" type="connector" idref="#Прямая со стрелкой 41"/>
        <o:r id="V:Rule11" type="connector" idref="#Прямая со стрелкой 51"/>
        <o:r id="V:Rule12" type="connector" idref="#Прямая со стрелкой 52"/>
        <o:r id="V:Rule13" type="connector" idref="#Прямая со стрелкой 54"/>
        <o:r id="V:Rule14" type="connector" idref="#Прямая со стрелкой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BE7"/>
    <w:rPr>
      <w:rFonts w:ascii="Calibri" w:eastAsiaTheme="minorEastAsia" w:hAnsi="Calibri" w:cs="Calibri"/>
      <w:lang w:eastAsia="ru-RU"/>
    </w:rPr>
  </w:style>
  <w:style w:type="paragraph" w:styleId="Heading2">
    <w:name w:val="heading 2"/>
    <w:basedOn w:val="Normal"/>
    <w:next w:val="Normal"/>
    <w:link w:val="Heading2Char"/>
    <w:uiPriority w:val="9"/>
    <w:unhideWhenUsed/>
    <w:qFormat/>
    <w:rsid w:val="0057128F"/>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027049"/>
    <w:pPr>
      <w:spacing w:before="100" w:beforeAutospacing="1" w:after="100" w:afterAutospacing="1" w:line="240" w:lineRule="auto"/>
      <w:outlineLvl w:val="2"/>
    </w:pPr>
    <w:rPr>
      <w:rFonts w:ascii="Times New Roman" w:eastAsia="Times New Roman" w:hAnsi="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line="240" w:lineRule="auto"/>
    </w:pPr>
    <w:rPr>
      <w:rFonts w:eastAsia="Calibri" w:cs="Times New Roman"/>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61BE7"/>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61BE7"/>
    <w:pPr>
      <w:ind w:left="720"/>
      <w:contextualSpacing/>
    </w:pPr>
  </w:style>
  <w:style w:type="paragraph" w:styleId="FootnoteText">
    <w:name w:val="footnote text"/>
    <w:basedOn w:val="Normal"/>
    <w:link w:val="FootnoteTextChar"/>
    <w:uiPriority w:val="99"/>
    <w:semiHidden/>
    <w:unhideWhenUsed/>
    <w:rsid w:val="000F68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6847"/>
    <w:rPr>
      <w:rFonts w:ascii="Calibri" w:eastAsiaTheme="minorEastAsia" w:hAnsi="Calibri" w:cs="Calibri"/>
      <w:sz w:val="20"/>
      <w:szCs w:val="20"/>
      <w:lang w:eastAsia="ru-RU"/>
    </w:rPr>
  </w:style>
  <w:style w:type="character" w:styleId="FootnoteReference">
    <w:name w:val="footnote reference"/>
    <w:basedOn w:val="DefaultParagraphFont"/>
    <w:uiPriority w:val="99"/>
    <w:semiHidden/>
    <w:unhideWhenUsed/>
    <w:rsid w:val="000F6847"/>
    <w:rPr>
      <w:vertAlign w:val="superscript"/>
    </w:rPr>
  </w:style>
  <w:style w:type="paragraph" w:styleId="Header">
    <w:name w:val="header"/>
    <w:basedOn w:val="Normal"/>
    <w:link w:val="HeaderChar"/>
    <w:uiPriority w:val="99"/>
    <w:semiHidden/>
    <w:unhideWhenUsed/>
    <w:rsid w:val="0067091A"/>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spacing w:after="0" w:line="240" w:lineRule="auto"/>
    </w:p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character" w:styleId="Hyperlink">
    <w:name w:val="Hyperlink"/>
    <w:basedOn w:val="DefaultParagraphFont"/>
    <w:uiPriority w:val="99"/>
    <w:unhideWhenUsed/>
    <w:rsid w:val="00EB5981"/>
    <w:rPr>
      <w:color w:val="0000FF" w:themeColor="hyperlink"/>
      <w:u w:val="single"/>
    </w:rPr>
  </w:style>
  <w:style w:type="character" w:customStyle="1" w:styleId="1">
    <w:name w:val="Неразрешенное упоминание1"/>
    <w:basedOn w:val="DefaultParagraphFont"/>
    <w:uiPriority w:val="99"/>
    <w:semiHidden/>
    <w:unhideWhenUsed/>
    <w:rsid w:val="00EB5981"/>
    <w:rPr>
      <w:color w:val="605E5C"/>
      <w:shd w:val="clear" w:color="auto" w:fill="E1DFDD"/>
    </w:rPr>
  </w:style>
  <w:style w:type="character" w:styleId="FollowedHyperlink">
    <w:name w:val="FollowedHyperlink"/>
    <w:basedOn w:val="DefaultParagraphFont"/>
    <w:uiPriority w:val="99"/>
    <w:semiHidden/>
    <w:unhideWhenUsed/>
    <w:rsid w:val="00EB5981"/>
    <w:rPr>
      <w:color w:val="800080" w:themeColor="followedHyperlink"/>
      <w:u w:val="single"/>
    </w:rPr>
  </w:style>
  <w:style w:type="character" w:customStyle="1" w:styleId="Heading3Char">
    <w:name w:val="Heading 3 Char"/>
    <w:basedOn w:val="DefaultParagraphFont"/>
    <w:link w:val="Heading3"/>
    <w:uiPriority w:val="9"/>
    <w:rsid w:val="00027049"/>
    <w:rPr>
      <w:rFonts w:ascii="Times New Roman" w:eastAsia="Times New Roman" w:hAnsi="Times New Roman" w:cs="Times New Roman"/>
      <w:b/>
      <w:bCs/>
      <w:sz w:val="27"/>
      <w:szCs w:val="27"/>
    </w:rPr>
  </w:style>
  <w:style w:type="paragraph" w:styleId="CommentSubject">
    <w:name w:val="annotation subject"/>
    <w:basedOn w:val="CommentText"/>
    <w:next w:val="CommentText"/>
    <w:link w:val="CommentSubjectChar"/>
    <w:uiPriority w:val="99"/>
    <w:semiHidden/>
    <w:unhideWhenUsed/>
    <w:rsid w:val="009A67B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9A67B1"/>
    <w:rPr>
      <w:rFonts w:ascii="Calibri" w:eastAsiaTheme="minorEastAsia" w:hAnsi="Calibri" w:cs="Calibri"/>
      <w:b/>
      <w:bCs/>
      <w:sz w:val="20"/>
      <w:szCs w:val="20"/>
      <w:lang w:eastAsia="ru-RU"/>
    </w:rPr>
  </w:style>
  <w:style w:type="character" w:styleId="Strong">
    <w:name w:val="Strong"/>
    <w:basedOn w:val="DefaultParagraphFont"/>
    <w:uiPriority w:val="22"/>
    <w:qFormat/>
    <w:rsid w:val="00E0732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0853C9"/>
    <w:rPr>
      <w:rFonts w:ascii="Times New Roman" w:eastAsia="Times New Roman" w:hAnsi="Times New Roman" w:cs="Times New Roman"/>
      <w:sz w:val="24"/>
      <w:szCs w:val="24"/>
    </w:rPr>
  </w:style>
  <w:style w:type="paragraph" w:styleId="BodyText">
    <w:name w:val="Body Text"/>
    <w:basedOn w:val="Normal"/>
    <w:link w:val="BodyTextChar"/>
    <w:rsid w:val="00E00816"/>
    <w:pPr>
      <w:spacing w:after="0" w:line="240" w:lineRule="auto"/>
      <w:jc w:val="center"/>
    </w:pPr>
    <w:rPr>
      <w:rFonts w:ascii="Times Armenian" w:eastAsia="Times New Roman" w:hAnsi="Times Armenian" w:cs="Times New Roman"/>
      <w:bCs/>
      <w:sz w:val="24"/>
      <w:szCs w:val="24"/>
      <w:lang w:eastAsia="en-US"/>
    </w:rPr>
  </w:style>
  <w:style w:type="character" w:customStyle="1" w:styleId="BodyTextChar">
    <w:name w:val="Body Text Char"/>
    <w:basedOn w:val="DefaultParagraphFont"/>
    <w:link w:val="BodyText"/>
    <w:rsid w:val="00E00816"/>
    <w:rPr>
      <w:rFonts w:ascii="Times Armenian" w:eastAsia="Times New Roman" w:hAnsi="Times Armenian" w:cs="Times New Roman"/>
      <w:bCs/>
      <w:sz w:val="24"/>
      <w:szCs w:val="24"/>
    </w:rPr>
  </w:style>
  <w:style w:type="character" w:customStyle="1" w:styleId="Heading2Char">
    <w:name w:val="Heading 2 Char"/>
    <w:basedOn w:val="DefaultParagraphFont"/>
    <w:link w:val="Heading2"/>
    <w:uiPriority w:val="9"/>
    <w:rsid w:val="0057128F"/>
    <w:rPr>
      <w:rFonts w:ascii="Cambria" w:eastAsia="Times New Roman" w:hAnsi="Cambria" w:cs="Times New Roman"/>
      <w:b/>
      <w:bCs/>
      <w:i/>
      <w:iCs/>
      <w:sz w:val="28"/>
      <w:szCs w:val="2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57128F"/>
    <w:rPr>
      <w:rFonts w:ascii="Calibri" w:eastAsiaTheme="minorEastAsia" w:hAnsi="Calibri" w:cs="Calibri"/>
      <w:lang w:eastAsia="ru-RU"/>
    </w:rPr>
  </w:style>
  <w:style w:type="paragraph" w:styleId="Revision">
    <w:name w:val="Revision"/>
    <w:hidden/>
    <w:uiPriority w:val="99"/>
    <w:semiHidden/>
    <w:rsid w:val="001F62F5"/>
    <w:pPr>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divs>
    <w:div w:id="678699131">
      <w:bodyDiv w:val="1"/>
      <w:marLeft w:val="0"/>
      <w:marRight w:val="0"/>
      <w:marTop w:val="0"/>
      <w:marBottom w:val="0"/>
      <w:divBdr>
        <w:top w:val="none" w:sz="0" w:space="0" w:color="auto"/>
        <w:left w:val="none" w:sz="0" w:space="0" w:color="auto"/>
        <w:bottom w:val="none" w:sz="0" w:space="0" w:color="auto"/>
        <w:right w:val="none" w:sz="0" w:space="0" w:color="auto"/>
      </w:divBdr>
    </w:div>
    <w:div w:id="722221412">
      <w:bodyDiv w:val="1"/>
      <w:marLeft w:val="0"/>
      <w:marRight w:val="0"/>
      <w:marTop w:val="0"/>
      <w:marBottom w:val="0"/>
      <w:divBdr>
        <w:top w:val="none" w:sz="0" w:space="0" w:color="auto"/>
        <w:left w:val="none" w:sz="0" w:space="0" w:color="auto"/>
        <w:bottom w:val="none" w:sz="0" w:space="0" w:color="auto"/>
        <w:right w:val="none" w:sz="0" w:space="0" w:color="auto"/>
      </w:divBdr>
    </w:div>
    <w:div w:id="1689595223">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i=001-152990" TargetMode="External"/><Relationship Id="rId13" Type="http://schemas.openxmlformats.org/officeDocument/2006/relationships/hyperlink" Target="https://rm.coe.int/en-italy-2018/16809fe311" TargetMode="External"/><Relationship Id="rId18" Type="http://schemas.openxmlformats.org/officeDocument/2006/relationships/hyperlink" Target="https://court.am/hy/statistic-inner/184" TargetMode="External"/><Relationship Id="rId3" Type="http://schemas.openxmlformats.org/officeDocument/2006/relationships/hyperlink" Target="https://www.lexology.com/library/detail.aspx?g=d0faf894-e442-46f9-9fee-dfb1f78ddd4a" TargetMode="External"/><Relationship Id="rId21" Type="http://schemas.openxmlformats.org/officeDocument/2006/relationships/hyperlink" Target="https://e-seimas.lrs.lt/portal/legalAct/lt/TAD/TAIS.325294/moYUFnhGNH" TargetMode="External"/><Relationship Id="rId7" Type="http://schemas.openxmlformats.org/officeDocument/2006/relationships/hyperlink" Target="https://rm.coe.int/cepej-2019-9-en-handbook/1680951928" TargetMode="External"/><Relationship Id="rId12" Type="http://schemas.openxmlformats.org/officeDocument/2006/relationships/hyperlink" Target="https://rm.coe.int/en-norway-2018/16809fe2e8" TargetMode="External"/><Relationship Id="rId17" Type="http://schemas.openxmlformats.org/officeDocument/2006/relationships/hyperlink" Target="https://court.am/hy/statistic-inner/196" TargetMode="External"/><Relationship Id="rId2" Type="http://schemas.openxmlformats.org/officeDocument/2006/relationships/hyperlink" Target="https://www.global-regulation.com/translation/spain/1433974/law-5-2012%252c-on-6-july%252c-mediation-in-civil-and-commercial-matters.html" TargetMode="External"/><Relationship Id="rId16" Type="http://schemas.openxmlformats.org/officeDocument/2006/relationships/hyperlink" Target="https://court.am/hy/statistic-type/21" TargetMode="External"/><Relationship Id="rId20" Type="http://schemas.openxmlformats.org/officeDocument/2006/relationships/hyperlink" Target="https://www.europarl.europa.eu/cmsdata/60662/att_20110518ATT19582-7370855961647064103.pdf%2004.01.2021" TargetMode="External"/><Relationship Id="rId1" Type="http://schemas.openxmlformats.org/officeDocument/2006/relationships/hyperlink" Target="https://uncitral.un.org/sites/uncitral.un.org/files/media-documents/uncitral/en/v1700382_english_technical_notes_on_odr.pdf" TargetMode="External"/><Relationship Id="rId6" Type="http://schemas.openxmlformats.org/officeDocument/2006/relationships/hyperlink" Target="https://rm.coe.int/cepej-2019-9-en-handbook/1680951928" TargetMode="External"/><Relationship Id="rId11" Type="http://schemas.openxmlformats.org/officeDocument/2006/relationships/hyperlink" Target="https://csrm.cass.anu.edu.au/sites/default/files/docs/2019/2/CSRM_WP2_2017_60ICERT_APPENDIX_A.pdf" TargetMode="External"/><Relationship Id="rId5" Type="http://schemas.openxmlformats.org/officeDocument/2006/relationships/hyperlink" Target="https://www.mise.gov.it/index.php/en/201-contents/2040874-dispute-resolution-frequently-asked-questions-faq" TargetMode="External"/><Relationship Id="rId15" Type="http://schemas.openxmlformats.org/officeDocument/2006/relationships/hyperlink" Target="https://rm.coe.int/en-montenegro-2018/16809fe2e4" TargetMode="External"/><Relationship Id="rId10" Type="http://schemas.openxmlformats.org/officeDocument/2006/relationships/hyperlink" Target="https://doi.org/10.1007/978-3-319-73019-6_10" TargetMode="External"/><Relationship Id="rId19" Type="http://schemas.openxmlformats.org/officeDocument/2006/relationships/hyperlink" Target="https://rm.coe.int/cepej-2019-9-en-handbook/1680951928" TargetMode="External"/><Relationship Id="rId4" Type="http://schemas.openxmlformats.org/officeDocument/2006/relationships/hyperlink" Target="https://www.mise.gov.it/index.php/en/201-contents/2040874-dispute-resolution-frequently-asked-questions-faq" TargetMode="External"/><Relationship Id="rId9" Type="http://schemas.openxmlformats.org/officeDocument/2006/relationships/hyperlink" Target="https://eur-lex.europa.eu/legal-content/EN/TXT/PDF/?uri=CELEX:32013L0011&amp;from=EN" TargetMode="External"/><Relationship Id="rId14" Type="http://schemas.openxmlformats.org/officeDocument/2006/relationships/hyperlink" Target="https://rm.coe.int/en-croatia-2018/16809fe33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01FCE1-18ED-41EC-B929-C05F190A7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27</Pages>
  <Words>5304</Words>
  <Characters>30239</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https://mul2.gov.am/tasks/621409/oneclick/02 Hashtararner_himnavorum.docx?token=dfccf8dede1639dc14dc9a7e28a231d4</cp:keywords>
  <cp:lastModifiedBy>Author</cp:lastModifiedBy>
  <cp:revision>181</cp:revision>
  <dcterms:created xsi:type="dcterms:W3CDTF">2022-03-01T11:57:00Z</dcterms:created>
  <dcterms:modified xsi:type="dcterms:W3CDTF">2022-05-17T14:38:00Z</dcterms:modified>
</cp:coreProperties>
</file>