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3A2627" w:rsidRPr="003A2627" w:rsidRDefault="00E83704" w:rsidP="003A2627">
      <w:pPr>
        <w:spacing w:line="360" w:lineRule="auto"/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9</w:t>
      </w:r>
      <w:r w:rsidR="00A07AB9" w:rsidRPr="00A07AB9">
        <w:rPr>
          <w:rFonts w:ascii="GHEA Mariam" w:hAnsi="GHEA Mariam"/>
          <w:sz w:val="24"/>
          <w:szCs w:val="24"/>
          <w:lang w:val="hy-AM"/>
        </w:rPr>
        <w:t xml:space="preserve"> </w:t>
      </w:r>
      <w:r w:rsidR="000C728A">
        <w:rPr>
          <w:rFonts w:ascii="GHEA Mariam" w:hAnsi="GHEA Mariam"/>
          <w:sz w:val="24"/>
          <w:szCs w:val="24"/>
          <w:lang w:val="hy-AM"/>
        </w:rPr>
        <w:t>հուն</w:t>
      </w:r>
      <w:r w:rsidR="00A07AB9" w:rsidRPr="00A07AB9">
        <w:rPr>
          <w:rFonts w:ascii="GHEA Mariam" w:hAnsi="GHEA Mariam"/>
          <w:sz w:val="24"/>
          <w:szCs w:val="24"/>
          <w:lang w:val="hy-AM"/>
        </w:rPr>
        <w:t>իսի</w:t>
      </w:r>
      <w:r w:rsidR="00085C71" w:rsidRPr="00085C71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</w:t>
      </w:r>
      <w:r w:rsidR="003A2627">
        <w:rPr>
          <w:rFonts w:ascii="GHEA Mariam" w:hAnsi="GHEA Mariam"/>
          <w:sz w:val="24"/>
          <w:szCs w:val="24"/>
          <w:lang w:val="hy-AM"/>
        </w:rPr>
        <w:t xml:space="preserve"> 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</w:t>
      </w:r>
      <w:r w:rsidR="003A2627" w:rsidRPr="003A2627">
        <w:rPr>
          <w:rFonts w:ascii="GHEA Mariam" w:hAnsi="GHEA Mariam"/>
          <w:sz w:val="24"/>
          <w:szCs w:val="24"/>
        </w:rPr>
        <w:t>-</w:t>
      </w:r>
      <w:r w:rsidR="003A2627" w:rsidRPr="003A2627">
        <w:rPr>
          <w:rFonts w:ascii="GHEA Mariam" w:hAnsi="GHEA Mariam" w:cs="Sylfaen"/>
          <w:sz w:val="24"/>
          <w:szCs w:val="24"/>
        </w:rPr>
        <w:t>Ն</w:t>
      </w:r>
    </w:p>
    <w:p w:rsidR="003A2627" w:rsidRPr="003A2627" w:rsidRDefault="003A2627" w:rsidP="003A2627">
      <w:pPr>
        <w:spacing w:line="360" w:lineRule="auto"/>
        <w:jc w:val="center"/>
        <w:rPr>
          <w:rFonts w:ascii="GHEA Mariam" w:hAnsi="GHEA Mariam"/>
          <w:sz w:val="24"/>
          <w:szCs w:val="24"/>
        </w:rPr>
      </w:pPr>
    </w:p>
    <w:p w:rsidR="003A2627" w:rsidRPr="003A2627" w:rsidRDefault="003A2627" w:rsidP="003A2627">
      <w:pPr>
        <w:spacing w:line="360" w:lineRule="auto"/>
        <w:jc w:val="center"/>
        <w:rPr>
          <w:rFonts w:ascii="GHEA Mariam" w:hAnsi="GHEA Mariam"/>
          <w:sz w:val="24"/>
          <w:szCs w:val="24"/>
        </w:rPr>
      </w:pPr>
    </w:p>
    <w:p w:rsidR="00EF6489" w:rsidRDefault="003A2627" w:rsidP="003A2627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</w:rPr>
      </w:pPr>
      <w:r w:rsidRPr="00EF6489">
        <w:rPr>
          <w:rFonts w:ascii="GHEA Mariam" w:hAnsi="GHEA Mariam" w:cs="Sylfaen"/>
          <w:spacing w:val="-8"/>
          <w:sz w:val="24"/>
          <w:szCs w:val="24"/>
        </w:rPr>
        <w:t>ՀԱՅԱՍՏԱՆԻ ՀԱՆՐԱՊԵՏՈՒԹՅԱՆ ԿԱՌԱՎԱՐՈՒԹՅԱՆ 2018 ԹՎԱԿԱՆԻ</w:t>
      </w:r>
      <w:r w:rsidRPr="003A2627">
        <w:rPr>
          <w:rFonts w:ascii="GHEA Mariam" w:hAnsi="GHEA Mariam" w:cs="Sylfaen"/>
          <w:sz w:val="24"/>
          <w:szCs w:val="24"/>
        </w:rPr>
        <w:t xml:space="preserve"> </w:t>
      </w:r>
    </w:p>
    <w:p w:rsidR="003A2627" w:rsidRDefault="003A2627" w:rsidP="003A2627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</w:rPr>
      </w:pPr>
      <w:r w:rsidRPr="003A2627">
        <w:rPr>
          <w:rFonts w:ascii="GHEA Mariam" w:hAnsi="GHEA Mariam" w:cs="Sylfaen"/>
          <w:sz w:val="24"/>
          <w:szCs w:val="24"/>
        </w:rPr>
        <w:t xml:space="preserve">ՄԱՐՏԻ 22-Ի N 332-Ն ՈՐՈՇՄԱՆ ՄԵՋ </w:t>
      </w:r>
      <w:r w:rsidRPr="003A2627">
        <w:rPr>
          <w:rFonts w:ascii="GHEA Mariam" w:hAnsi="GHEA Mariam" w:cs="Sylfaen"/>
          <w:sz w:val="24"/>
          <w:szCs w:val="24"/>
          <w:lang w:val="hy-AM"/>
        </w:rPr>
        <w:t>ԼՐԱՑՈՒՄՆԵՐ</w:t>
      </w:r>
      <w:r w:rsidRPr="003A2627">
        <w:rPr>
          <w:rFonts w:ascii="GHEA Mariam" w:hAnsi="GHEA Mariam" w:cs="Sylfaen"/>
          <w:sz w:val="24"/>
          <w:szCs w:val="24"/>
        </w:rPr>
        <w:t xml:space="preserve"> ԿԱՏԱՐԵԼՈ</w:t>
      </w:r>
      <w:r w:rsidRPr="003A2627">
        <w:rPr>
          <w:rFonts w:ascii="GHEA Mariam" w:hAnsi="GHEA Mariam" w:cs="Sylfaen"/>
          <w:sz w:val="24"/>
          <w:szCs w:val="24"/>
          <w:lang w:val="hy-AM"/>
        </w:rPr>
        <w:t>Ւ</w:t>
      </w:r>
      <w:r w:rsidRPr="003A2627">
        <w:rPr>
          <w:rFonts w:ascii="GHEA Mariam" w:hAnsi="GHEA Mariam" w:cs="IRTEK Courier"/>
          <w:sz w:val="24"/>
          <w:szCs w:val="24"/>
          <w:lang w:val="hy-AM"/>
        </w:rPr>
        <w:t xml:space="preserve"> ԵՎ ԵՐԵՎԱՆԻ ՔԱՂԱՔԱՊԵՏԻՆ ՊԱՅՄԱՆԱԳՐԵՐՈՒՄ ԼՐԱՑՈՒՄՆԵՐ ԿԱՏԱՐԵԼՈՒՆ ԼԻԱԶՈՐԵԼՈՒ </w:t>
      </w:r>
      <w:r w:rsidRPr="003A2627">
        <w:rPr>
          <w:rFonts w:ascii="GHEA Mariam" w:hAnsi="GHEA Mariam" w:cs="Sylfaen"/>
          <w:sz w:val="24"/>
          <w:szCs w:val="24"/>
        </w:rPr>
        <w:t>ՄԱՍԻՆ</w:t>
      </w:r>
    </w:p>
    <w:p w:rsidR="003A2627" w:rsidRPr="003A2627" w:rsidRDefault="003A2627" w:rsidP="003A2627">
      <w:pPr>
        <w:autoSpaceDE w:val="0"/>
        <w:autoSpaceDN w:val="0"/>
        <w:adjustRightInd w:val="0"/>
        <w:jc w:val="center"/>
        <w:rPr>
          <w:rFonts w:ascii="GHEA Mariam" w:hAnsi="GHEA Mariam" w:cs="IRTEK Courier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</w:t>
      </w:r>
    </w:p>
    <w:p w:rsidR="003A2627" w:rsidRDefault="003A2627" w:rsidP="003A2627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IRTEK Courier"/>
        </w:rPr>
      </w:pPr>
    </w:p>
    <w:p w:rsidR="003A2627" w:rsidRPr="008A2E71" w:rsidRDefault="003A2627" w:rsidP="003A2627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IRTEK Courier"/>
        </w:rPr>
      </w:pPr>
    </w:p>
    <w:p w:rsidR="003A2627" w:rsidRPr="003A2627" w:rsidRDefault="003A2627" w:rsidP="003A2627">
      <w:pPr>
        <w:spacing w:line="360" w:lineRule="auto"/>
        <w:ind w:firstLine="567"/>
        <w:jc w:val="both"/>
        <w:rPr>
          <w:rFonts w:ascii="GHEA Mariam" w:eastAsia="Calibri" w:hAnsi="GHEA Mariam" w:cs="Arial"/>
          <w:spacing w:val="-8"/>
          <w:sz w:val="24"/>
          <w:szCs w:val="24"/>
          <w:lang w:val="hy-AM"/>
        </w:rPr>
      </w:pPr>
      <w:r w:rsidRPr="003A2627">
        <w:rPr>
          <w:rFonts w:ascii="GHEA Mariam" w:eastAsia="Calibri" w:hAnsi="GHEA Mariam" w:cs="Arial"/>
          <w:spacing w:val="-8"/>
          <w:sz w:val="24"/>
          <w:szCs w:val="24"/>
          <w:lang w:val="hy-AM"/>
        </w:rPr>
        <w:t xml:space="preserve">Ղեկավարվելով «Նորմատիվ իրավական ակտերի մասին» </w:t>
      </w:r>
      <w:r w:rsidRPr="003A2627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3A2627">
        <w:rPr>
          <w:rFonts w:ascii="GHEA Mariam" w:eastAsia="Calibri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3A2627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eastAsia="Calibri" w:hAnsi="GHEA Mariam" w:cs="Arial"/>
          <w:spacing w:val="-8"/>
          <w:sz w:val="24"/>
          <w:szCs w:val="24"/>
          <w:lang w:val="hy-AM"/>
        </w:rPr>
        <w:t xml:space="preserve"> </w:t>
      </w:r>
      <w:r w:rsidRPr="003A2627">
        <w:rPr>
          <w:rFonts w:ascii="GHEA Mariam" w:eastAsia="Calibri" w:hAnsi="GHEA Mariam" w:cs="Arial"/>
          <w:spacing w:val="-8"/>
          <w:sz w:val="24"/>
          <w:szCs w:val="24"/>
          <w:lang w:val="hy-AM"/>
        </w:rPr>
        <w:t xml:space="preserve">օրենքի 33-րդ հոդվածի </w:t>
      </w:r>
      <w:r w:rsidRPr="003A2627">
        <w:rPr>
          <w:rFonts w:ascii="GHEA Mariam" w:eastAsia="Calibri" w:hAnsi="GHEA Mariam" w:cs="Arial"/>
          <w:spacing w:val="-8"/>
          <w:sz w:val="24"/>
          <w:szCs w:val="24"/>
        </w:rPr>
        <w:t>3-րդ մասով</w:t>
      </w:r>
      <w:r>
        <w:rPr>
          <w:rFonts w:ascii="GHEA Mariam" w:eastAsia="Calibri" w:hAnsi="GHEA Mariam" w:cs="Arial"/>
          <w:spacing w:val="-8"/>
          <w:sz w:val="24"/>
          <w:szCs w:val="24"/>
          <w:lang w:val="hy-AM"/>
        </w:rPr>
        <w:t>՝</w:t>
      </w:r>
      <w:r w:rsidRPr="003A2627">
        <w:rPr>
          <w:rFonts w:ascii="GHEA Mariam" w:eastAsia="Calibri" w:hAnsi="GHEA Mariam" w:cs="Arial"/>
          <w:spacing w:val="-8"/>
          <w:sz w:val="24"/>
          <w:szCs w:val="24"/>
          <w:lang w:val="hy-AM"/>
        </w:rPr>
        <w:t xml:space="preserve"> Հայաստանի Հանրապետության կառավարությունը </w:t>
      </w:r>
      <w:r>
        <w:rPr>
          <w:rFonts w:ascii="GHEA Mariam" w:eastAsia="Calibri" w:hAnsi="GHEA Mariam" w:cs="Arial"/>
          <w:spacing w:val="-8"/>
          <w:sz w:val="24"/>
          <w:szCs w:val="24"/>
          <w:lang w:val="hy-AM"/>
        </w:rPr>
        <w:t xml:space="preserve">    </w:t>
      </w:r>
      <w:r w:rsidRPr="003A2627">
        <w:rPr>
          <w:rFonts w:ascii="GHEA Mariam" w:eastAsia="Calibri" w:hAnsi="GHEA Mariam" w:cs="Arial"/>
          <w:spacing w:val="-8"/>
          <w:sz w:val="24"/>
          <w:szCs w:val="24"/>
          <w:lang w:val="hy-AM"/>
        </w:rPr>
        <w:t>ո</w:t>
      </w:r>
      <w:r>
        <w:rPr>
          <w:rFonts w:ascii="GHEA Mariam" w:eastAsia="Calibri" w:hAnsi="GHEA Mariam" w:cs="Arial"/>
          <w:spacing w:val="-8"/>
          <w:sz w:val="24"/>
          <w:szCs w:val="24"/>
          <w:lang w:val="hy-AM"/>
        </w:rPr>
        <w:t xml:space="preserve"> </w:t>
      </w:r>
      <w:r w:rsidRPr="003A2627">
        <w:rPr>
          <w:rFonts w:ascii="GHEA Mariam" w:eastAsia="Calibri" w:hAnsi="GHEA Mariam" w:cs="Arial"/>
          <w:spacing w:val="-8"/>
          <w:sz w:val="24"/>
          <w:szCs w:val="24"/>
          <w:lang w:val="hy-AM"/>
        </w:rPr>
        <w:t>ր</w:t>
      </w:r>
      <w:r>
        <w:rPr>
          <w:rFonts w:ascii="GHEA Mariam" w:eastAsia="Calibri" w:hAnsi="GHEA Mariam" w:cs="Arial"/>
          <w:spacing w:val="-8"/>
          <w:sz w:val="24"/>
          <w:szCs w:val="24"/>
          <w:lang w:val="hy-AM"/>
        </w:rPr>
        <w:t xml:space="preserve"> </w:t>
      </w:r>
      <w:r w:rsidRPr="003A2627">
        <w:rPr>
          <w:rFonts w:ascii="GHEA Mariam" w:eastAsia="Calibri" w:hAnsi="GHEA Mariam" w:cs="Arial"/>
          <w:spacing w:val="-8"/>
          <w:sz w:val="24"/>
          <w:szCs w:val="24"/>
          <w:lang w:val="hy-AM"/>
        </w:rPr>
        <w:t>ո</w:t>
      </w:r>
      <w:r>
        <w:rPr>
          <w:rFonts w:ascii="GHEA Mariam" w:eastAsia="Calibri" w:hAnsi="GHEA Mariam" w:cs="Arial"/>
          <w:spacing w:val="-8"/>
          <w:sz w:val="24"/>
          <w:szCs w:val="24"/>
          <w:lang w:val="hy-AM"/>
        </w:rPr>
        <w:t xml:space="preserve"> </w:t>
      </w:r>
      <w:r w:rsidRPr="003A2627">
        <w:rPr>
          <w:rFonts w:ascii="GHEA Mariam" w:eastAsia="Calibri" w:hAnsi="GHEA Mariam" w:cs="Arial"/>
          <w:spacing w:val="-8"/>
          <w:sz w:val="24"/>
          <w:szCs w:val="24"/>
          <w:lang w:val="hy-AM"/>
        </w:rPr>
        <w:t>շ</w:t>
      </w:r>
      <w:r>
        <w:rPr>
          <w:rFonts w:ascii="GHEA Mariam" w:eastAsia="Calibri" w:hAnsi="GHEA Mariam" w:cs="Arial"/>
          <w:spacing w:val="-8"/>
          <w:sz w:val="24"/>
          <w:szCs w:val="24"/>
          <w:lang w:val="hy-AM"/>
        </w:rPr>
        <w:t xml:space="preserve"> </w:t>
      </w:r>
      <w:r w:rsidRPr="003A2627">
        <w:rPr>
          <w:rFonts w:ascii="GHEA Mariam" w:eastAsia="Calibri" w:hAnsi="GHEA Mariam" w:cs="Arial"/>
          <w:spacing w:val="-8"/>
          <w:sz w:val="24"/>
          <w:szCs w:val="24"/>
          <w:lang w:val="hy-AM"/>
        </w:rPr>
        <w:t>ու</w:t>
      </w:r>
      <w:r>
        <w:rPr>
          <w:rFonts w:ascii="GHEA Mariam" w:eastAsia="Calibri" w:hAnsi="GHEA Mariam" w:cs="Arial"/>
          <w:spacing w:val="-8"/>
          <w:sz w:val="24"/>
          <w:szCs w:val="24"/>
          <w:lang w:val="hy-AM"/>
        </w:rPr>
        <w:t xml:space="preserve"> </w:t>
      </w:r>
      <w:r w:rsidRPr="003A2627">
        <w:rPr>
          <w:rFonts w:ascii="GHEA Mariam" w:eastAsia="Calibri" w:hAnsi="GHEA Mariam" w:cs="Arial"/>
          <w:spacing w:val="-8"/>
          <w:sz w:val="24"/>
          <w:szCs w:val="24"/>
          <w:lang w:val="hy-AM"/>
        </w:rPr>
        <w:t xml:space="preserve">մ </w:t>
      </w:r>
      <w:r>
        <w:rPr>
          <w:rFonts w:ascii="GHEA Mariam" w:eastAsia="Calibri" w:hAnsi="GHEA Mariam" w:cs="Arial"/>
          <w:spacing w:val="-8"/>
          <w:sz w:val="24"/>
          <w:szCs w:val="24"/>
          <w:lang w:val="hy-AM"/>
        </w:rPr>
        <w:t xml:space="preserve">   </w:t>
      </w:r>
      <w:r w:rsidRPr="003A2627">
        <w:rPr>
          <w:rFonts w:ascii="GHEA Mariam" w:eastAsia="Calibri" w:hAnsi="GHEA Mariam" w:cs="Arial"/>
          <w:spacing w:val="-8"/>
          <w:sz w:val="24"/>
          <w:szCs w:val="24"/>
          <w:lang w:val="hy-AM"/>
        </w:rPr>
        <w:t>է.</w:t>
      </w:r>
    </w:p>
    <w:p w:rsidR="003A2627" w:rsidRPr="003A2627" w:rsidRDefault="003A2627" w:rsidP="003A2627">
      <w:pPr>
        <w:spacing w:line="360" w:lineRule="auto"/>
        <w:ind w:firstLine="567"/>
        <w:jc w:val="both"/>
        <w:rPr>
          <w:rFonts w:ascii="GHEA Mariam" w:eastAsia="Calibri" w:hAnsi="GHEA Mariam"/>
          <w:spacing w:val="-8"/>
          <w:sz w:val="24"/>
          <w:szCs w:val="24"/>
          <w:lang w:val="hy-AM"/>
        </w:rPr>
      </w:pPr>
      <w:r w:rsidRPr="003A2627">
        <w:rPr>
          <w:rFonts w:ascii="GHEA Mariam" w:eastAsia="Calibri" w:hAnsi="GHEA Mariam" w:cs="Arial"/>
          <w:spacing w:val="-8"/>
          <w:sz w:val="24"/>
          <w:szCs w:val="24"/>
          <w:lang w:val="hy-AM"/>
        </w:rPr>
        <w:t>1. Հայաuտանի Հանրապետության կառավարության 2018 թվականի մարտի 22-ի  «Երևան քաղաքի 33-րդ թաղամասի նկատմամբ բացառիկ` գերակա հանրային շահ ճանաչելու մասին» N 332-Ն որոշման մեջ կատարել հետևյալ լրացումները</w:t>
      </w:r>
      <w:r w:rsidRPr="003A2627">
        <w:rPr>
          <w:rFonts w:ascii="GHEA Mariam" w:eastAsia="Calibri" w:hAnsi="GHEA Mariam"/>
          <w:spacing w:val="-8"/>
          <w:sz w:val="24"/>
          <w:szCs w:val="24"/>
          <w:lang w:val="hy-AM"/>
        </w:rPr>
        <w:t>.</w:t>
      </w:r>
    </w:p>
    <w:p w:rsidR="003A2627" w:rsidRPr="003A2627" w:rsidRDefault="003A2627" w:rsidP="003A2627">
      <w:pPr>
        <w:pStyle w:val="ListParagraph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GHEA Mariam" w:hAnsi="GHEA Mariam" w:cs="Arial"/>
          <w:spacing w:val="-8"/>
          <w:sz w:val="24"/>
          <w:szCs w:val="24"/>
          <w:lang w:val="hy-AM"/>
        </w:rPr>
      </w:pPr>
      <w:r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3A2627">
        <w:rPr>
          <w:rFonts w:ascii="GHEA Mariam" w:hAnsi="GHEA Mariam" w:cs="Arial"/>
          <w:spacing w:val="-8"/>
          <w:sz w:val="24"/>
          <w:szCs w:val="24"/>
          <w:lang w:val="hy-AM"/>
        </w:rPr>
        <w:t>N 1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3A2627">
        <w:rPr>
          <w:rFonts w:ascii="GHEA Mariam" w:hAnsi="GHEA Mariam" w:cs="Arial"/>
          <w:spacing w:val="-8"/>
          <w:sz w:val="24"/>
          <w:szCs w:val="24"/>
          <w:lang w:val="hy-AM"/>
        </w:rPr>
        <w:t xml:space="preserve">հավելվածի 2-րդ կետի 3-րդ սյունակը և </w:t>
      </w:r>
      <w:r w:rsidR="002F0024" w:rsidRPr="003A2627">
        <w:rPr>
          <w:rFonts w:ascii="GHEA Mariam" w:hAnsi="GHEA Mariam" w:cs="Arial"/>
          <w:spacing w:val="-8"/>
          <w:sz w:val="24"/>
          <w:szCs w:val="24"/>
          <w:lang w:val="hy-AM"/>
        </w:rPr>
        <w:t>N 3</w:t>
      </w:r>
      <w:r w:rsidR="002F0024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3A2627">
        <w:rPr>
          <w:rFonts w:ascii="GHEA Mariam" w:hAnsi="GHEA Mariam" w:cs="Arial"/>
          <w:spacing w:val="-8"/>
          <w:sz w:val="24"/>
          <w:szCs w:val="24"/>
          <w:lang w:val="hy-AM"/>
        </w:rPr>
        <w:t>հավելվածի վերնագիրը «Վան Քոնսթրաքշն» ՍՊԸ» բառերից հետո լրացնել «և «ՋԻ ԷՄ ԴԵՎԵԼՈՓԵՐ» ՍՊԸ» բառերով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t>.</w:t>
      </w:r>
    </w:p>
    <w:p w:rsidR="003A2627" w:rsidRPr="003A2627" w:rsidRDefault="003A2627" w:rsidP="003A2627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 w:cs="Arial"/>
          <w:spacing w:val="-8"/>
          <w:sz w:val="24"/>
          <w:szCs w:val="24"/>
          <w:lang w:val="hy-AM"/>
        </w:rPr>
      </w:pPr>
      <w:r w:rsidRPr="003A2627">
        <w:rPr>
          <w:rFonts w:ascii="GHEA Mariam" w:hAnsi="GHEA Mariam" w:cs="Arial"/>
          <w:spacing w:val="-8"/>
          <w:sz w:val="24"/>
          <w:szCs w:val="24"/>
          <w:lang w:val="hy-AM"/>
        </w:rPr>
        <w:t xml:space="preserve">N 1 հավելվածի 6-րդ կետի 3-րդ սյունակը և </w:t>
      </w:r>
      <w:r w:rsidR="007859DD" w:rsidRPr="003A2627">
        <w:rPr>
          <w:rFonts w:ascii="GHEA Mariam" w:hAnsi="GHEA Mariam" w:cs="Arial"/>
          <w:spacing w:val="-8"/>
          <w:sz w:val="24"/>
          <w:szCs w:val="24"/>
          <w:lang w:val="hy-AM"/>
        </w:rPr>
        <w:t>N 7</w:t>
      </w:r>
      <w:r w:rsidR="007859DD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3A2627">
        <w:rPr>
          <w:rFonts w:ascii="GHEA Mariam" w:hAnsi="GHEA Mariam" w:cs="Arial"/>
          <w:spacing w:val="-8"/>
          <w:sz w:val="24"/>
          <w:szCs w:val="24"/>
          <w:lang w:val="hy-AM"/>
        </w:rPr>
        <w:t>հավելվածի վերնագիրը «Բայազետ Քոնսթրաքշն» ՍՊԸ» բառերից հետո լրացնել «և «ՋԻ ԷՄ ԴԵՎԵԼՈՓԵՐ» ՍՊԸ» բառերով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t>.</w:t>
      </w:r>
    </w:p>
    <w:p w:rsidR="003A2627" w:rsidRPr="003A2627" w:rsidRDefault="007859DD" w:rsidP="003A2627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 w:cs="Arial"/>
          <w:spacing w:val="-8"/>
          <w:sz w:val="24"/>
          <w:szCs w:val="24"/>
          <w:lang w:val="hy-AM"/>
        </w:rPr>
      </w:pPr>
      <w:r w:rsidRPr="003A2627">
        <w:rPr>
          <w:rFonts w:ascii="GHEA Mariam" w:hAnsi="GHEA Mariam" w:cs="Arial"/>
          <w:spacing w:val="-8"/>
          <w:sz w:val="24"/>
          <w:szCs w:val="24"/>
          <w:lang w:val="hy-AM"/>
        </w:rPr>
        <w:t>N 1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="003A2627" w:rsidRPr="003A2627">
        <w:rPr>
          <w:rFonts w:ascii="GHEA Mariam" w:hAnsi="GHEA Mariam" w:cs="Arial"/>
          <w:spacing w:val="-8"/>
          <w:sz w:val="24"/>
          <w:szCs w:val="24"/>
          <w:lang w:val="hy-AM"/>
        </w:rPr>
        <w:t xml:space="preserve">հավելվածի 7-րդ կետի 3-րդ սյունակը և </w:t>
      </w:r>
      <w:r w:rsidR="002F0024" w:rsidRPr="003A2627">
        <w:rPr>
          <w:rFonts w:ascii="GHEA Mariam" w:hAnsi="GHEA Mariam" w:cs="Arial"/>
          <w:spacing w:val="-8"/>
          <w:sz w:val="24"/>
          <w:szCs w:val="24"/>
          <w:lang w:val="hy-AM"/>
        </w:rPr>
        <w:t>N 8</w:t>
      </w:r>
      <w:r w:rsidR="002F0024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="003A2627" w:rsidRPr="003A2627">
        <w:rPr>
          <w:rFonts w:ascii="GHEA Mariam" w:hAnsi="GHEA Mariam" w:cs="Arial"/>
          <w:spacing w:val="-8"/>
          <w:sz w:val="24"/>
          <w:szCs w:val="24"/>
          <w:lang w:val="hy-AM"/>
        </w:rPr>
        <w:t>հավելվածի վերնագիրը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="003A2627" w:rsidRPr="003A2627">
        <w:rPr>
          <w:rFonts w:ascii="GHEA Mariam" w:hAnsi="GHEA Mariam" w:cs="Arial"/>
          <w:spacing w:val="-8"/>
          <w:sz w:val="24"/>
          <w:szCs w:val="24"/>
          <w:lang w:val="hy-AM"/>
        </w:rPr>
        <w:t>«Ուրմիա Քոնսթրաքշն» ՍՊԸ» բառերից հետո լրացնել «և «ՋԻ ԷՄ ԴԵՎԵԼՈՓԵՐ» ՍՊԸ» բառերով</w:t>
      </w:r>
      <w:r w:rsidR="003A2627">
        <w:rPr>
          <w:rFonts w:ascii="GHEA Mariam" w:hAnsi="GHEA Mariam" w:cs="Arial"/>
          <w:spacing w:val="-8"/>
          <w:sz w:val="24"/>
          <w:szCs w:val="24"/>
          <w:lang w:val="hy-AM"/>
        </w:rPr>
        <w:t>.</w:t>
      </w:r>
    </w:p>
    <w:p w:rsidR="003A2627" w:rsidRPr="003A2627" w:rsidRDefault="007859DD" w:rsidP="003A2627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 w:cs="Arial"/>
          <w:spacing w:val="-8"/>
          <w:sz w:val="24"/>
          <w:szCs w:val="24"/>
          <w:lang w:val="hy-AM"/>
        </w:rPr>
      </w:pPr>
      <w:r w:rsidRPr="003A2627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N 1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="003A2627" w:rsidRPr="003A2627">
        <w:rPr>
          <w:rFonts w:ascii="GHEA Mariam" w:hAnsi="GHEA Mariam" w:cs="Arial"/>
          <w:spacing w:val="-8"/>
          <w:sz w:val="24"/>
          <w:szCs w:val="24"/>
          <w:lang w:val="hy-AM"/>
        </w:rPr>
        <w:t xml:space="preserve">հավելվածի 8-րդ կետի 3-րդ սյունակը և </w:t>
      </w:r>
      <w:r w:rsidRPr="003A2627">
        <w:rPr>
          <w:rFonts w:ascii="GHEA Mariam" w:hAnsi="GHEA Mariam" w:cs="Arial"/>
          <w:spacing w:val="-8"/>
          <w:sz w:val="24"/>
          <w:szCs w:val="24"/>
          <w:lang w:val="hy-AM"/>
        </w:rPr>
        <w:t>N 9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="003A2627" w:rsidRPr="003A2627">
        <w:rPr>
          <w:rFonts w:ascii="GHEA Mariam" w:hAnsi="GHEA Mariam" w:cs="Arial"/>
          <w:spacing w:val="-8"/>
          <w:sz w:val="24"/>
          <w:szCs w:val="24"/>
          <w:lang w:val="hy-AM"/>
        </w:rPr>
        <w:t>հավելվածի վերնագիրը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="003A2627" w:rsidRPr="003A2627">
        <w:rPr>
          <w:rFonts w:ascii="GHEA Mariam" w:hAnsi="GHEA Mariam" w:cs="Arial"/>
          <w:spacing w:val="-8"/>
          <w:sz w:val="24"/>
          <w:szCs w:val="24"/>
          <w:lang w:val="hy-AM"/>
        </w:rPr>
        <w:t>«Տրապիզոն Քոնսթրաքշն» ՍՊԸ» բառերից հետո լրացնել «և «ՋԻ ԷՄ ԴԵՎԵԼՈՓԵՐ» ՍՊԸ» բառերով։</w:t>
      </w:r>
    </w:p>
    <w:p w:rsidR="003A2627" w:rsidRPr="003A2627" w:rsidRDefault="003A2627" w:rsidP="003A2627">
      <w:pPr>
        <w:spacing w:line="360" w:lineRule="auto"/>
        <w:ind w:firstLine="567"/>
        <w:jc w:val="both"/>
        <w:rPr>
          <w:rFonts w:ascii="GHEA Mariam" w:eastAsia="Calibri" w:hAnsi="GHEA Mariam" w:cs="Arial"/>
          <w:spacing w:val="-2"/>
          <w:sz w:val="24"/>
          <w:szCs w:val="24"/>
          <w:lang w:val="hy-AM"/>
        </w:rPr>
      </w:pPr>
      <w:r w:rsidRPr="003A2627">
        <w:rPr>
          <w:rFonts w:ascii="GHEA Mariam" w:eastAsia="Calibri" w:hAnsi="GHEA Mariam" w:cs="Arial"/>
          <w:spacing w:val="-8"/>
          <w:sz w:val="24"/>
          <w:szCs w:val="24"/>
          <w:lang w:val="hy-AM"/>
        </w:rPr>
        <w:t xml:space="preserve">2. </w:t>
      </w:r>
      <w:r w:rsidRPr="003A2627">
        <w:rPr>
          <w:rFonts w:ascii="GHEA Mariam" w:eastAsia="Calibri" w:hAnsi="GHEA Mariam" w:cs="Arial"/>
          <w:spacing w:val="-2"/>
          <w:sz w:val="24"/>
          <w:szCs w:val="24"/>
          <w:lang w:val="hy-AM"/>
        </w:rPr>
        <w:t>Լիազորել Երևանի քաղաքապետին «Վան Քոնսթրաքշն», «Բայազետ Քոնս</w:t>
      </w:r>
      <w:r w:rsidR="00B12F60">
        <w:rPr>
          <w:rFonts w:ascii="GHEA Mariam" w:eastAsia="Calibri" w:hAnsi="GHEA Mariam" w:cs="Arial"/>
          <w:spacing w:val="-2"/>
          <w:sz w:val="24"/>
          <w:szCs w:val="24"/>
          <w:lang w:val="hy-AM"/>
        </w:rPr>
        <w:softHyphen/>
      </w:r>
      <w:r w:rsidRPr="003A2627">
        <w:rPr>
          <w:rFonts w:ascii="GHEA Mariam" w:eastAsia="Calibri" w:hAnsi="GHEA Mariam" w:cs="Arial"/>
          <w:spacing w:val="-2"/>
          <w:sz w:val="24"/>
          <w:szCs w:val="24"/>
          <w:lang w:val="hy-AM"/>
        </w:rPr>
        <w:t>թրաքշն», «Ուրմիա Քոնսթրաքշն», «Տրապիզոն Քոնսթրաքշն» սահմանափակ պա</w:t>
      </w:r>
      <w:r w:rsidR="00B12F60">
        <w:rPr>
          <w:rFonts w:ascii="GHEA Mariam" w:eastAsia="Calibri" w:hAnsi="GHEA Mariam" w:cs="Arial"/>
          <w:spacing w:val="-2"/>
          <w:sz w:val="24"/>
          <w:szCs w:val="24"/>
          <w:lang w:val="hy-AM"/>
        </w:rPr>
        <w:softHyphen/>
      </w:r>
      <w:bookmarkStart w:id="0" w:name="_GoBack"/>
      <w:bookmarkEnd w:id="0"/>
      <w:r w:rsidRPr="003A2627">
        <w:rPr>
          <w:rFonts w:ascii="GHEA Mariam" w:eastAsia="Calibri" w:hAnsi="GHEA Mariam" w:cs="Arial"/>
          <w:spacing w:val="-2"/>
          <w:sz w:val="24"/>
          <w:szCs w:val="24"/>
          <w:lang w:val="hy-AM"/>
        </w:rPr>
        <w:t>տաս</w:t>
      </w:r>
      <w:r w:rsidR="00B12F60">
        <w:rPr>
          <w:rFonts w:ascii="GHEA Mariam" w:eastAsia="Calibri" w:hAnsi="GHEA Mariam" w:cs="Arial"/>
          <w:spacing w:val="-2"/>
          <w:sz w:val="24"/>
          <w:szCs w:val="24"/>
          <w:lang w:val="hy-AM"/>
        </w:rPr>
        <w:softHyphen/>
      </w:r>
      <w:r w:rsidRPr="003A2627">
        <w:rPr>
          <w:rFonts w:ascii="GHEA Mariam" w:eastAsia="Calibri" w:hAnsi="GHEA Mariam" w:cs="Arial"/>
          <w:spacing w:val="-2"/>
          <w:sz w:val="24"/>
          <w:szCs w:val="24"/>
          <w:lang w:val="hy-AM"/>
        </w:rPr>
        <w:t>խանատվությամբ ընկերությունների հետ 2018 թվականի մարտի 19-ին կնքված պայմանագրերում կատարել</w:t>
      </w:r>
      <w:r w:rsidR="003C2518">
        <w:rPr>
          <w:rFonts w:ascii="GHEA Mariam" w:eastAsia="Calibri" w:hAnsi="GHEA Mariam" w:cs="Arial"/>
          <w:spacing w:val="-2"/>
          <w:sz w:val="24"/>
          <w:szCs w:val="24"/>
          <w:lang w:val="hy-AM"/>
        </w:rPr>
        <w:t>ու</w:t>
      </w:r>
      <w:r w:rsidRPr="003A2627">
        <w:rPr>
          <w:rFonts w:ascii="GHEA Mariam" w:eastAsia="Calibri" w:hAnsi="GHEA Mariam" w:cs="Arial"/>
          <w:spacing w:val="-2"/>
          <w:sz w:val="24"/>
          <w:szCs w:val="24"/>
          <w:lang w:val="hy-AM"/>
        </w:rPr>
        <w:t xml:space="preserve"> սույն որոշումից բխող լրացումներ։ </w:t>
      </w:r>
    </w:p>
    <w:p w:rsidR="003A2627" w:rsidRPr="003A2627" w:rsidRDefault="003A2627" w:rsidP="003A2627">
      <w:pPr>
        <w:spacing w:line="360" w:lineRule="auto"/>
        <w:ind w:firstLine="567"/>
        <w:jc w:val="both"/>
        <w:rPr>
          <w:rFonts w:ascii="GHEA Mariam" w:eastAsia="Calibri" w:hAnsi="GHEA Mariam" w:cs="Arial"/>
          <w:spacing w:val="-8"/>
          <w:sz w:val="24"/>
          <w:szCs w:val="24"/>
          <w:lang w:val="hy-AM"/>
        </w:rPr>
      </w:pPr>
      <w:r w:rsidRPr="003A2627">
        <w:rPr>
          <w:rFonts w:ascii="GHEA Mariam" w:eastAsia="Calibri" w:hAnsi="GHEA Mariam" w:cs="Arial"/>
          <w:spacing w:val="-8"/>
          <w:sz w:val="24"/>
          <w:szCs w:val="24"/>
          <w:lang w:val="hy-AM"/>
        </w:rPr>
        <w:t>3. Սույն որոշումն ուժի մեջ է մտնում պաշտոնական հրապարակմանը հաջորդող օրվանից: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</w:t>
      </w:r>
      <w:r w:rsidRPr="003A2627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3A2627" w:rsidRDefault="001F225D" w:rsidP="00477447">
      <w:pPr>
        <w:rPr>
          <w:lang w:val="hy-AM"/>
        </w:rPr>
      </w:pPr>
    </w:p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Pr="00296E5B" w:rsidRDefault="00296E5B" w:rsidP="00296E5B">
      <w:pPr>
        <w:pStyle w:val="norm"/>
        <w:spacing w:line="240" w:lineRule="auto"/>
        <w:ind w:firstLine="0"/>
        <w:rPr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96E5B" w:rsidRPr="00296E5B" w:rsidSect="003A2627">
      <w:headerReference w:type="even" r:id="rId8"/>
      <w:headerReference w:type="default" r:id="rId9"/>
      <w:footerReference w:type="even" r:id="rId10"/>
      <w:pgSz w:w="11909" w:h="16834" w:code="9"/>
      <w:pgMar w:top="1440" w:right="1136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743F" w:rsidRDefault="0098743F">
      <w:r>
        <w:separator/>
      </w:r>
    </w:p>
  </w:endnote>
  <w:endnote w:type="continuationSeparator" w:id="0">
    <w:p w:rsidR="0098743F" w:rsidRDefault="00987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F6489">
      <w:rPr>
        <w:noProof/>
        <w:sz w:val="18"/>
      </w:rPr>
      <w:t>KA-166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743F" w:rsidRDefault="0098743F">
      <w:r>
        <w:separator/>
      </w:r>
    </w:p>
  </w:footnote>
  <w:footnote w:type="continuationSeparator" w:id="0">
    <w:p w:rsidR="0098743F" w:rsidRDefault="009874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12F6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D43539"/>
    <w:multiLevelType w:val="hybridMultilevel"/>
    <w:tmpl w:val="A1A49D1E"/>
    <w:lvl w:ilvl="0" w:tplc="763C5B6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024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627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518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59DD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43F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2F60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489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EF64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F648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26</cp:revision>
  <cp:lastPrinted>2022-06-07T12:20:00Z</cp:lastPrinted>
  <dcterms:created xsi:type="dcterms:W3CDTF">2022-03-23T13:26:00Z</dcterms:created>
  <dcterms:modified xsi:type="dcterms:W3CDTF">2022-06-07T12:40:00Z</dcterms:modified>
</cp:coreProperties>
</file>