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CDA" w:rsidRDefault="00331CDA" w:rsidP="00331CDA">
      <w:pPr>
        <w:tabs>
          <w:tab w:val="left" w:pos="142"/>
        </w:tabs>
        <w:spacing w:after="0" w:line="24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p w:rsidR="00E93AA8" w:rsidRPr="00B3450A" w:rsidRDefault="00E93AA8" w:rsidP="008C677C">
      <w:pPr>
        <w:tabs>
          <w:tab w:val="left" w:pos="142"/>
        </w:tabs>
        <w:spacing w:after="0"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B3450A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ՀԻՄՆԱՎՈՐՈՒՄ</w:t>
      </w:r>
    </w:p>
    <w:p w:rsidR="00E93AA8" w:rsidRDefault="00CC4122" w:rsidP="008C677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="001F07AF" w:rsidRPr="001F07A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2022 ԹՎԱԿԱՆԻ ՓԵՏՐՎԱՐԻ 3-Ի N 129-Ն ՈՐՈՇՄԱՆ ՄԵՋ ՓՈՓՈԽՈՒԹՅՈՒՆՆԵՐ ԿԱՏԱՐԵԼՈՒ ՄԱՍԻՆ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»</w:t>
      </w:r>
      <w:r w:rsidR="00DD34E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93AA8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3018EE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="00E93AA8">
        <w:rPr>
          <w:rFonts w:ascii="GHEA Grapalat" w:hAnsi="GHEA Grapalat"/>
          <w:b/>
          <w:sz w:val="24"/>
          <w:szCs w:val="24"/>
          <w:lang w:val="hy-AM"/>
        </w:rPr>
        <w:t xml:space="preserve"> ՈՐՈՇՄԱՆ</w:t>
      </w:r>
      <w:r w:rsidR="007C34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C347E" w:rsidRPr="00B3450A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ՆԱԽԱԳԾԻ ԸՆԴՈՒՆՄԱՆ</w:t>
      </w:r>
    </w:p>
    <w:p w:rsidR="00C47A29" w:rsidRDefault="00C47A29" w:rsidP="008C677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47A29" w:rsidRPr="00C47A29" w:rsidRDefault="00094C7A" w:rsidP="00964FDA">
      <w:pPr>
        <w:pStyle w:val="ListParagraph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3450A">
        <w:rPr>
          <w:rFonts w:ascii="GHEA Grapalat" w:hAnsi="GHEA Grapalat"/>
          <w:b/>
          <w:sz w:val="24"/>
          <w:szCs w:val="24"/>
          <w:lang w:val="hy-AM"/>
        </w:rPr>
        <w:t xml:space="preserve">Ընթացիկ իրավիճակը և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ի</w:t>
      </w:r>
      <w:r w:rsidR="00E93AA8" w:rsidRPr="00E93AA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րավական ակտի ընդունման անհրաժեշտությունը</w:t>
      </w:r>
      <w:r w:rsidR="00E93AA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.</w:t>
      </w:r>
    </w:p>
    <w:p w:rsidR="009A63C3" w:rsidRPr="00CC4122" w:rsidRDefault="00094C7A" w:rsidP="005A386E">
      <w:pPr>
        <w:spacing w:after="0" w:line="360" w:lineRule="auto"/>
        <w:ind w:firstLine="567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094C7A">
        <w:rPr>
          <w:rFonts w:ascii="GHEA Grapalat" w:hAnsi="GHEA Grapalat" w:cs="Sylfaen"/>
          <w:sz w:val="24"/>
          <w:szCs w:val="24"/>
          <w:lang w:val="af-ZA"/>
        </w:rPr>
        <w:t xml:space="preserve">«Հայաստանի Հանրապետության կառավարության 2022 թվականի փետրվարի 3-ի N 129-Ն որոշման մեջ փոփոխություններ կատարելու մասին» </w:t>
      </w:r>
      <w:r w:rsidR="00E749DF">
        <w:rPr>
          <w:rFonts w:ascii="GHEA Grapalat" w:hAnsi="GHEA Grapalat" w:cs="Sylfaen"/>
          <w:sz w:val="24"/>
          <w:szCs w:val="24"/>
          <w:lang w:val="hy-AM"/>
        </w:rPr>
        <w:t>Հ</w:t>
      </w:r>
      <w:r w:rsidRPr="00094C7A">
        <w:rPr>
          <w:rFonts w:ascii="GHEA Grapalat" w:hAnsi="GHEA Grapalat" w:cs="Sylfaen"/>
          <w:sz w:val="24"/>
          <w:szCs w:val="24"/>
          <w:lang w:val="af-ZA"/>
        </w:rPr>
        <w:t xml:space="preserve">այաստանի </w:t>
      </w:r>
      <w:r w:rsidR="00E749DF">
        <w:rPr>
          <w:rFonts w:ascii="GHEA Grapalat" w:hAnsi="GHEA Grapalat" w:cs="Sylfaen"/>
          <w:sz w:val="24"/>
          <w:szCs w:val="24"/>
          <w:lang w:val="hy-AM"/>
        </w:rPr>
        <w:t>Հ</w:t>
      </w:r>
      <w:r w:rsidRPr="00094C7A">
        <w:rPr>
          <w:rFonts w:ascii="GHEA Grapalat" w:hAnsi="GHEA Grapalat" w:cs="Sylfaen"/>
          <w:sz w:val="24"/>
          <w:szCs w:val="24"/>
          <w:lang w:val="af-ZA"/>
        </w:rPr>
        <w:t>անրապետության կառավարության որոշման նախագծի</w:t>
      </w:r>
      <w:r w:rsidRPr="00094C7A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>
        <w:rPr>
          <w:rFonts w:ascii="GHEA Grapalat" w:hAnsi="GHEA Grapalat" w:cs="Sylfaen"/>
          <w:sz w:val="24"/>
          <w:szCs w:val="24"/>
          <w:lang w:val="hy-AM"/>
        </w:rPr>
        <w:t>այսուհետ` Նախագիծ</w:t>
      </w:r>
      <w:r w:rsidRPr="00094C7A">
        <w:rPr>
          <w:rFonts w:ascii="GHEA Grapalat" w:hAnsi="GHEA Grapalat" w:cs="Sylfaen"/>
          <w:sz w:val="24"/>
          <w:szCs w:val="24"/>
          <w:lang w:val="hy-AM"/>
        </w:rPr>
        <w:t>)</w:t>
      </w:r>
      <w:r w:rsidRPr="00094C7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E0743" w:rsidRPr="00CC4122">
        <w:rPr>
          <w:rFonts w:ascii="GHEA Grapalat" w:hAnsi="GHEA Grapalat" w:cs="Sylfaen"/>
          <w:sz w:val="24"/>
          <w:szCs w:val="24"/>
          <w:lang w:val="af-ZA"/>
        </w:rPr>
        <w:t>ընդունման</w:t>
      </w:r>
      <w:r w:rsidR="001E0743" w:rsidRPr="00CC412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1E0743" w:rsidRPr="00CC4122">
        <w:rPr>
          <w:rFonts w:ascii="GHEA Grapalat" w:hAnsi="GHEA Grapalat" w:cs="Sylfaen"/>
          <w:sz w:val="24"/>
          <w:szCs w:val="24"/>
          <w:lang w:val="af-ZA"/>
        </w:rPr>
        <w:t>անհրաժեշտությունը</w:t>
      </w:r>
      <w:r w:rsidR="001E0743" w:rsidRPr="00CC412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1E0743" w:rsidRPr="00CC4122">
        <w:rPr>
          <w:rFonts w:ascii="GHEA Grapalat" w:hAnsi="GHEA Grapalat" w:cs="Sylfaen"/>
          <w:sz w:val="24"/>
          <w:szCs w:val="24"/>
          <w:lang w:val="af-ZA"/>
        </w:rPr>
        <w:t>պայմանավորված</w:t>
      </w:r>
      <w:r w:rsidR="001E0743" w:rsidRPr="00CC412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1E0743" w:rsidRPr="00CC4122">
        <w:rPr>
          <w:rFonts w:ascii="GHEA Grapalat" w:hAnsi="GHEA Grapalat" w:cs="Sylfaen"/>
          <w:sz w:val="24"/>
          <w:szCs w:val="24"/>
          <w:lang w:val="af-ZA"/>
        </w:rPr>
        <w:t>է</w:t>
      </w:r>
      <w:r w:rsidR="001E0743" w:rsidRPr="00CC412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428BC" w:rsidRPr="00CC412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«</w:t>
      </w:r>
      <w:r w:rsidR="007428BC" w:rsidRPr="007428B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Պետական ոչ առ</w:t>
      </w:r>
      <w:r w:rsidR="007428B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7428BC" w:rsidRPr="007428B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տրային կազմակերպությունների մասին</w:t>
      </w:r>
      <w:r w:rsidR="007428B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 օրենք</w:t>
      </w:r>
      <w:r w:rsidR="009E764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ում</w:t>
      </w:r>
      <w:r w:rsidR="007428B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B0880" w:rsidRPr="00094C7A">
        <w:rPr>
          <w:rFonts w:ascii="GHEA Grapalat" w:hAnsi="GHEA Grapalat"/>
          <w:sz w:val="24"/>
          <w:szCs w:val="24"/>
          <w:lang w:val="hy-AM"/>
        </w:rPr>
        <w:t>(</w:t>
      </w:r>
      <w:r w:rsidR="00EB0880">
        <w:rPr>
          <w:rFonts w:ascii="GHEA Grapalat" w:hAnsi="GHEA Grapalat" w:cs="Sylfaen"/>
          <w:sz w:val="24"/>
          <w:szCs w:val="24"/>
          <w:lang w:val="hy-AM"/>
        </w:rPr>
        <w:t>այսուհետ` Օրենք</w:t>
      </w:r>
      <w:r w:rsidR="00EB0880" w:rsidRPr="00094C7A">
        <w:rPr>
          <w:rFonts w:ascii="GHEA Grapalat" w:hAnsi="GHEA Grapalat"/>
          <w:sz w:val="24"/>
          <w:szCs w:val="24"/>
          <w:lang w:val="hy-AM"/>
        </w:rPr>
        <w:t>)</w:t>
      </w:r>
      <w:r w:rsidR="00EB0880">
        <w:rPr>
          <w:rFonts w:ascii="GHEA Grapalat" w:hAnsi="GHEA Grapalat"/>
          <w:sz w:val="24"/>
          <w:szCs w:val="24"/>
          <w:lang w:val="hy-AM"/>
        </w:rPr>
        <w:t xml:space="preserve"> </w:t>
      </w:r>
      <w:r w:rsidR="009E764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փոփոխությամբ</w:t>
      </w:r>
      <w:r w:rsidR="001E0743" w:rsidRPr="00CC412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F66361" w:rsidRDefault="00F0406E" w:rsidP="009E764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Pr="00F0406E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F0406E">
        <w:rPr>
          <w:rFonts w:ascii="GHEA Grapalat" w:hAnsi="GHEA Grapalat"/>
          <w:sz w:val="24"/>
          <w:szCs w:val="24"/>
          <w:lang w:val="hy-AM"/>
        </w:rPr>
        <w:t>անրապետության կառավարության 20</w:t>
      </w:r>
      <w:r w:rsidR="003B6B11">
        <w:rPr>
          <w:rFonts w:ascii="GHEA Grapalat" w:hAnsi="GHEA Grapalat"/>
          <w:sz w:val="24"/>
          <w:szCs w:val="24"/>
          <w:lang w:val="hy-AM"/>
        </w:rPr>
        <w:t>22</w:t>
      </w:r>
      <w:r w:rsidRPr="00F0406E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3B6B11">
        <w:rPr>
          <w:rFonts w:ascii="GHEA Grapalat" w:hAnsi="GHEA Grapalat"/>
          <w:sz w:val="24"/>
          <w:szCs w:val="24"/>
          <w:lang w:val="hy-AM"/>
        </w:rPr>
        <w:t>փետրվարի</w:t>
      </w:r>
      <w:r w:rsidRPr="00F0406E">
        <w:rPr>
          <w:rFonts w:ascii="GHEA Grapalat" w:hAnsi="GHEA Grapalat"/>
          <w:sz w:val="24"/>
          <w:szCs w:val="24"/>
          <w:lang w:val="hy-AM"/>
        </w:rPr>
        <w:t xml:space="preserve"> </w:t>
      </w:r>
      <w:r w:rsidR="003B6B11">
        <w:rPr>
          <w:rFonts w:ascii="GHEA Grapalat" w:hAnsi="GHEA Grapalat"/>
          <w:sz w:val="24"/>
          <w:szCs w:val="24"/>
          <w:lang w:val="hy-AM"/>
        </w:rPr>
        <w:t>3</w:t>
      </w:r>
      <w:r w:rsidRPr="00F0406E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3B6B11" w:rsidRPr="00F0406E">
        <w:rPr>
          <w:rFonts w:ascii="GHEA Grapalat" w:hAnsi="GHEA Grapalat"/>
          <w:sz w:val="24"/>
          <w:szCs w:val="24"/>
          <w:lang w:val="hy-AM"/>
        </w:rPr>
        <w:t>N</w:t>
      </w:r>
      <w:r w:rsidRPr="00F0406E">
        <w:rPr>
          <w:rFonts w:ascii="GHEA Grapalat" w:hAnsi="GHEA Grapalat"/>
          <w:sz w:val="24"/>
          <w:szCs w:val="24"/>
          <w:lang w:val="hy-AM"/>
        </w:rPr>
        <w:t xml:space="preserve"> </w:t>
      </w:r>
      <w:r w:rsidR="003B6B11">
        <w:rPr>
          <w:rFonts w:ascii="GHEA Grapalat" w:hAnsi="GHEA Grapalat"/>
          <w:sz w:val="24"/>
          <w:szCs w:val="24"/>
          <w:lang w:val="hy-AM"/>
        </w:rPr>
        <w:t>129</w:t>
      </w:r>
      <w:r w:rsidRPr="00F0406E">
        <w:rPr>
          <w:rFonts w:ascii="GHEA Grapalat" w:hAnsi="GHEA Grapalat"/>
          <w:sz w:val="24"/>
          <w:szCs w:val="24"/>
          <w:lang w:val="hy-AM"/>
        </w:rPr>
        <w:t>-</w:t>
      </w:r>
      <w:r w:rsidR="003B6B11" w:rsidRPr="00F0406E">
        <w:rPr>
          <w:rFonts w:ascii="GHEA Grapalat" w:hAnsi="GHEA Grapalat"/>
          <w:sz w:val="24"/>
          <w:szCs w:val="24"/>
          <w:lang w:val="hy-AM"/>
        </w:rPr>
        <w:t>Ն</w:t>
      </w:r>
      <w:r w:rsidR="00964FD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որոշմամբ </w:t>
      </w:r>
      <w:r w:rsidR="00094C7A" w:rsidRPr="00094C7A">
        <w:rPr>
          <w:rFonts w:ascii="GHEA Grapalat" w:hAnsi="GHEA Grapalat"/>
          <w:sz w:val="24"/>
          <w:szCs w:val="24"/>
          <w:lang w:val="hy-AM"/>
        </w:rPr>
        <w:t>(</w:t>
      </w:r>
      <w:r w:rsidR="00094C7A">
        <w:rPr>
          <w:rFonts w:ascii="GHEA Grapalat" w:hAnsi="GHEA Grapalat" w:cs="Sylfaen"/>
          <w:sz w:val="24"/>
          <w:szCs w:val="24"/>
          <w:lang w:val="hy-AM"/>
        </w:rPr>
        <w:t>այսուհետ` Որոշում</w:t>
      </w:r>
      <w:r w:rsidR="00094C7A" w:rsidRPr="00094C7A">
        <w:rPr>
          <w:rFonts w:ascii="GHEA Grapalat" w:hAnsi="GHEA Grapalat"/>
          <w:sz w:val="24"/>
          <w:szCs w:val="24"/>
          <w:lang w:val="hy-AM"/>
        </w:rPr>
        <w:t xml:space="preserve">) </w:t>
      </w:r>
      <w:r w:rsidR="00F7157D" w:rsidRPr="00E1463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սահմանվում են </w:t>
      </w:r>
      <w:r w:rsidR="003B6B11" w:rsidRPr="003B6B1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Առողջապահական պետական ոչ առևտրային կազմակերպությունների և հարյուր տոկոս՝ պետությանը սեփականության իրավունքով պատկանող բաժնեմաս ունեցող առողջապահական բաժնետիրական ընկերության </w:t>
      </w:r>
      <w:r w:rsidR="009E764D" w:rsidRPr="009E764D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Գործադիր մարմնի պաշտոնի համար հավակնորդներին ներկայացվող պահանջները</w:t>
      </w:r>
      <w:r w:rsidR="00094C7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:</w:t>
      </w:r>
      <w:r w:rsidR="009E764D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094C7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Մ</w:t>
      </w:r>
      <w:r w:rsidR="009626C5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ասնավորապես` </w:t>
      </w:r>
      <w:r w:rsidR="00094C7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Որոշման հավելվածի 1-ի 2-րդ կետով սահմանվում է, որ </w:t>
      </w:r>
      <w:r w:rsidR="009626C5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տ</w:t>
      </w:r>
      <w:r w:rsidR="009E764D" w:rsidRPr="009E764D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նօրենի պաշտոնում կարող է նշանակվել Հայաստանի Հանրապետության</w:t>
      </w:r>
      <w:r w:rsidR="009E764D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9E764D" w:rsidRPr="009E764D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այն գործունակ չափահաս քաղաքացին, ով ուն</w:t>
      </w:r>
      <w:r w:rsidR="009E764D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ի բարձրագույն կրթություն և համա</w:t>
      </w:r>
      <w:r w:rsidR="009E764D" w:rsidRPr="009E764D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պատասխան բնագավառի առնվազն ե</w:t>
      </w:r>
      <w:r w:rsidR="009E764D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րեք տարվա մասնագիտական աշխատան</w:t>
      </w:r>
      <w:r w:rsidR="009E764D" w:rsidRPr="009E764D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քային ստաժ, եթե օրենքով այլ բան նախատեսված չէ:</w:t>
      </w:r>
      <w:r w:rsidR="009E764D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</w:p>
    <w:p w:rsidR="009C0FE2" w:rsidRDefault="00F66361" w:rsidP="009C0FE2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EB0880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րենք</w:t>
      </w:r>
      <w:r w:rsidR="009626C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 </w:t>
      </w:r>
      <w:r w:rsidR="00F6211E">
        <w:rPr>
          <w:rFonts w:ascii="GHEA Grapalat" w:eastAsia="Times New Roman" w:hAnsi="GHEA Grapalat"/>
          <w:color w:val="000000"/>
          <w:sz w:val="24"/>
          <w:szCs w:val="24"/>
          <w:lang w:val="hy-AM"/>
        </w:rPr>
        <w:t>16</w:t>
      </w:r>
      <w:r w:rsidR="009626C5">
        <w:rPr>
          <w:rFonts w:ascii="GHEA Grapalat" w:eastAsia="Times New Roman" w:hAnsi="GHEA Grapalat"/>
          <w:color w:val="000000"/>
          <w:sz w:val="24"/>
          <w:szCs w:val="24"/>
          <w:lang w:val="hy-AM"/>
        </w:rPr>
        <w:t>-րդ հոդված</w:t>
      </w:r>
      <w:r w:rsidR="00F6211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 1-ին մասով</w:t>
      </w:r>
      <w:r w:rsidR="00376F9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սահման</w:t>
      </w:r>
      <w:r w:rsidR="009626C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</w:t>
      </w:r>
      <w:r w:rsidR="00376F9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ել</w:t>
      </w:r>
      <w:r w:rsidR="009626C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է. </w:t>
      </w:r>
      <w:r w:rsidR="00F6211E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</w:t>
      </w:r>
      <w:r w:rsidR="00376F90" w:rsidRPr="00376F9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Գործադիր մարմնի պաշտոնում կարող է նշանակվել բարձրագույն կրթություն ունեցող՝ Հայաստանի Հանրապետության այն գործունակ չափահաս քաղաքացին, որն ունի հանրային ծառայության առնվազն չորս տարվա ստաժ կամ առնվազն հինգ տարվա մասնագիտական աշխատանքային ստաժ կամ համապատասխան բնագավառի </w:t>
      </w:r>
      <w:r w:rsidR="00376F90" w:rsidRPr="00376F90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առնվազն երեք տարվա աշխատանքային ստաժ, եթ</w:t>
      </w:r>
      <w:r w:rsidR="00996AC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 օրենքով այլ բան նախատեսված չէ</w:t>
      </w:r>
      <w:r w:rsidR="00F6211E">
        <w:rPr>
          <w:rFonts w:ascii="GHEA Grapalat" w:eastAsia="Times New Roman" w:hAnsi="GHEA Grapalat"/>
          <w:color w:val="000000"/>
          <w:sz w:val="24"/>
          <w:szCs w:val="24"/>
          <w:lang w:val="hy-AM"/>
        </w:rPr>
        <w:t>:»</w:t>
      </w:r>
      <w:r w:rsidR="009C0FE2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9626C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96AC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ուստի </w:t>
      </w:r>
      <w:r w:rsidR="00376F9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հակասություն </w:t>
      </w:r>
      <w:r w:rsidR="009C0FE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376F9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առաջա</w:t>
      </w:r>
      <w:r w:rsidR="001431C8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ցել</w:t>
      </w:r>
      <w:r w:rsidR="0001218C">
        <w:rPr>
          <w:rFonts w:ascii="GHEA Grapalat" w:eastAsia="Times New Roman" w:hAnsi="GHEA Grapalat"/>
          <w:color w:val="000000"/>
          <w:sz w:val="24"/>
          <w:szCs w:val="24"/>
          <w:lang w:val="hy-AM"/>
        </w:rPr>
        <w:t>` մասնավորապես` ա</w:t>
      </w:r>
      <w:r w:rsidR="009C0FE2" w:rsidRPr="009C0FE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ռողջապահական պետական ոչ առևտրային կազմակերպությունների գործադիր մարմինների ընտրության (նշանակման)</w:t>
      </w:r>
      <w:r w:rsidR="009C0FE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ժամանակ:</w:t>
      </w:r>
    </w:p>
    <w:p w:rsidR="005E14D5" w:rsidRDefault="005E14D5" w:rsidP="009C0FE2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Վերոգրյալի արդյունքում</w:t>
      </w:r>
      <w:r w:rsidR="00145EA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անհրաժեշտություն է առաջա</w:t>
      </w:r>
      <w:r w:rsidR="0024609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ցել Որոշման </w:t>
      </w:r>
      <w:r w:rsidR="00246093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հավելվածի 1-ի 2-րդ կետը համապատասխանեցնել  </w:t>
      </w:r>
      <w:r w:rsidR="00CB56BB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</w:t>
      </w:r>
      <w:r w:rsidR="00246093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րենքի կարգավորմանը:</w:t>
      </w:r>
    </w:p>
    <w:p w:rsidR="00F66361" w:rsidRPr="00F0406E" w:rsidRDefault="00F66361" w:rsidP="009E764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:rsidR="00204E5E" w:rsidRDefault="00B541E7" w:rsidP="005A386E">
      <w:pPr>
        <w:pStyle w:val="ListParagraph"/>
        <w:numPr>
          <w:ilvl w:val="0"/>
          <w:numId w:val="4"/>
        </w:numPr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Առաջարկվող կ</w:t>
      </w:r>
      <w:r w:rsidR="0079480E" w:rsidRPr="003B71A8">
        <w:rPr>
          <w:rFonts w:ascii="GHEA Grapalat" w:hAnsi="GHEA Grapalat"/>
          <w:b/>
          <w:sz w:val="24"/>
          <w:szCs w:val="24"/>
          <w:lang w:val="hy-AM"/>
        </w:rPr>
        <w:t>արգավորման բնույթը.</w:t>
      </w:r>
    </w:p>
    <w:p w:rsidR="0079480E" w:rsidRDefault="00B541E7" w:rsidP="00F6636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Նախագծով առաջարկվում է</w:t>
      </w:r>
      <w:r w:rsidR="00DB7B34" w:rsidRPr="00204E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31C8">
        <w:rPr>
          <w:rFonts w:ascii="GHEA Grapalat" w:hAnsi="GHEA Grapalat" w:cs="Sylfaen"/>
          <w:sz w:val="24"/>
          <w:szCs w:val="24"/>
          <w:lang w:val="hy-AM"/>
        </w:rPr>
        <w:t>Ո</w:t>
      </w:r>
      <w:r w:rsidR="00F66361" w:rsidRPr="00F66361">
        <w:rPr>
          <w:rFonts w:ascii="GHEA Grapalat" w:hAnsi="GHEA Grapalat" w:cs="Sylfaen"/>
          <w:sz w:val="24"/>
          <w:szCs w:val="24"/>
          <w:lang w:val="af-ZA"/>
        </w:rPr>
        <w:t>րոշմամբ սահմանվ</w:t>
      </w:r>
      <w:r w:rsidR="00F66361">
        <w:rPr>
          <w:rFonts w:ascii="GHEA Grapalat" w:hAnsi="GHEA Grapalat" w:cs="Sylfaen"/>
          <w:sz w:val="24"/>
          <w:szCs w:val="24"/>
          <w:lang w:val="hy-AM"/>
        </w:rPr>
        <w:t xml:space="preserve">ած </w:t>
      </w:r>
      <w:r w:rsidR="00F66361" w:rsidRPr="00F66361">
        <w:rPr>
          <w:rFonts w:ascii="GHEA Grapalat" w:hAnsi="GHEA Grapalat" w:cs="Sylfaen"/>
          <w:sz w:val="24"/>
          <w:szCs w:val="24"/>
          <w:lang w:val="af-ZA"/>
        </w:rPr>
        <w:t xml:space="preserve">Առողջապահական պետական ոչ առևտրային կազմակերպությունների </w:t>
      </w:r>
      <w:r w:rsidR="00F66361">
        <w:rPr>
          <w:rFonts w:ascii="GHEA Grapalat" w:hAnsi="GHEA Grapalat" w:cs="Sylfaen"/>
          <w:sz w:val="24"/>
          <w:szCs w:val="24"/>
          <w:lang w:val="hy-AM"/>
        </w:rPr>
        <w:t>գ</w:t>
      </w:r>
      <w:r w:rsidR="00F66361" w:rsidRPr="00F66361">
        <w:rPr>
          <w:rFonts w:ascii="GHEA Grapalat" w:hAnsi="GHEA Grapalat" w:cs="Sylfaen"/>
          <w:sz w:val="24"/>
          <w:szCs w:val="24"/>
          <w:lang w:val="af-ZA"/>
        </w:rPr>
        <w:t>ործադիր մարմնի պաշտոնի համար հավակնորդներին ներկայացվող պահանջները</w:t>
      </w:r>
      <w:r w:rsidR="00F66361">
        <w:rPr>
          <w:rFonts w:ascii="GHEA Grapalat" w:hAnsi="GHEA Grapalat" w:cs="Sylfaen"/>
          <w:sz w:val="24"/>
          <w:szCs w:val="24"/>
          <w:lang w:val="hy-AM"/>
        </w:rPr>
        <w:t xml:space="preserve"> համապատասխանեցնել</w:t>
      </w:r>
      <w:r w:rsidR="00F66361" w:rsidRPr="00F663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B56BB">
        <w:rPr>
          <w:rFonts w:ascii="GHEA Grapalat" w:hAnsi="GHEA Grapalat" w:cs="Sylfaen"/>
          <w:sz w:val="24"/>
          <w:szCs w:val="24"/>
          <w:lang w:val="hy-AM"/>
        </w:rPr>
        <w:t>Օ</w:t>
      </w:r>
      <w:r w:rsidR="00F66361" w:rsidRPr="00F66361">
        <w:rPr>
          <w:rFonts w:ascii="GHEA Grapalat" w:hAnsi="GHEA Grapalat" w:cs="Sylfaen"/>
          <w:sz w:val="24"/>
          <w:szCs w:val="24"/>
          <w:lang w:val="af-ZA"/>
        </w:rPr>
        <w:t>րենք</w:t>
      </w:r>
      <w:r w:rsidR="00F66361">
        <w:rPr>
          <w:rFonts w:ascii="GHEA Grapalat" w:hAnsi="GHEA Grapalat" w:cs="Sylfaen"/>
          <w:sz w:val="24"/>
          <w:szCs w:val="24"/>
          <w:lang w:val="hy-AM"/>
        </w:rPr>
        <w:t>ով</w:t>
      </w:r>
      <w:r w:rsidR="00F66361" w:rsidRPr="00F663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66361">
        <w:rPr>
          <w:rFonts w:ascii="GHEA Grapalat" w:hAnsi="GHEA Grapalat" w:cs="Sylfaen"/>
          <w:sz w:val="24"/>
          <w:szCs w:val="24"/>
          <w:lang w:val="hy-AM"/>
        </w:rPr>
        <w:t>սահմանված պահանջներին</w:t>
      </w:r>
      <w:r w:rsidR="00F66361" w:rsidRPr="00F66361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555687" w:rsidRDefault="00555687" w:rsidP="005A386E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</w:p>
    <w:p w:rsidR="0079480E" w:rsidRPr="0079480E" w:rsidRDefault="0079480E" w:rsidP="005A386E">
      <w:pPr>
        <w:pStyle w:val="ListParagraph"/>
        <w:numPr>
          <w:ilvl w:val="0"/>
          <w:numId w:val="4"/>
        </w:numPr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B3450A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ինստիտուտները.</w:t>
      </w:r>
    </w:p>
    <w:p w:rsidR="0079480E" w:rsidRDefault="0079480E" w:rsidP="005A386E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D0E48">
        <w:rPr>
          <w:rFonts w:ascii="GHEA Grapalat" w:eastAsia="Times New Roman" w:hAnsi="GHEA Grapalat" w:cs="Sylfaen"/>
          <w:sz w:val="24"/>
          <w:szCs w:val="24"/>
          <w:lang w:val="af-ZA"/>
        </w:rPr>
        <w:t>Նախագիծը</w:t>
      </w:r>
      <w:r w:rsidRPr="0079480E">
        <w:rPr>
          <w:rFonts w:ascii="GHEA Grapalat" w:hAnsi="GHEA Grapalat"/>
          <w:sz w:val="24"/>
          <w:szCs w:val="24"/>
          <w:lang w:val="hy-AM"/>
        </w:rPr>
        <w:t xml:space="preserve"> մշակվել է Առողջապահության նախարարության կողմից:</w:t>
      </w:r>
    </w:p>
    <w:p w:rsidR="005A386E" w:rsidRDefault="005A386E" w:rsidP="005A386E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79480E" w:rsidRPr="00B3450A" w:rsidRDefault="0079480E" w:rsidP="005A386E">
      <w:pPr>
        <w:pStyle w:val="ListParagraph"/>
        <w:numPr>
          <w:ilvl w:val="0"/>
          <w:numId w:val="4"/>
        </w:numPr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3450A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  <w:r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A926B5" w:rsidRDefault="004E2E3A" w:rsidP="005A386E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EB0880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Pr="004E2E3A">
        <w:rPr>
          <w:rFonts w:ascii="GHEA Grapalat" w:eastAsia="Times New Roman" w:hAnsi="GHEA Grapalat" w:cs="Sylfaen"/>
          <w:sz w:val="24"/>
          <w:szCs w:val="24"/>
          <w:lang w:val="hy-AM"/>
        </w:rPr>
        <w:t>ախագծի ընդուն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մամբ </w:t>
      </w:r>
      <w:r w:rsidR="00EB0880">
        <w:rPr>
          <w:rFonts w:ascii="GHEA Grapalat" w:eastAsia="Times New Roman" w:hAnsi="GHEA Grapalat" w:cs="Sylfaen"/>
          <w:sz w:val="24"/>
          <w:szCs w:val="24"/>
          <w:lang w:val="hy-AM"/>
        </w:rPr>
        <w:t>ակնկալվում է, որ Որոշմ</w:t>
      </w:r>
      <w:r w:rsidR="00CB56BB">
        <w:rPr>
          <w:rFonts w:ascii="GHEA Grapalat" w:eastAsia="Times New Roman" w:hAnsi="GHEA Grapalat" w:cs="Sylfaen"/>
          <w:sz w:val="24"/>
          <w:szCs w:val="24"/>
          <w:lang w:val="hy-AM"/>
        </w:rPr>
        <w:t>ամբ սահմանված</w:t>
      </w:r>
      <w:r w:rsidR="00EB088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ստաժի հետ կապված անհամապատասխանությունը </w:t>
      </w:r>
      <w:r w:rsidR="00CB56BB">
        <w:rPr>
          <w:rFonts w:ascii="GHEA Grapalat" w:eastAsia="Times New Roman" w:hAnsi="GHEA Grapalat" w:cs="Sylfaen"/>
          <w:sz w:val="24"/>
          <w:szCs w:val="24"/>
          <w:lang w:val="hy-AM"/>
        </w:rPr>
        <w:t xml:space="preserve">Օրենքով կարգավորվող ստաժի հետ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կվերանա:</w:t>
      </w:r>
    </w:p>
    <w:p w:rsidR="00791233" w:rsidRPr="004E2E3A" w:rsidRDefault="00791233" w:rsidP="005A386E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791233" w:rsidRDefault="00791233" w:rsidP="00791233">
      <w:pPr>
        <w:pStyle w:val="ListParagraph"/>
        <w:numPr>
          <w:ilvl w:val="0"/>
          <w:numId w:val="4"/>
        </w:numPr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 w:cs="IRTEK Courier"/>
          <w:b/>
          <w:sz w:val="24"/>
          <w:szCs w:val="24"/>
          <w:lang w:val="hy-AM"/>
        </w:rPr>
      </w:pPr>
      <w:r w:rsidRPr="00BC18A2">
        <w:rPr>
          <w:rFonts w:ascii="GHEA Grapalat" w:hAnsi="GHEA Grapalat" w:cs="IRTEK Courier"/>
          <w:b/>
          <w:sz w:val="24"/>
          <w:szCs w:val="24"/>
          <w:lang w:val="hy-AM"/>
        </w:rPr>
        <w:t xml:space="preserve">Լրացուցիչ ֆինանսական միջոցների անհրաժեշտություն և պետական բյուջեի </w:t>
      </w:r>
      <w:r w:rsidRPr="00BC18A2">
        <w:rPr>
          <w:rFonts w:ascii="GHEA Grapalat" w:hAnsi="GHEA Grapalat"/>
          <w:b/>
          <w:sz w:val="24"/>
          <w:szCs w:val="24"/>
          <w:lang w:val="hy-AM"/>
        </w:rPr>
        <w:t>եկամուտներում</w:t>
      </w:r>
      <w:r w:rsidRPr="00BC18A2">
        <w:rPr>
          <w:rFonts w:ascii="GHEA Grapalat" w:hAnsi="GHEA Grapalat" w:cs="IRTEK Courier"/>
          <w:b/>
          <w:sz w:val="24"/>
          <w:szCs w:val="24"/>
          <w:lang w:val="hy-AM"/>
        </w:rPr>
        <w:t xml:space="preserve"> և ծախսերում սպասվելիք փոփոխություններ</w:t>
      </w:r>
    </w:p>
    <w:p w:rsidR="00791233" w:rsidRDefault="00791233" w:rsidP="00791233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Pr="00BC18A2">
        <w:rPr>
          <w:rFonts w:ascii="GHEA Grapalat" w:hAnsi="GHEA Grapalat"/>
          <w:sz w:val="24"/>
          <w:szCs w:val="24"/>
          <w:lang w:val="hy-AM"/>
        </w:rPr>
        <w:t>ախագծի</w:t>
      </w:r>
      <w:r w:rsidRPr="00BC18A2">
        <w:rPr>
          <w:rFonts w:ascii="GHEA Grapalat" w:hAnsi="GHEA Grapalat" w:cs="Sylfaen"/>
          <w:sz w:val="24"/>
          <w:szCs w:val="24"/>
          <w:lang w:val="hy-AM"/>
        </w:rPr>
        <w:t xml:space="preserve"> ընդունումը Հայաստանի Հանրապետության պետական բյուջեում ծախսերի և </w:t>
      </w:r>
      <w:r w:rsidRPr="00BC18A2">
        <w:rPr>
          <w:rFonts w:ascii="GHEA Grapalat" w:eastAsia="Times New Roman" w:hAnsi="GHEA Grapalat" w:cs="Sylfaen"/>
          <w:sz w:val="24"/>
          <w:szCs w:val="24"/>
          <w:lang w:val="af-ZA"/>
        </w:rPr>
        <w:t>եկամուտների</w:t>
      </w:r>
      <w:r w:rsidRPr="00BC18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18A2">
        <w:rPr>
          <w:rFonts w:ascii="GHEA Grapalat" w:hAnsi="GHEA Grapalat" w:cs="Sylfaen"/>
          <w:sz w:val="24"/>
          <w:szCs w:val="24"/>
          <w:lang w:val="hy-AM"/>
        </w:rPr>
        <w:t>էական</w:t>
      </w:r>
      <w:r w:rsidRPr="00BC18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18A2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Pr="00BC18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18A2">
        <w:rPr>
          <w:rFonts w:ascii="GHEA Grapalat" w:hAnsi="GHEA Grapalat" w:cs="Sylfaen"/>
          <w:sz w:val="24"/>
          <w:szCs w:val="24"/>
          <w:lang w:val="hy-AM"/>
        </w:rPr>
        <w:t>կամ</w:t>
      </w:r>
      <w:r w:rsidRPr="00BC18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18A2">
        <w:rPr>
          <w:rFonts w:ascii="GHEA Grapalat" w:hAnsi="GHEA Grapalat" w:cs="Sylfaen"/>
          <w:sz w:val="24"/>
          <w:szCs w:val="24"/>
          <w:lang w:val="hy-AM"/>
        </w:rPr>
        <w:t>նվազեցում</w:t>
      </w:r>
      <w:r w:rsidRPr="00BC18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18A2">
        <w:rPr>
          <w:rFonts w:ascii="GHEA Grapalat" w:hAnsi="GHEA Grapalat" w:cs="Sylfaen"/>
          <w:sz w:val="24"/>
          <w:szCs w:val="24"/>
          <w:lang w:val="hy-AM"/>
        </w:rPr>
        <w:t>չի</w:t>
      </w:r>
      <w:r w:rsidRPr="00BC18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18A2">
        <w:rPr>
          <w:rFonts w:ascii="GHEA Grapalat" w:hAnsi="GHEA Grapalat" w:cs="Sylfaen"/>
          <w:sz w:val="24"/>
          <w:szCs w:val="24"/>
          <w:lang w:val="hy-AM"/>
        </w:rPr>
        <w:t>առաջացնում</w:t>
      </w:r>
      <w:r w:rsidRPr="00BC18A2">
        <w:rPr>
          <w:rFonts w:ascii="GHEA Grapalat" w:hAnsi="GHEA Grapalat"/>
          <w:sz w:val="24"/>
          <w:szCs w:val="24"/>
          <w:lang w:val="hy-AM"/>
        </w:rPr>
        <w:t>:</w:t>
      </w:r>
    </w:p>
    <w:p w:rsidR="00791233" w:rsidRPr="00BC18A2" w:rsidRDefault="00791233" w:rsidP="00791233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91233" w:rsidRDefault="00791233" w:rsidP="00791233">
      <w:pPr>
        <w:pStyle w:val="ListParagraph"/>
        <w:numPr>
          <w:ilvl w:val="0"/>
          <w:numId w:val="4"/>
        </w:numPr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F36F6">
        <w:rPr>
          <w:rFonts w:ascii="GHEA Grapalat" w:hAnsi="GHEA Grapalat"/>
          <w:b/>
          <w:sz w:val="24"/>
          <w:szCs w:val="24"/>
          <w:lang w:val="hy-AM"/>
        </w:rPr>
        <w:t>Կապը ռազավարական փասաթղթերի հետ. Հայաստանի վերափոխման ռազմավարություն 2050, Կառավարության 2021-2026թթ. ծրագիր, ոլորտային և/կամ այլ ռազմավարութուններ</w:t>
      </w:r>
    </w:p>
    <w:p w:rsidR="00791233" w:rsidRPr="007F36F6" w:rsidRDefault="00791233" w:rsidP="00791233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F36F6">
        <w:rPr>
          <w:rFonts w:ascii="GHEA Grapalat" w:hAnsi="GHEA Grapalat"/>
          <w:sz w:val="24"/>
          <w:szCs w:val="24"/>
          <w:lang w:val="hy-AM"/>
        </w:rPr>
        <w:lastRenderedPageBreak/>
        <w:t>Նախագիծը չի բխում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3C17">
        <w:rPr>
          <w:rFonts w:ascii="GHEA Grapalat" w:hAnsi="GHEA Grapalat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ռազմավարութուններ</w:t>
      </w:r>
      <w:r>
        <w:rPr>
          <w:rFonts w:ascii="GHEA Grapalat" w:hAnsi="GHEA Grapalat"/>
          <w:sz w:val="24"/>
          <w:szCs w:val="24"/>
          <w:lang w:val="hy-AM"/>
        </w:rPr>
        <w:t>ի փաստաթղթերից:</w:t>
      </w:r>
    </w:p>
    <w:p w:rsidR="00964FDA" w:rsidRPr="00791233" w:rsidRDefault="00964FDA" w:rsidP="005A386E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804FCA" w:rsidRDefault="00804FCA" w:rsidP="005A386E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90D11" w:rsidRDefault="00C90D11" w:rsidP="00B14247">
      <w:pPr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C90D11" w:rsidSect="008C677C"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323B" w:rsidRDefault="00BF323B" w:rsidP="0009664C">
      <w:pPr>
        <w:spacing w:after="0" w:line="240" w:lineRule="auto"/>
      </w:pPr>
      <w:r>
        <w:separator/>
      </w:r>
    </w:p>
  </w:endnote>
  <w:endnote w:type="continuationSeparator" w:id="0">
    <w:p w:rsidR="00BF323B" w:rsidRDefault="00BF323B" w:rsidP="000966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323B" w:rsidRDefault="00BF323B" w:rsidP="0009664C">
      <w:pPr>
        <w:spacing w:after="0" w:line="240" w:lineRule="auto"/>
      </w:pPr>
      <w:r>
        <w:separator/>
      </w:r>
    </w:p>
  </w:footnote>
  <w:footnote w:type="continuationSeparator" w:id="0">
    <w:p w:rsidR="00BF323B" w:rsidRDefault="00BF323B" w:rsidP="000966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D32F6"/>
    <w:multiLevelType w:val="hybridMultilevel"/>
    <w:tmpl w:val="8F761066"/>
    <w:lvl w:ilvl="0" w:tplc="AB9AB244">
      <w:start w:val="1"/>
      <w:numFmt w:val="decimal"/>
      <w:lvlText w:val="%1."/>
      <w:lvlJc w:val="left"/>
      <w:pPr>
        <w:ind w:left="644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E382FD7"/>
    <w:multiLevelType w:val="hybridMultilevel"/>
    <w:tmpl w:val="4EEC10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05FA6"/>
    <w:multiLevelType w:val="hybridMultilevel"/>
    <w:tmpl w:val="BD1A2BBA"/>
    <w:lvl w:ilvl="0" w:tplc="CBB80E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9B6040"/>
    <w:multiLevelType w:val="hybridMultilevel"/>
    <w:tmpl w:val="F6BAEB2A"/>
    <w:lvl w:ilvl="0" w:tplc="8BCEDD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A2A4A01"/>
    <w:multiLevelType w:val="hybridMultilevel"/>
    <w:tmpl w:val="6564182E"/>
    <w:lvl w:ilvl="0" w:tplc="E07EFD06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2B3D22"/>
    <w:multiLevelType w:val="hybridMultilevel"/>
    <w:tmpl w:val="17D816A2"/>
    <w:lvl w:ilvl="0" w:tplc="B51682A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C61"/>
    <w:rsid w:val="000027CA"/>
    <w:rsid w:val="00002DA2"/>
    <w:rsid w:val="00004C15"/>
    <w:rsid w:val="0001218C"/>
    <w:rsid w:val="00013A32"/>
    <w:rsid w:val="00045FA9"/>
    <w:rsid w:val="00061FA3"/>
    <w:rsid w:val="00086BEA"/>
    <w:rsid w:val="00094C7A"/>
    <w:rsid w:val="0009664C"/>
    <w:rsid w:val="00130E37"/>
    <w:rsid w:val="001431C8"/>
    <w:rsid w:val="00145EA9"/>
    <w:rsid w:val="00153719"/>
    <w:rsid w:val="001B1A3F"/>
    <w:rsid w:val="001E0743"/>
    <w:rsid w:val="001F07AF"/>
    <w:rsid w:val="00204E5E"/>
    <w:rsid w:val="002152D3"/>
    <w:rsid w:val="00246093"/>
    <w:rsid w:val="00252681"/>
    <w:rsid w:val="002946AE"/>
    <w:rsid w:val="002B08D4"/>
    <w:rsid w:val="002F7D20"/>
    <w:rsid w:val="003018EE"/>
    <w:rsid w:val="00331CDA"/>
    <w:rsid w:val="00343C17"/>
    <w:rsid w:val="00363A9A"/>
    <w:rsid w:val="00365A86"/>
    <w:rsid w:val="00376F90"/>
    <w:rsid w:val="003B6B11"/>
    <w:rsid w:val="003B71A8"/>
    <w:rsid w:val="00431DC7"/>
    <w:rsid w:val="00491275"/>
    <w:rsid w:val="00491DCC"/>
    <w:rsid w:val="004D0E48"/>
    <w:rsid w:val="004E2E3A"/>
    <w:rsid w:val="004F6F85"/>
    <w:rsid w:val="00507874"/>
    <w:rsid w:val="00514085"/>
    <w:rsid w:val="00527903"/>
    <w:rsid w:val="005307CC"/>
    <w:rsid w:val="00554A5B"/>
    <w:rsid w:val="00555687"/>
    <w:rsid w:val="00562605"/>
    <w:rsid w:val="00572C47"/>
    <w:rsid w:val="0058010F"/>
    <w:rsid w:val="005A386E"/>
    <w:rsid w:val="005E14D5"/>
    <w:rsid w:val="006030E7"/>
    <w:rsid w:val="0061703E"/>
    <w:rsid w:val="0062573D"/>
    <w:rsid w:val="00652CE2"/>
    <w:rsid w:val="00660625"/>
    <w:rsid w:val="00663503"/>
    <w:rsid w:val="00670896"/>
    <w:rsid w:val="00673C76"/>
    <w:rsid w:val="006A5A2B"/>
    <w:rsid w:val="006D08DE"/>
    <w:rsid w:val="006F2B13"/>
    <w:rsid w:val="007039DF"/>
    <w:rsid w:val="007428BC"/>
    <w:rsid w:val="00750E28"/>
    <w:rsid w:val="00791233"/>
    <w:rsid w:val="0079480E"/>
    <w:rsid w:val="007C347E"/>
    <w:rsid w:val="007C35F9"/>
    <w:rsid w:val="007F36F6"/>
    <w:rsid w:val="0080128C"/>
    <w:rsid w:val="00801763"/>
    <w:rsid w:val="00804FCA"/>
    <w:rsid w:val="00810CA0"/>
    <w:rsid w:val="00822036"/>
    <w:rsid w:val="00862B92"/>
    <w:rsid w:val="008A5C0F"/>
    <w:rsid w:val="008B3BCC"/>
    <w:rsid w:val="008C677C"/>
    <w:rsid w:val="008F1B9C"/>
    <w:rsid w:val="008F2852"/>
    <w:rsid w:val="0090617C"/>
    <w:rsid w:val="00906D1E"/>
    <w:rsid w:val="00934E06"/>
    <w:rsid w:val="00950E47"/>
    <w:rsid w:val="009549DA"/>
    <w:rsid w:val="009626C5"/>
    <w:rsid w:val="00964FDA"/>
    <w:rsid w:val="00974768"/>
    <w:rsid w:val="00996ACC"/>
    <w:rsid w:val="009A63C3"/>
    <w:rsid w:val="009B4915"/>
    <w:rsid w:val="009C0FE2"/>
    <w:rsid w:val="009C2B05"/>
    <w:rsid w:val="009D3164"/>
    <w:rsid w:val="009E764D"/>
    <w:rsid w:val="009F4F7A"/>
    <w:rsid w:val="009F794D"/>
    <w:rsid w:val="00A10298"/>
    <w:rsid w:val="00A268F2"/>
    <w:rsid w:val="00A27572"/>
    <w:rsid w:val="00A52F87"/>
    <w:rsid w:val="00A572D6"/>
    <w:rsid w:val="00A926B5"/>
    <w:rsid w:val="00A965AA"/>
    <w:rsid w:val="00AC42D3"/>
    <w:rsid w:val="00AE4875"/>
    <w:rsid w:val="00B14247"/>
    <w:rsid w:val="00B270E9"/>
    <w:rsid w:val="00B40CD7"/>
    <w:rsid w:val="00B4316F"/>
    <w:rsid w:val="00B52732"/>
    <w:rsid w:val="00B541E7"/>
    <w:rsid w:val="00B85C61"/>
    <w:rsid w:val="00B97F8B"/>
    <w:rsid w:val="00BC18A2"/>
    <w:rsid w:val="00BC63F5"/>
    <w:rsid w:val="00BD15AB"/>
    <w:rsid w:val="00BF323B"/>
    <w:rsid w:val="00C26CE2"/>
    <w:rsid w:val="00C47A29"/>
    <w:rsid w:val="00C54773"/>
    <w:rsid w:val="00C57438"/>
    <w:rsid w:val="00C57AE2"/>
    <w:rsid w:val="00C63354"/>
    <w:rsid w:val="00C7025D"/>
    <w:rsid w:val="00C90D11"/>
    <w:rsid w:val="00CB30E2"/>
    <w:rsid w:val="00CB56BB"/>
    <w:rsid w:val="00CB59DA"/>
    <w:rsid w:val="00CC188A"/>
    <w:rsid w:val="00CC4122"/>
    <w:rsid w:val="00CF3EF7"/>
    <w:rsid w:val="00D11C35"/>
    <w:rsid w:val="00D133B9"/>
    <w:rsid w:val="00D64FAB"/>
    <w:rsid w:val="00DA3BA3"/>
    <w:rsid w:val="00DB244B"/>
    <w:rsid w:val="00DB7B34"/>
    <w:rsid w:val="00DD34E7"/>
    <w:rsid w:val="00DE603D"/>
    <w:rsid w:val="00E749DF"/>
    <w:rsid w:val="00E93AA8"/>
    <w:rsid w:val="00E95A2A"/>
    <w:rsid w:val="00EB0880"/>
    <w:rsid w:val="00EB0898"/>
    <w:rsid w:val="00ED188C"/>
    <w:rsid w:val="00EE271B"/>
    <w:rsid w:val="00F0406E"/>
    <w:rsid w:val="00F12CF0"/>
    <w:rsid w:val="00F14A97"/>
    <w:rsid w:val="00F22547"/>
    <w:rsid w:val="00F6211E"/>
    <w:rsid w:val="00F66361"/>
    <w:rsid w:val="00F7157D"/>
    <w:rsid w:val="00F8654E"/>
    <w:rsid w:val="00F97E7F"/>
    <w:rsid w:val="00FB1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675206-7E4D-4C94-8B7C-9A84FC70C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66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664C"/>
  </w:style>
  <w:style w:type="paragraph" w:styleId="Footer">
    <w:name w:val="footer"/>
    <w:basedOn w:val="Normal"/>
    <w:link w:val="FooterChar"/>
    <w:uiPriority w:val="99"/>
    <w:unhideWhenUsed/>
    <w:rsid w:val="000966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664C"/>
  </w:style>
  <w:style w:type="paragraph" w:styleId="ListParagraph">
    <w:name w:val="List Paragraph"/>
    <w:basedOn w:val="Normal"/>
    <w:uiPriority w:val="34"/>
    <w:qFormat/>
    <w:rsid w:val="00E93AA8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794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7948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9A63C3"/>
    <w:rPr>
      <w:b/>
      <w:bCs/>
    </w:rPr>
  </w:style>
  <w:style w:type="paragraph" w:styleId="BodyText">
    <w:name w:val="Body Text"/>
    <w:basedOn w:val="Normal"/>
    <w:link w:val="BodyTextChar"/>
    <w:rsid w:val="001E0743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rsid w:val="001E0743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76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4D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3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law-5</dc:creator>
  <cp:keywords/>
  <dc:description/>
  <cp:lastModifiedBy>Hasmik Sargsyan</cp:lastModifiedBy>
  <cp:revision>27</cp:revision>
  <cp:lastPrinted>2022-04-19T11:37:00Z</cp:lastPrinted>
  <dcterms:created xsi:type="dcterms:W3CDTF">2022-04-18T12:03:00Z</dcterms:created>
  <dcterms:modified xsi:type="dcterms:W3CDTF">2022-04-22T11:40:00Z</dcterms:modified>
</cp:coreProperties>
</file>