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2020 ԹՎԱԿԱՆԻ ԱՊՐԻԼԻ 30-Ի N 718-Ն ՈՐՈՇՄԱՆ ՄԵՋ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ՓՈՓՈԽՈՒԹՅՈՒՆ</w:t>
      </w:r>
      <w:r w:rsidR="008B5C1E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ՆԵՐ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="003F2193"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  <w:r w:rsidR="00A15A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15A05"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(ԱՅՍՈՒՀԵՏ` ՆԱԽԱԳԻԾ) ԸՆԴՈՒՆՄԱՆ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 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:rsidR="00473BDF" w:rsidRDefault="00473BDF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«Հայաստանի Հանրապետությունում ստուգումների կազմակերպման և անցկացման մասին» օրենքի 3-րդ հոդվածի 1.1-ին մասի  համաձայն՝ բոլոր ստուգումները, բացառությամբ ՏՄՊՊՀ-ի, ինչպես նաև պետական բյուջեի կատարման ուղղությամբ տարվող աշխատանքների`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ՀՀ կառավարությունը: </w:t>
      </w:r>
    </w:p>
    <w:p w:rsid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Հանրապետության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կառավարության 2020 թվականի ապրիլի 30-ի N 718-Ն որոշմամբ</w:t>
      </w:r>
      <w:r w:rsidR="001D543F" w:rsidRPr="00425E8A">
        <w:rPr>
          <w:lang w:val="hy-AM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հաստատվել են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և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2020 թվականի օգոստոսի 27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-ի N 1437-Ն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2020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դեկտեմբեր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10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2046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մայի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սի 27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861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ումներով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լրացվել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են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ռողջապահական և աշխատանքի տեսչական մարմնի </w:t>
      </w:r>
      <w:r w:rsidR="006558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(այսուհետ՝ Տեսչական մարմին)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կողմից </w:t>
      </w:r>
      <w:r w:rsidR="00E75571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սանիտարահիգիենիկ և հակահամաճարակային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 դեղերի շրջանառության և դեղագործական գործունեության,</w:t>
      </w:r>
      <w:r w:rsidR="00E7557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բժշկական օգնության և սպասարկման, ինչպես նաև աշխատողների առողջության պահպանման և անվտանգության ապահովման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բնագավառներում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իրականացվող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ստուգումների ստուգաթերթեր</w:t>
      </w:r>
      <w:r w:rsidR="003F219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որոնք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չեն ներառում 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տեսչական մարմնի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երահսկողության ամբողջ շրջանակը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պարբերաբար անհրաժեշտություն է առաջանում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համապատասխան հավելվածներ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լրացնել առանձին բնագավառներ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վերահսկողությ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իրականացնելու վերաբերյալ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ստուգաթերթերով։</w:t>
      </w:r>
    </w:p>
    <w:p w:rsidR="0065583E" w:rsidRDefault="0065583E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Տ</w:t>
      </w:r>
      <w:r w:rsidRPr="00FA3E56">
        <w:rPr>
          <w:rFonts w:ascii="GHEA Grapalat" w:eastAsia="Times New Roman" w:hAnsi="GHEA Grapalat" w:cs="GHEA Grapalat"/>
          <w:sz w:val="24"/>
          <w:szCs w:val="24"/>
          <w:lang w:val="hy-AM"/>
        </w:rPr>
        <w:t>եսչական մարմի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նը Բ</w:t>
      </w:r>
      <w:r w:rsidRPr="0021482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նակչության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բժշկական օգնության և սպասարկման </w:t>
      </w:r>
      <w:r w:rsidRPr="00214820">
        <w:rPr>
          <w:rFonts w:ascii="GHEA Grapalat" w:eastAsia="Times New Roman" w:hAnsi="GHEA Grapalat" w:cs="GHEA Grapalat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 և Լիցենզավորման մասին ՀՀ օրենքներով, </w:t>
      </w:r>
      <w:r w:rsidRPr="0039304C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2002 թվականի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39304C">
        <w:rPr>
          <w:rFonts w:ascii="GHEA Grapalat" w:eastAsia="Times New Roman" w:hAnsi="GHEA Grapalat" w:cs="GHEA Grapalat"/>
          <w:sz w:val="24"/>
          <w:szCs w:val="24"/>
          <w:lang w:val="hy-AM"/>
        </w:rPr>
        <w:t>դեկտեմբերի 5-ի N 1936-Ն, ՀՀ կառավարության 2002 թվականի հունիսի 29-ի N 867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</w:t>
      </w:r>
      <w:r w:rsidRPr="0039304C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ՀՀ կառավարության 2008 թվականի մարտի 27-ի N 276-Ն,</w:t>
      </w:r>
      <w:r w:rsidRPr="00780CFD">
        <w:rPr>
          <w:lang w:val="hy-AM"/>
        </w:rPr>
        <w:t xml:space="preserve"> </w:t>
      </w:r>
      <w:r w:rsidRPr="00780CFD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2014 թվականի դեկտեմբերի 25-ի N 1529-Ն որոշ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ումներով,</w:t>
      </w:r>
      <w:r w:rsidRPr="0039304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ՀՀ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վարչապետի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2018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հունիսի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11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>-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ի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թիվ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755-Լ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որոշմամբ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նախատես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ված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լիազորությունների շրջանակներում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ի թիվս այլնի, վերահսկողություն է իրականացնում նաև Հ</w:t>
      </w:r>
      <w:r w:rsidRPr="006C0A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Pr="006C0A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անրապետությունում </w:t>
      </w:r>
      <w:bookmarkStart w:id="0" w:name="_Hlk90308347"/>
      <w:r>
        <w:rPr>
          <w:rFonts w:ascii="GHEA Grapalat" w:eastAsia="Times New Roman" w:hAnsi="GHEA Grapalat" w:cs="GHEA Grapalat"/>
          <w:sz w:val="24"/>
          <w:szCs w:val="24"/>
          <w:lang w:val="hy-AM"/>
        </w:rPr>
        <w:t>բ</w:t>
      </w:r>
      <w:r w:rsidRPr="00900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ժշկական օգնության և սպասարկման </w:t>
      </w:r>
      <w:bookmarkEnd w:id="0"/>
      <w:r w:rsidRPr="00900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լիցենզիա ունեցող անձանց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կողմից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մատուցվող արտահիվանդանոցային </w:t>
      </w:r>
      <w:r w:rsidRPr="005B766D">
        <w:rPr>
          <w:rFonts w:ascii="GHEA Grapalat" w:eastAsia="Times New Roman" w:hAnsi="GHEA Grapalat" w:cs="GHEA Grapalat"/>
          <w:sz w:val="24"/>
          <w:szCs w:val="24"/>
          <w:lang w:val="hy-AM"/>
        </w:rPr>
        <w:t>բժշկական օգնության և սպասարկման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312F57">
        <w:rPr>
          <w:rFonts w:ascii="GHEA Grapalat" w:eastAsia="Times New Roman" w:hAnsi="GHEA Grapalat" w:cs="GHEA Grapalat"/>
          <w:sz w:val="24"/>
          <w:szCs w:val="24"/>
          <w:lang w:val="hy-AM"/>
        </w:rPr>
        <w:t>ներկայացվող պահանջների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պահպանման նկատմամբ։</w:t>
      </w:r>
    </w:p>
    <w:p w:rsidR="0065583E" w:rsidRDefault="0065583E" w:rsidP="0065583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Տեսչական մարմինը 2021 թվականի թեմատիկ ստուգումների ընթացքում բազմիցս առնչվել է </w:t>
      </w:r>
      <w:r w:rsidRPr="00AE3A3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գործող իրավական ակտերով նախատեսված պահանջների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և ստուգաթերթերում ներառված պարտադիր պահանջների անհամապատասխանությանը, ինչն էլ նվազեցնում է ոլորտների նկատմամբ արդյունավետ վերահսկողություն իրականացնելու հնարավորությունը, երբեմն էլ դարձնում անհնարին։ </w:t>
      </w:r>
    </w:p>
    <w:p w:rsidR="00443CBC" w:rsidRDefault="00443CBC" w:rsidP="00443CBC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Գործող ստուգաթերթերում ամրագրված են իրավական ակտերի մասեր, կետեր, ենթակետեր, որոնք արդեն ուժը կորցրած են ճանաչվ</w:t>
      </w:r>
      <w:r w:rsidR="00715BA5">
        <w:rPr>
          <w:rFonts w:ascii="GHEA Grapalat" w:eastAsia="Times New Roman" w:hAnsi="GHEA Grapalat" w:cs="GHEA Grapalat"/>
          <w:sz w:val="24"/>
          <w:szCs w:val="24"/>
          <w:lang w:val="hy-AM"/>
        </w:rPr>
        <w:t>ել կամ փոփոխության են ենթարկվել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 Լիցենզավորման ենթակա բ</w:t>
      </w:r>
      <w:r w:rsidRPr="00AE3A3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ժշկական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օգնության և սպասարկման տեսակների ցանկը համալրվել է նոր տեսակներով, որոնք արդեն կիրառելի են, սակայն վերահսկողություն իրականացնել հնարավոր չէ, քանի որ ստուգաթերթով նախատեսված </w:t>
      </w:r>
      <w:r w:rsidR="00715BA5">
        <w:rPr>
          <w:rFonts w:ascii="GHEA Grapalat" w:eastAsia="Times New Roman" w:hAnsi="GHEA Grapalat" w:cs="GHEA Grapalat"/>
          <w:sz w:val="24"/>
          <w:szCs w:val="24"/>
          <w:lang w:val="hy-AM"/>
        </w:rPr>
        <w:t>չեն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443CBC" w:rsidRDefault="00D25A13" w:rsidP="008D20E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highlight w:val="yellow"/>
          <w:lang w:val="hy-AM"/>
        </w:rPr>
      </w:pPr>
      <w:r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>Վերո</w:t>
      </w:r>
      <w:r w:rsidR="00C21520"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>նշվածների</w:t>
      </w:r>
      <w:r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վերաբերյալ </w:t>
      </w:r>
      <w:r w:rsidR="00443CBC"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անհրաժեշտություն է առաջացել </w:t>
      </w:r>
      <w:r w:rsidR="008D20E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մշակելու </w:t>
      </w:r>
      <w:r w:rsidR="00443CBC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="008D20EE" w:rsidRPr="008D20EE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Մասնագիտացված բժշկական օգնություն</w:t>
      </w:r>
      <w:r w:rsidR="008D20EE">
        <w:rPr>
          <w:rFonts w:ascii="GHEA Grapalat" w:eastAsia="Times New Roman" w:hAnsi="GHEA Grapalat" w:cs="GHEA Grapalat"/>
          <w:sz w:val="24"/>
          <w:szCs w:val="24"/>
          <w:lang w:val="hy-AM"/>
        </w:rPr>
        <w:t>: Հ</w:t>
      </w:r>
      <w:r w:rsidR="008D20EE" w:rsidRPr="008D20E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ոգեբուժական բժշկական օգնության և սպասարկման </w:t>
      </w:r>
      <w:r w:rsidR="00443CBC" w:rsidRPr="008D20EE">
        <w:rPr>
          <w:rFonts w:ascii="GHEA Grapalat" w:eastAsia="Times New Roman" w:hAnsi="GHEA Grapalat" w:cs="GHEA Grapalat"/>
          <w:sz w:val="24"/>
          <w:szCs w:val="24"/>
          <w:lang w:val="hy-AM"/>
        </w:rPr>
        <w:t>(Ստուգաթերթ N 3.</w:t>
      </w:r>
      <w:r w:rsidR="008D20EE" w:rsidRPr="008D20EE">
        <w:rPr>
          <w:rFonts w:ascii="GHEA Grapalat" w:eastAsia="Times New Roman" w:hAnsi="GHEA Grapalat" w:cs="GHEA Grapalat"/>
          <w:sz w:val="24"/>
          <w:szCs w:val="24"/>
          <w:lang w:val="hy-AM"/>
        </w:rPr>
        <w:t>3</w:t>
      </w:r>
      <w:r w:rsidR="00443CBC" w:rsidRPr="008D20EE">
        <w:rPr>
          <w:rFonts w:ascii="GHEA Grapalat" w:eastAsia="Times New Roman" w:hAnsi="GHEA Grapalat" w:cs="GHEA Grapalat"/>
          <w:sz w:val="24"/>
          <w:szCs w:val="24"/>
          <w:lang w:val="hy-AM"/>
        </w:rPr>
        <w:t>) վերահսկողությ</w:t>
      </w:r>
      <w:r w:rsidR="008D20EE" w:rsidRPr="008D20EE">
        <w:rPr>
          <w:rFonts w:ascii="GHEA Grapalat" w:eastAsia="Times New Roman" w:hAnsi="GHEA Grapalat" w:cs="GHEA Grapalat"/>
          <w:sz w:val="24"/>
          <w:szCs w:val="24"/>
          <w:lang w:val="hy-AM"/>
        </w:rPr>
        <w:t>ու</w:t>
      </w:r>
      <w:r w:rsidR="00443CBC" w:rsidRPr="008D20EE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8D20EE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="00F44BB8">
        <w:rPr>
          <w:rFonts w:ascii="GHEA Grapalat" w:eastAsia="Times New Roman" w:hAnsi="GHEA Grapalat" w:cs="GHEA Grapalat"/>
          <w:sz w:val="24"/>
          <w:szCs w:val="24"/>
          <w:lang w:val="hy-AM"/>
        </w:rPr>
        <w:t>, ինչպես նաև «</w:t>
      </w:r>
      <w:r w:rsidR="008D20EE" w:rsidRPr="008D20EE">
        <w:rPr>
          <w:rFonts w:ascii="GHEA Grapalat" w:eastAsia="Times New Roman" w:hAnsi="GHEA Grapalat" w:cs="GHEA Grapalat"/>
          <w:sz w:val="24"/>
          <w:szCs w:val="24"/>
          <w:lang w:val="hy-AM"/>
        </w:rPr>
        <w:t>Լաբորատոր-գործիքային ախտորոշիչ հետազոտությունների իրականացման (Ստուգաթերթ N 3.13) վերահսկողություն</w:t>
      </w:r>
      <w:r w:rsidR="00F44BB8" w:rsidRPr="008D20E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» </w:t>
      </w:r>
      <w:r w:rsidR="00443CBC">
        <w:rPr>
          <w:rFonts w:ascii="GHEA Grapalat" w:eastAsia="Times New Roman" w:hAnsi="GHEA Grapalat" w:cs="GHEA Grapalat"/>
          <w:sz w:val="24"/>
          <w:szCs w:val="24"/>
          <w:lang w:val="hy-AM"/>
        </w:rPr>
        <w:t>նոր խմբագրությամբ ստուգաթերթ</w:t>
      </w:r>
      <w:r w:rsidR="00F44BB8">
        <w:rPr>
          <w:rFonts w:ascii="GHEA Grapalat" w:eastAsia="Times New Roman" w:hAnsi="GHEA Grapalat" w:cs="GHEA Grapalat"/>
          <w:sz w:val="24"/>
          <w:szCs w:val="24"/>
          <w:lang w:val="hy-AM"/>
        </w:rPr>
        <w:t>եր</w:t>
      </w:r>
      <w:r w:rsidR="00443CBC">
        <w:rPr>
          <w:rFonts w:ascii="GHEA Grapalat" w:eastAsia="Times New Roman" w:hAnsi="GHEA Grapalat" w:cs="GHEA Grapalat"/>
          <w:sz w:val="24"/>
          <w:szCs w:val="24"/>
          <w:lang w:val="hy-AM"/>
        </w:rPr>
        <w:t>ի նախագծ</w:t>
      </w:r>
      <w:r w:rsidR="00F44BB8">
        <w:rPr>
          <w:rFonts w:ascii="GHEA Grapalat" w:eastAsia="Times New Roman" w:hAnsi="GHEA Grapalat" w:cs="GHEA Grapalat"/>
          <w:sz w:val="24"/>
          <w:szCs w:val="24"/>
          <w:lang w:val="hy-AM"/>
        </w:rPr>
        <w:t>եր</w:t>
      </w:r>
      <w:r w:rsidR="00443CBC">
        <w:rPr>
          <w:rFonts w:ascii="GHEA Grapalat" w:eastAsia="Times New Roman" w:hAnsi="GHEA Grapalat" w:cs="GHEA Grapalat"/>
          <w:sz w:val="24"/>
          <w:szCs w:val="24"/>
          <w:lang w:val="hy-AM"/>
        </w:rPr>
        <w:t>ը:</w:t>
      </w:r>
    </w:p>
    <w:p w:rsidR="00443CBC" w:rsidRDefault="00443CBC" w:rsidP="00443CB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E75571" w:rsidRP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:rsidR="007F693B" w:rsidRPr="00443CBC" w:rsidRDefault="004B6F0A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նպատակն է 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հաստատել </w:t>
      </w:r>
      <w:r w:rsidR="00443CBC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նոր խմբագրությամբ 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հետևյալ բնագավառի ստու</w:t>
      </w:r>
      <w:r w:rsidR="00A23F4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գա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թեր</w:t>
      </w:r>
      <w:r w:rsidR="00662B06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</w:t>
      </w:r>
      <w:r w:rsidR="00F44BB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A23F4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  <w:r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:rsidR="00353C0A" w:rsidRPr="001640F8" w:rsidRDefault="001640F8" w:rsidP="00F44BB8">
      <w:pPr>
        <w:pStyle w:val="ListParagraph"/>
        <w:tabs>
          <w:tab w:val="left" w:pos="993"/>
          <w:tab w:val="left" w:pos="1276"/>
        </w:tabs>
        <w:spacing w:after="0" w:line="360" w:lineRule="auto"/>
        <w:ind w:left="709"/>
        <w:jc w:val="both"/>
        <w:rPr>
          <w:rFonts w:ascii="GHEA Grapalat" w:hAnsi="GHEA Grapalat"/>
          <w:b/>
          <w:bCs/>
          <w:i/>
          <w:lang w:val="hy-AM" w:eastAsia="ru-RU"/>
        </w:rPr>
      </w:pPr>
      <w:r w:rsidRPr="001640F8">
        <w:rPr>
          <w:rFonts w:ascii="GHEA Grapalat" w:hAnsi="GHEA Grapalat"/>
          <w:b/>
          <w:bCs/>
          <w:i/>
          <w:lang w:val="hy-AM" w:eastAsia="ru-RU"/>
        </w:rPr>
        <w:lastRenderedPageBreak/>
        <w:t xml:space="preserve">Բժշկական օգնության և սպասարկման </w:t>
      </w:r>
      <w:r w:rsidR="00353C0A" w:rsidRPr="001640F8">
        <w:rPr>
          <w:rFonts w:ascii="GHEA Grapalat" w:hAnsi="GHEA Grapalat"/>
          <w:b/>
          <w:bCs/>
          <w:i/>
          <w:lang w:val="hy-AM" w:eastAsia="ru-RU"/>
        </w:rPr>
        <w:t>բնագավառում՝</w:t>
      </w:r>
    </w:p>
    <w:p w:rsidR="00353C0A" w:rsidRPr="008D20EE" w:rsidRDefault="008D20EE" w:rsidP="00F44BB8">
      <w:pPr>
        <w:pStyle w:val="ListParagraph"/>
        <w:numPr>
          <w:ilvl w:val="0"/>
          <w:numId w:val="10"/>
        </w:numPr>
        <w:tabs>
          <w:tab w:val="left" w:pos="993"/>
          <w:tab w:val="left" w:pos="1276"/>
        </w:tabs>
        <w:spacing w:after="0" w:line="360" w:lineRule="auto"/>
        <w:jc w:val="both"/>
        <w:rPr>
          <w:rFonts w:ascii="GHEA Grapalat" w:eastAsia="Times New Roman" w:hAnsi="GHEA Grapalat" w:cs="GHEA Grapalat"/>
          <w:i/>
          <w:sz w:val="24"/>
          <w:szCs w:val="24"/>
          <w:lang w:val="hy-AM"/>
        </w:rPr>
      </w:pPr>
      <w:r w:rsidRPr="008D20EE">
        <w:rPr>
          <w:rFonts w:ascii="GHEA Grapalat" w:eastAsia="Times New Roman" w:hAnsi="GHEA Grapalat" w:cs="GHEA Grapalat"/>
          <w:i/>
          <w:sz w:val="24"/>
          <w:szCs w:val="24"/>
          <w:lang w:val="hy-AM"/>
        </w:rPr>
        <w:t>«Մասնագիտացված բժշկական օգնություն: Հոգեբուժական բժշկական օգնության և սպասարկման վերահսկողություն»</w:t>
      </w:r>
      <w:r w:rsidR="001640F8" w:rsidRPr="008D20EE">
        <w:rPr>
          <w:rFonts w:ascii="GHEA Grapalat" w:eastAsia="Times New Roman" w:hAnsi="GHEA Grapalat" w:cs="GHEA Grapalat"/>
          <w:i/>
          <w:sz w:val="24"/>
          <w:szCs w:val="24"/>
          <w:lang w:val="hy-AM"/>
        </w:rPr>
        <w:t xml:space="preserve">, </w:t>
      </w:r>
      <w:r w:rsidR="007C5A56" w:rsidRPr="008D20EE">
        <w:rPr>
          <w:rFonts w:ascii="GHEA Grapalat" w:eastAsia="Times New Roman" w:hAnsi="GHEA Grapalat" w:cs="GHEA Grapalat"/>
          <w:i/>
          <w:sz w:val="24"/>
          <w:szCs w:val="24"/>
          <w:lang w:val="hy-AM"/>
        </w:rPr>
        <w:t>որն ընդգրկում է</w:t>
      </w:r>
      <w:r w:rsidR="004814F2" w:rsidRPr="008D20EE">
        <w:rPr>
          <w:rFonts w:ascii="GHEA Grapalat" w:eastAsia="Times New Roman" w:hAnsi="GHEA Grapalat" w:cs="GHEA Grapalat"/>
          <w:i/>
          <w:sz w:val="24"/>
          <w:szCs w:val="24"/>
          <w:lang w:val="hy-AM"/>
        </w:rPr>
        <w:t xml:space="preserve"> </w:t>
      </w:r>
      <w:r w:rsidR="00FF1567">
        <w:rPr>
          <w:rFonts w:ascii="GHEA Grapalat" w:eastAsia="Times New Roman" w:hAnsi="GHEA Grapalat" w:cs="GHEA Grapalat"/>
          <w:i/>
          <w:sz w:val="24"/>
          <w:szCs w:val="24"/>
          <w:lang w:val="hy-AM"/>
        </w:rPr>
        <w:t>86</w:t>
      </w:r>
      <w:r w:rsidR="007C5A56" w:rsidRPr="008D20EE">
        <w:rPr>
          <w:rFonts w:ascii="GHEA Grapalat" w:eastAsia="Times New Roman" w:hAnsi="GHEA Grapalat" w:cs="GHEA Grapalat"/>
          <w:i/>
          <w:sz w:val="24"/>
          <w:szCs w:val="24"/>
          <w:lang w:val="hy-AM"/>
        </w:rPr>
        <w:t xml:space="preserve"> հարց</w:t>
      </w:r>
      <w:r w:rsidR="00F44BB8" w:rsidRPr="008D20EE">
        <w:rPr>
          <w:rFonts w:ascii="GHEA Grapalat" w:eastAsia="Times New Roman" w:hAnsi="GHEA Grapalat" w:cs="GHEA Grapalat"/>
          <w:i/>
          <w:sz w:val="24"/>
          <w:szCs w:val="24"/>
          <w:lang w:val="hy-AM"/>
        </w:rPr>
        <w:t>,</w:t>
      </w:r>
    </w:p>
    <w:p w:rsidR="00F44BB8" w:rsidRPr="008D20EE" w:rsidRDefault="008D20EE" w:rsidP="00F44BB8">
      <w:pPr>
        <w:pStyle w:val="ListParagraph"/>
        <w:numPr>
          <w:ilvl w:val="0"/>
          <w:numId w:val="10"/>
        </w:numPr>
        <w:tabs>
          <w:tab w:val="left" w:pos="993"/>
          <w:tab w:val="left" w:pos="1276"/>
        </w:tabs>
        <w:spacing w:after="0" w:line="360" w:lineRule="auto"/>
        <w:jc w:val="both"/>
        <w:rPr>
          <w:rFonts w:ascii="GHEA Grapalat" w:eastAsia="Times New Roman" w:hAnsi="GHEA Grapalat" w:cs="GHEA Grapalat"/>
          <w:i/>
          <w:sz w:val="24"/>
          <w:szCs w:val="24"/>
          <w:lang w:val="hy-AM"/>
        </w:rPr>
      </w:pPr>
      <w:r w:rsidRPr="008D20EE">
        <w:rPr>
          <w:rFonts w:ascii="GHEA Grapalat" w:eastAsia="Times New Roman" w:hAnsi="GHEA Grapalat" w:cs="GHEA Grapalat"/>
          <w:i/>
          <w:sz w:val="24"/>
          <w:szCs w:val="24"/>
          <w:lang w:val="hy-AM"/>
        </w:rPr>
        <w:t xml:space="preserve">«Լաբորատոր-գործիքային ախտորոշիչ հետազոտությունների իրականացման վերահսկողություն», որն ընդգրկում է </w:t>
      </w:r>
      <w:r w:rsidR="007335FC">
        <w:rPr>
          <w:rFonts w:ascii="GHEA Grapalat" w:eastAsia="Times New Roman" w:hAnsi="GHEA Grapalat" w:cs="GHEA Grapalat"/>
          <w:i/>
          <w:sz w:val="24"/>
          <w:szCs w:val="24"/>
          <w:lang w:val="hy-AM"/>
        </w:rPr>
        <w:t>56</w:t>
      </w:r>
      <w:bookmarkStart w:id="1" w:name="_GoBack"/>
      <w:bookmarkEnd w:id="1"/>
      <w:r w:rsidR="00F44BB8" w:rsidRPr="008D20EE">
        <w:rPr>
          <w:rFonts w:ascii="GHEA Grapalat" w:eastAsia="Times New Roman" w:hAnsi="GHEA Grapalat" w:cs="GHEA Grapalat"/>
          <w:i/>
          <w:sz w:val="24"/>
          <w:szCs w:val="24"/>
          <w:lang w:val="hy-AM"/>
        </w:rPr>
        <w:t xml:space="preserve"> հարց:</w:t>
      </w:r>
    </w:p>
    <w:p w:rsidR="00E75571" w:rsidRPr="0065583E" w:rsidRDefault="00E75571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«</w:t>
      </w:r>
      <w:r w:rsidR="00941C8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Հանրապետությունում ստուգումների կազմակերպման և անցկացման մասին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» օրենքի 3-րդ հոդվածի 1.1-ին մասի համաձայն Ստուգաթերթերի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</w:t>
      </w:r>
    </w:p>
    <w:p w:rsidR="007215E5" w:rsidRPr="0065583E" w:rsidRDefault="007215E5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Ստուգաթերթի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ցանկը, որոնց խախտումը կարող է վնաս հասցնել մարդու կյանքին կամ առողջությանը, կենդանիներին, շրջակա միջավայրին, քաղաքացիների, իրավաբանական անձանց կամ պետության գույքային իրավունքներին:</w:t>
      </w:r>
    </w:p>
    <w:p w:rsidR="00D25A13" w:rsidRPr="0065583E" w:rsidRDefault="00833476" w:rsidP="00D25A13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Ռիսկը տնտեսավարող սուբյեկտի գործունեության արդյունքում մարդու կյանքին, առողջությանը, շրջակա միջավայրին, պետության, իրավաբանական և ֆիզիկական անձանց գույքային շահերին, բնական և էներգետիկ պաշարների խնայողությանը վնաս հասցնելու հավանականությունն է` հաշվի առնելով այդ վնասի ծանրության աստիճանը:</w:t>
      </w:r>
    </w:p>
    <w:p w:rsidR="00833476" w:rsidRPr="00005A88" w:rsidRDefault="00833476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Ռիսկի վրա հիմնված ստուգումների համակարգի միջոցով ստուգում իրականացնող մարմինը ստուգումները նպատակաուղղում է դեպի այն ոլորտները և վերահսկման օբյեկտները, որոնք առավել ռիսկային են:</w:t>
      </w:r>
    </w:p>
    <w:p w:rsidR="004B6F0A" w:rsidRDefault="000D1140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</w:p>
    <w:p w:rsidR="004B6F0A" w:rsidRDefault="000D1140" w:rsidP="004E230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4B6F0A" w:rsidRDefault="004B6F0A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 xml:space="preserve">Նախագիծը մշակվել է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վարչապետի աշխատակազմի տեսչական մարմինների աշխատանքների համակարգման գրասենյակի </w:t>
      </w:r>
      <w:r w:rsidR="00941C8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</w:t>
      </w:r>
      <w:r w:rsidR="008B5C1E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Տեսչական մարմնի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 w:rsidR="00941C8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համատեղ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:rsidR="00A15A05" w:rsidRP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:rsidR="00A15A05" w:rsidRDefault="00A15A05" w:rsidP="00A15A05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A15A05" w:rsidRP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:rsid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C95195" w:rsidRPr="009B594C" w:rsidRDefault="00C95195" w:rsidP="00C9519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7. </w:t>
      </w: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:rsidR="00E60EE1" w:rsidRDefault="00C95195" w:rsidP="00E60EE1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E60EE1">
        <w:rPr>
          <w:rFonts w:ascii="GHEA Grapalat" w:hAnsi="GHEA Grapalat"/>
          <w:sz w:val="24"/>
          <w:lang w:val="hy-AM"/>
        </w:rPr>
        <w:t>Ն</w:t>
      </w:r>
      <w:r w:rsidR="00E60EE1"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p w:rsidR="00C95195" w:rsidRPr="000333ED" w:rsidRDefault="00C9519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4E4B69" w:rsidRPr="00A15A05" w:rsidRDefault="004E4B69" w:rsidP="004E230E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AF259E" w:rsidRDefault="00AF259E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4B6F0A" w:rsidRDefault="004B6F0A" w:rsidP="004E23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</w:p>
    <w:sectPr w:rsidR="004B6F0A" w:rsidSect="004E4B69">
      <w:pgSz w:w="12240" w:h="15840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35755"/>
    <w:multiLevelType w:val="hybridMultilevel"/>
    <w:tmpl w:val="EC82C632"/>
    <w:lvl w:ilvl="0" w:tplc="9F7E15F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9"/>
  </w:num>
  <w:num w:numId="7">
    <w:abstractNumId w:val="0"/>
  </w:num>
  <w:num w:numId="8">
    <w:abstractNumId w:val="8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54F08"/>
    <w:rsid w:val="000A7804"/>
    <w:rsid w:val="000D1140"/>
    <w:rsid w:val="000E7E81"/>
    <w:rsid w:val="0011213E"/>
    <w:rsid w:val="00132DD0"/>
    <w:rsid w:val="00154130"/>
    <w:rsid w:val="001640F8"/>
    <w:rsid w:val="00173EDB"/>
    <w:rsid w:val="001D543F"/>
    <w:rsid w:val="00353C0A"/>
    <w:rsid w:val="00360346"/>
    <w:rsid w:val="00383BD8"/>
    <w:rsid w:val="003F1CF6"/>
    <w:rsid w:val="003F2193"/>
    <w:rsid w:val="00412F93"/>
    <w:rsid w:val="00425E8A"/>
    <w:rsid w:val="00443CBC"/>
    <w:rsid w:val="00453C84"/>
    <w:rsid w:val="0046524C"/>
    <w:rsid w:val="00471F2A"/>
    <w:rsid w:val="00473BDF"/>
    <w:rsid w:val="004814F2"/>
    <w:rsid w:val="004A1A4D"/>
    <w:rsid w:val="004B6F0A"/>
    <w:rsid w:val="004E230E"/>
    <w:rsid w:val="004E4B69"/>
    <w:rsid w:val="005106B7"/>
    <w:rsid w:val="005474E0"/>
    <w:rsid w:val="005D19CD"/>
    <w:rsid w:val="005E4272"/>
    <w:rsid w:val="005F4DD3"/>
    <w:rsid w:val="00616624"/>
    <w:rsid w:val="00641304"/>
    <w:rsid w:val="0065583E"/>
    <w:rsid w:val="00662B06"/>
    <w:rsid w:val="006B4940"/>
    <w:rsid w:val="00715BA5"/>
    <w:rsid w:val="007215E5"/>
    <w:rsid w:val="007335FC"/>
    <w:rsid w:val="00747F8F"/>
    <w:rsid w:val="0075170A"/>
    <w:rsid w:val="007C5A56"/>
    <w:rsid w:val="007F693B"/>
    <w:rsid w:val="00801FD3"/>
    <w:rsid w:val="008137A8"/>
    <w:rsid w:val="00833476"/>
    <w:rsid w:val="008A564D"/>
    <w:rsid w:val="008B5C1E"/>
    <w:rsid w:val="008D20EE"/>
    <w:rsid w:val="008E5805"/>
    <w:rsid w:val="009138BA"/>
    <w:rsid w:val="00925DD8"/>
    <w:rsid w:val="00941C8D"/>
    <w:rsid w:val="009464BF"/>
    <w:rsid w:val="0097389F"/>
    <w:rsid w:val="00995F39"/>
    <w:rsid w:val="009B2386"/>
    <w:rsid w:val="009B3D97"/>
    <w:rsid w:val="009E23C0"/>
    <w:rsid w:val="009F6C3B"/>
    <w:rsid w:val="00A15A05"/>
    <w:rsid w:val="00A23F41"/>
    <w:rsid w:val="00AA4580"/>
    <w:rsid w:val="00AF16E0"/>
    <w:rsid w:val="00AF259E"/>
    <w:rsid w:val="00B03C89"/>
    <w:rsid w:val="00B21D11"/>
    <w:rsid w:val="00B22629"/>
    <w:rsid w:val="00BD258A"/>
    <w:rsid w:val="00C209B4"/>
    <w:rsid w:val="00C21520"/>
    <w:rsid w:val="00C25091"/>
    <w:rsid w:val="00C63A67"/>
    <w:rsid w:val="00C94D63"/>
    <w:rsid w:val="00C95195"/>
    <w:rsid w:val="00CA54E0"/>
    <w:rsid w:val="00D252A4"/>
    <w:rsid w:val="00D25A13"/>
    <w:rsid w:val="00E32830"/>
    <w:rsid w:val="00E60EE1"/>
    <w:rsid w:val="00E75571"/>
    <w:rsid w:val="00E87F3C"/>
    <w:rsid w:val="00EB0FBD"/>
    <w:rsid w:val="00EC2154"/>
    <w:rsid w:val="00F161CF"/>
    <w:rsid w:val="00F2700B"/>
    <w:rsid w:val="00F44BB8"/>
    <w:rsid w:val="00F57540"/>
    <w:rsid w:val="00F647E7"/>
    <w:rsid w:val="00FF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E3609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Syuzanna Gevorgyan</cp:lastModifiedBy>
  <cp:revision>122</cp:revision>
  <dcterms:created xsi:type="dcterms:W3CDTF">2021-05-21T05:56:00Z</dcterms:created>
  <dcterms:modified xsi:type="dcterms:W3CDTF">2022-06-09T08:25:00Z</dcterms:modified>
</cp:coreProperties>
</file>