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A8" w:rsidRPr="00C54A22" w:rsidRDefault="00EC4FA8" w:rsidP="00EC4FA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54A22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EC4FA8" w:rsidRPr="00E8604A" w:rsidRDefault="00E8604A" w:rsidP="00E860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E8604A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 2007 թվականի նոյեմբերի 23-ի N 1390-Ն որոշման մեջ փոփոխություններ և լրացումներ կատարելու մասին» ՀՀ կառավարության որոշման նախագծի</w:t>
      </w:r>
    </w:p>
    <w:p w:rsidR="00E8604A" w:rsidRPr="00F04016" w:rsidRDefault="00E8604A" w:rsidP="00E8604A">
      <w:pPr>
        <w:autoSpaceDE w:val="0"/>
        <w:autoSpaceDN w:val="0"/>
        <w:adjustRightInd w:val="0"/>
        <w:spacing w:after="24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04016"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EC4FA8" w:rsidRPr="00C54A22" w:rsidRDefault="00E8604A" w:rsidP="00E8604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54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4FA8" w:rsidRPr="00C54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2007 թվականի նոյեմբերի 23-ի N 1390-Ն որոշման մեջ փոփոխություններ և լրացումներ կատարելու մասին» </w:t>
      </w:r>
      <w:r w:rsidR="00EC4FA8" w:rsidRPr="00C54A22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924B0F" w:rsidRPr="009A7DAD">
        <w:rPr>
          <w:rFonts w:ascii="GHEA Grapalat" w:hAnsi="GHEA Grapalat"/>
          <w:color w:val="000000"/>
          <w:sz w:val="24"/>
          <w:szCs w:val="24"/>
          <w:lang w:val="hy-AM"/>
        </w:rPr>
        <w:t>08.12.2021թ-ին</w:t>
      </w:r>
      <w:r w:rsidR="000D69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B0FBD">
        <w:rPr>
          <w:rFonts w:ascii="GHEA Grapalat" w:hAnsi="GHEA Grapalat"/>
          <w:color w:val="000000"/>
          <w:sz w:val="24"/>
          <w:szCs w:val="24"/>
          <w:lang w:val="hy-AM"/>
        </w:rPr>
        <w:t>«ՀՀ</w:t>
      </w:r>
      <w:r w:rsidR="00EC4FA8" w:rsidRPr="00C54A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4FA8" w:rsidRPr="00BB0C92">
        <w:rPr>
          <w:rFonts w:ascii="GHEA Grapalat" w:hAnsi="GHEA Grapalat"/>
          <w:color w:val="000000"/>
          <w:sz w:val="24"/>
          <w:szCs w:val="24"/>
          <w:lang w:val="hy-AM"/>
        </w:rPr>
        <w:t>քաղաքացիությ</w:t>
      </w:r>
      <w:r w:rsidR="00DB0FBD" w:rsidRPr="00BB0C92">
        <w:rPr>
          <w:rFonts w:ascii="GHEA Grapalat" w:hAnsi="GHEA Grapalat"/>
          <w:color w:val="000000"/>
          <w:sz w:val="24"/>
          <w:szCs w:val="24"/>
          <w:lang w:val="hy-AM"/>
        </w:rPr>
        <w:t xml:space="preserve">ան մասին» օրենքում </w:t>
      </w:r>
      <w:r w:rsidR="00924B0F" w:rsidRPr="00BB0C92">
        <w:rPr>
          <w:rFonts w:ascii="GHEA Grapalat" w:hAnsi="GHEA Grapalat"/>
          <w:color w:val="000000"/>
          <w:sz w:val="24"/>
          <w:szCs w:val="24"/>
          <w:lang w:val="hy-AM"/>
        </w:rPr>
        <w:t>կատարված փոփոխությունների արդյունքում</w:t>
      </w:r>
      <w:r w:rsidR="000D69A2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924B0F" w:rsidRPr="00BB0C92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քաղաքացիություն ստանալու, Հայաստանի Հանրապետության</w:t>
      </w:r>
      <w:r w:rsidR="00924B0F" w:rsidRPr="00BB0C92">
        <w:rPr>
          <w:rFonts w:cs="Arial"/>
          <w:color w:val="000000"/>
          <w:sz w:val="24"/>
          <w:szCs w:val="24"/>
          <w:lang w:val="hy-AM"/>
        </w:rPr>
        <w:t xml:space="preserve"> </w:t>
      </w:r>
      <w:r w:rsidR="00924B0F" w:rsidRPr="00BB0C92">
        <w:rPr>
          <w:rFonts w:ascii="GHEA Grapalat" w:hAnsi="GHEA Grapalat"/>
          <w:color w:val="000000"/>
          <w:sz w:val="24"/>
          <w:szCs w:val="24"/>
          <w:lang w:val="hy-AM"/>
        </w:rPr>
        <w:t>քաղաքացիությունը դադարեցնելու համար անհրաժեշտ փաստաթղթերը ներկայացնելու և քննարկելու ընթացակարգերը</w:t>
      </w:r>
      <w:r w:rsidR="000D69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668F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պահանջներին համապատասխան սահմանելու, </w:t>
      </w:r>
      <w:r w:rsidR="000D69A2">
        <w:rPr>
          <w:rFonts w:ascii="GHEA Grapalat" w:hAnsi="GHEA Grapalat"/>
          <w:color w:val="000000"/>
          <w:sz w:val="24"/>
          <w:szCs w:val="24"/>
          <w:lang w:val="hy-AM"/>
        </w:rPr>
        <w:t>հստակեցնելու,</w:t>
      </w:r>
      <w:r w:rsidR="00924B0F" w:rsidRPr="00BB0C9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D69A2" w:rsidRPr="00C54A22">
        <w:rPr>
          <w:rFonts w:ascii="GHEA Grapalat" w:hAnsi="GHEA Grapalat"/>
          <w:color w:val="000000"/>
          <w:sz w:val="24"/>
          <w:szCs w:val="24"/>
          <w:lang w:val="hy-AM"/>
        </w:rPr>
        <w:t xml:space="preserve">երեխայի քաղաքացիության դադարեցման </w:t>
      </w:r>
      <w:r w:rsidR="000D69A2">
        <w:rPr>
          <w:rFonts w:ascii="GHEA Grapalat" w:hAnsi="GHEA Grapalat"/>
          <w:color w:val="000000"/>
          <w:sz w:val="24"/>
          <w:szCs w:val="24"/>
          <w:lang w:val="hy-AM"/>
        </w:rPr>
        <w:t xml:space="preserve">կարգ </w:t>
      </w:r>
      <w:r w:rsidR="0057626B">
        <w:rPr>
          <w:rFonts w:ascii="GHEA Grapalat" w:hAnsi="GHEA Grapalat"/>
          <w:color w:val="000000"/>
          <w:sz w:val="24"/>
          <w:szCs w:val="24"/>
          <w:lang w:val="hy-AM"/>
        </w:rPr>
        <w:t>նախատեսելու</w:t>
      </w:r>
      <w:r w:rsidR="00924B0F" w:rsidRPr="00BB0C9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57626B">
        <w:rPr>
          <w:rFonts w:ascii="GHEA Grapalat" w:hAnsi="GHEA Grapalat"/>
          <w:color w:val="000000"/>
          <w:sz w:val="24"/>
          <w:szCs w:val="24"/>
          <w:lang w:val="hy-AM"/>
        </w:rPr>
        <w:t xml:space="preserve">հիշյալ հարաբերություններում </w:t>
      </w:r>
      <w:r w:rsidR="0057626B" w:rsidRPr="00C54A22">
        <w:rPr>
          <w:rFonts w:ascii="GHEA Grapalat" w:hAnsi="GHEA Grapalat"/>
          <w:color w:val="000000"/>
          <w:sz w:val="24"/>
          <w:szCs w:val="24"/>
          <w:lang w:val="hy-AM"/>
        </w:rPr>
        <w:t>պահանջվող փաստաղթերի ցանկը կանոնակարգելու</w:t>
      </w:r>
      <w:r w:rsidR="0057626B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7626B" w:rsidRPr="00C54A22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</w:t>
      </w:r>
      <w:r w:rsidR="00EC4FA8" w:rsidRPr="00BB0C92">
        <w:rPr>
          <w:rFonts w:ascii="GHEA Grapalat" w:hAnsi="GHEA Grapalat"/>
          <w:color w:val="000000"/>
          <w:sz w:val="24"/>
          <w:szCs w:val="24"/>
          <w:lang w:val="hy-AM"/>
        </w:rPr>
        <w:t>իրականացվող վարչարարությունը պարզեցնելու</w:t>
      </w:r>
      <w:r w:rsidR="0057626B">
        <w:rPr>
          <w:rFonts w:ascii="GHEA Grapalat" w:hAnsi="GHEA Grapalat"/>
          <w:color w:val="000000"/>
          <w:sz w:val="24"/>
          <w:szCs w:val="24"/>
          <w:lang w:val="hy-AM"/>
        </w:rPr>
        <w:t xml:space="preserve"> ու</w:t>
      </w:r>
      <w:r w:rsidR="00EC4FA8" w:rsidRPr="00BB0C92">
        <w:rPr>
          <w:rFonts w:ascii="GHEA Grapalat" w:hAnsi="GHEA Grapalat"/>
          <w:color w:val="000000"/>
          <w:sz w:val="24"/>
          <w:szCs w:val="24"/>
          <w:lang w:val="hy-AM"/>
        </w:rPr>
        <w:t xml:space="preserve"> մատուցվող ծառայությունների որակը բարելավելու</w:t>
      </w:r>
      <w:r w:rsidR="00EC4FA8" w:rsidRPr="00C54A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7626B" w:rsidRPr="00C54A22">
        <w:rPr>
          <w:rFonts w:ascii="GHEA Grapalat" w:hAnsi="GHEA Grapalat"/>
          <w:color w:val="000000"/>
          <w:sz w:val="24"/>
          <w:szCs w:val="24"/>
          <w:lang w:val="hy-AM"/>
        </w:rPr>
        <w:t>հանգամանքով</w:t>
      </w:r>
      <w:r w:rsidR="00EC4FA8" w:rsidRPr="00C54A2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E8604A" w:rsidRDefault="00E8604A" w:rsidP="00E860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8604A" w:rsidRPr="00F04016" w:rsidRDefault="00E8604A" w:rsidP="00E860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b/>
          <w:sz w:val="24"/>
          <w:szCs w:val="24"/>
          <w:lang w:val="hy-AM"/>
        </w:rPr>
        <w:t>2. Կապը ռազմավարական փաստաթղթերի հետ</w:t>
      </w:r>
    </w:p>
    <w:p w:rsidR="00E8604A" w:rsidRPr="00F04016" w:rsidRDefault="00E8604A" w:rsidP="00E860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sz w:val="24"/>
          <w:szCs w:val="24"/>
          <w:lang w:val="hy-AM"/>
        </w:rPr>
        <w:t>Նախագիծը չի բխում որևէ ռազմավարական փաստաթղթից:</w:t>
      </w:r>
    </w:p>
    <w:p w:rsidR="00E8604A" w:rsidRDefault="00E8604A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 w:themeColor="text1"/>
          <w:u w:val="single"/>
          <w:lang w:val="af-ZA"/>
        </w:rPr>
      </w:pPr>
    </w:p>
    <w:p w:rsidR="00E8604A" w:rsidRPr="0013311A" w:rsidRDefault="00E8604A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3311A">
        <w:rPr>
          <w:rFonts w:ascii="GHEA Grapalat" w:hAnsi="GHEA Grapalat"/>
          <w:b/>
          <w:color w:val="000000" w:themeColor="text1"/>
          <w:lang w:val="af-ZA"/>
        </w:rPr>
        <w:t xml:space="preserve">3. </w:t>
      </w:r>
      <w:r w:rsidRPr="0013311A">
        <w:rPr>
          <w:rFonts w:ascii="GHEA Grapalat" w:hAnsi="GHEA Grapalat"/>
          <w:b/>
          <w:color w:val="000000" w:themeColor="text1"/>
          <w:lang w:val="hy-AM"/>
        </w:rPr>
        <w:t>Կարգավորման նպատակը և բնույթը</w:t>
      </w:r>
    </w:p>
    <w:p w:rsidR="00DC3EB2" w:rsidRDefault="00BB0C92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«ՀՀ</w:t>
      </w:r>
      <w:r w:rsidRPr="00C54A22">
        <w:rPr>
          <w:rFonts w:ascii="GHEA Grapalat" w:hAnsi="GHEA Grapalat"/>
          <w:color w:val="000000"/>
          <w:lang w:val="hy-AM"/>
        </w:rPr>
        <w:t xml:space="preserve"> </w:t>
      </w:r>
      <w:r w:rsidRPr="00BB0C92">
        <w:rPr>
          <w:rFonts w:ascii="GHEA Grapalat" w:hAnsi="GHEA Grapalat"/>
          <w:color w:val="000000"/>
          <w:lang w:val="hy-AM"/>
        </w:rPr>
        <w:t xml:space="preserve">քաղաքացիության մասին» օրենքում </w:t>
      </w:r>
      <w:r w:rsidR="00E37148" w:rsidRPr="00E37148">
        <w:rPr>
          <w:rFonts w:ascii="GHEA Grapalat" w:hAnsi="GHEA Grapalat"/>
          <w:color w:val="000000"/>
          <w:lang w:val="af-ZA"/>
        </w:rPr>
        <w:t>(</w:t>
      </w:r>
      <w:r w:rsidR="00E37148">
        <w:rPr>
          <w:rFonts w:ascii="GHEA Grapalat" w:hAnsi="GHEA Grapalat"/>
          <w:color w:val="000000"/>
          <w:lang w:val="hy-AM"/>
        </w:rPr>
        <w:t>այսուհետ՝ օրենք</w:t>
      </w:r>
      <w:r w:rsidR="00E37148" w:rsidRPr="00E37148">
        <w:rPr>
          <w:rFonts w:ascii="GHEA Grapalat" w:hAnsi="GHEA Grapalat"/>
          <w:color w:val="000000"/>
          <w:lang w:val="hy-AM"/>
        </w:rPr>
        <w:t>)</w:t>
      </w:r>
      <w:r w:rsidR="006143DC">
        <w:rPr>
          <w:rFonts w:ascii="GHEA Grapalat" w:hAnsi="GHEA Grapalat"/>
          <w:color w:val="000000"/>
          <w:lang w:val="hy-AM"/>
        </w:rPr>
        <w:t xml:space="preserve"> </w:t>
      </w:r>
      <w:r w:rsidR="009A7DAD">
        <w:rPr>
          <w:rFonts w:ascii="GHEA Grapalat" w:hAnsi="GHEA Grapalat"/>
          <w:color w:val="000000"/>
          <w:lang w:val="hy-AM"/>
        </w:rPr>
        <w:t>08.12.2021</w:t>
      </w:r>
      <w:r w:rsidR="00E37148">
        <w:rPr>
          <w:rFonts w:ascii="GHEA Grapalat" w:hAnsi="GHEA Grapalat"/>
          <w:color w:val="000000"/>
          <w:lang w:val="hy-AM"/>
        </w:rPr>
        <w:t>թ</w:t>
      </w:r>
      <w:r w:rsidR="00E37148" w:rsidRPr="00E37148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կատարվ</w:t>
      </w:r>
      <w:r w:rsidR="003D3F70">
        <w:rPr>
          <w:rFonts w:ascii="GHEA Grapalat" w:hAnsi="GHEA Grapalat"/>
          <w:color w:val="000000"/>
          <w:lang w:val="hy-AM"/>
        </w:rPr>
        <w:t xml:space="preserve">ած </w:t>
      </w:r>
      <w:r>
        <w:rPr>
          <w:rFonts w:ascii="GHEA Grapalat" w:hAnsi="GHEA Grapalat"/>
          <w:color w:val="000000"/>
          <w:lang w:val="hy-AM"/>
        </w:rPr>
        <w:t>փոփոխություններ</w:t>
      </w:r>
      <w:r w:rsidR="003D3F70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և լրացումներ</w:t>
      </w:r>
      <w:r w:rsidR="003D3F70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արդյունքում</w:t>
      </w:r>
      <w:r w:rsidR="00E37148">
        <w:rPr>
          <w:rFonts w:ascii="GHEA Grapalat" w:hAnsi="GHEA Grapalat"/>
          <w:color w:val="000000"/>
          <w:lang w:val="hy-AM"/>
        </w:rPr>
        <w:t xml:space="preserve"> </w:t>
      </w:r>
      <w:r w:rsidR="00E37148" w:rsidRPr="00E37148">
        <w:rPr>
          <w:rFonts w:ascii="GHEA Grapalat" w:hAnsi="GHEA Grapalat"/>
          <w:color w:val="000000"/>
          <w:lang w:val="hy-AM"/>
        </w:rPr>
        <w:t>(</w:t>
      </w:r>
      <w:r w:rsidR="001C1B9E">
        <w:rPr>
          <w:rFonts w:ascii="GHEA Grapalat" w:hAnsi="GHEA Grapalat"/>
          <w:color w:val="000000"/>
          <w:lang w:val="hy-AM"/>
        </w:rPr>
        <w:t>որն ուժի մեջ է մտնելու պաշտոնական հրապարակումից վեց ամիս հետո</w:t>
      </w:r>
      <w:r w:rsidR="009A7DAD">
        <w:rPr>
          <w:rFonts w:ascii="GHEA Grapalat" w:hAnsi="GHEA Grapalat"/>
          <w:color w:val="000000"/>
          <w:lang w:val="hy-AM"/>
        </w:rPr>
        <w:t>՝ 25.06.2022թ.</w:t>
      </w:r>
      <w:r w:rsidR="00E37148" w:rsidRPr="00E37148">
        <w:rPr>
          <w:rFonts w:ascii="GHEA Grapalat" w:hAnsi="GHEA Grapalat"/>
          <w:color w:val="000000"/>
          <w:lang w:val="hy-AM"/>
        </w:rPr>
        <w:t>)</w:t>
      </w:r>
      <w:r w:rsidR="00EB26BA">
        <w:rPr>
          <w:rFonts w:ascii="GHEA Grapalat" w:hAnsi="GHEA Grapalat"/>
          <w:color w:val="000000"/>
          <w:lang w:val="hy-AM"/>
        </w:rPr>
        <w:t xml:space="preserve"> նախատեսվո</w:t>
      </w:r>
      <w:r w:rsidR="003D3F70">
        <w:rPr>
          <w:rFonts w:ascii="GHEA Grapalat" w:hAnsi="GHEA Grapalat"/>
          <w:color w:val="000000"/>
          <w:lang w:val="hy-AM"/>
        </w:rPr>
        <w:t xml:space="preserve">ղ կարգավորումներն էականորեն տարբերվում են </w:t>
      </w:r>
      <w:r w:rsidR="009A7DAD">
        <w:rPr>
          <w:rFonts w:ascii="GHEA Grapalat" w:hAnsi="GHEA Grapalat"/>
          <w:color w:val="000000"/>
          <w:lang w:val="hy-AM"/>
        </w:rPr>
        <w:t>ներկայիս կարգավորումներից</w:t>
      </w:r>
      <w:r w:rsidR="00EB26BA">
        <w:rPr>
          <w:rFonts w:ascii="GHEA Grapalat" w:hAnsi="GHEA Grapalat"/>
          <w:color w:val="000000"/>
          <w:lang w:val="hy-AM"/>
        </w:rPr>
        <w:t xml:space="preserve">, ինչով </w:t>
      </w:r>
      <w:r w:rsidR="002A58E8">
        <w:rPr>
          <w:rFonts w:ascii="GHEA Grapalat" w:hAnsi="GHEA Grapalat"/>
          <w:color w:val="000000"/>
          <w:lang w:val="hy-AM"/>
        </w:rPr>
        <w:t>պ</w:t>
      </w:r>
      <w:r w:rsidR="00EB26BA">
        <w:rPr>
          <w:rFonts w:ascii="GHEA Grapalat" w:hAnsi="GHEA Grapalat"/>
          <w:color w:val="000000"/>
          <w:lang w:val="hy-AM"/>
        </w:rPr>
        <w:t>այմանավորված անհրաժեշտություն է</w:t>
      </w:r>
      <w:r w:rsidR="002A58E8">
        <w:rPr>
          <w:rFonts w:ascii="GHEA Grapalat" w:hAnsi="GHEA Grapalat"/>
          <w:color w:val="000000"/>
          <w:lang w:val="hy-AM"/>
        </w:rPr>
        <w:t xml:space="preserve"> </w:t>
      </w:r>
      <w:r w:rsidR="001C1B9E">
        <w:rPr>
          <w:rFonts w:ascii="GHEA Grapalat" w:hAnsi="GHEA Grapalat"/>
          <w:color w:val="000000"/>
          <w:lang w:val="hy-AM"/>
        </w:rPr>
        <w:t xml:space="preserve">առաջացել վերանայել </w:t>
      </w:r>
      <w:r w:rsidR="007450DA">
        <w:rPr>
          <w:rFonts w:ascii="GHEA Grapalat" w:hAnsi="GHEA Grapalat"/>
          <w:color w:val="000000"/>
          <w:lang w:val="hy-AM"/>
        </w:rPr>
        <w:t xml:space="preserve">նաև </w:t>
      </w:r>
      <w:r w:rsidR="002A58E8" w:rsidRPr="00C54A22">
        <w:rPr>
          <w:rFonts w:ascii="GHEA Grapalat" w:hAnsi="GHEA Grapalat"/>
          <w:color w:val="000000"/>
          <w:lang w:val="hy-AM"/>
        </w:rPr>
        <w:t>Հայաստանի Հանրապետության կառավարության 2007 թվականի նոյեմբերի 23-ի N 1390-Ն որոշմա</w:t>
      </w:r>
      <w:r w:rsidR="00E37148">
        <w:rPr>
          <w:rFonts w:ascii="GHEA Grapalat" w:hAnsi="GHEA Grapalat"/>
          <w:color w:val="000000"/>
          <w:lang w:val="hy-AM"/>
        </w:rPr>
        <w:t xml:space="preserve">մբ </w:t>
      </w:r>
      <w:r w:rsidR="00E37148" w:rsidRPr="00E37148">
        <w:rPr>
          <w:rFonts w:ascii="GHEA Grapalat" w:hAnsi="GHEA Grapalat"/>
          <w:color w:val="000000"/>
          <w:lang w:val="hy-AM"/>
        </w:rPr>
        <w:t>(</w:t>
      </w:r>
      <w:r w:rsidR="00E37148">
        <w:rPr>
          <w:rFonts w:ascii="GHEA Grapalat" w:hAnsi="GHEA Grapalat"/>
          <w:color w:val="000000"/>
          <w:lang w:val="hy-AM"/>
        </w:rPr>
        <w:t>այսուհետ՝ որոշում</w:t>
      </w:r>
      <w:r w:rsidR="00E37148" w:rsidRPr="00E37148">
        <w:rPr>
          <w:rFonts w:ascii="GHEA Grapalat" w:hAnsi="GHEA Grapalat"/>
          <w:color w:val="000000"/>
          <w:lang w:val="hy-AM"/>
        </w:rPr>
        <w:t xml:space="preserve">) </w:t>
      </w:r>
      <w:r w:rsidR="002A58E8">
        <w:rPr>
          <w:rFonts w:ascii="GHEA Grapalat" w:hAnsi="GHEA Grapalat"/>
          <w:color w:val="000000"/>
          <w:lang w:val="hy-AM"/>
        </w:rPr>
        <w:t>սահմանված՝</w:t>
      </w:r>
      <w:r w:rsidR="00EB26BA">
        <w:rPr>
          <w:rFonts w:ascii="GHEA Grapalat" w:hAnsi="GHEA Grapalat"/>
          <w:color w:val="000000"/>
          <w:lang w:val="hy-AM"/>
        </w:rPr>
        <w:t xml:space="preserve"> </w:t>
      </w:r>
      <w:r w:rsidR="0099562B">
        <w:rPr>
          <w:rFonts w:ascii="GHEA Grapalat" w:hAnsi="GHEA Grapalat"/>
          <w:color w:val="000000"/>
          <w:lang w:val="hy-AM"/>
        </w:rPr>
        <w:t>քաղաքացիություն ստանալ</w:t>
      </w:r>
      <w:r w:rsidR="001C1B9E">
        <w:rPr>
          <w:rFonts w:ascii="GHEA Grapalat" w:hAnsi="GHEA Grapalat"/>
          <w:color w:val="000000"/>
          <w:lang w:val="hy-AM"/>
        </w:rPr>
        <w:t>ու և դադարեցնելու ընթացակարգերը</w:t>
      </w:r>
      <w:r w:rsidR="006143DC">
        <w:rPr>
          <w:rFonts w:ascii="GHEA Grapalat" w:hAnsi="GHEA Grapalat"/>
          <w:color w:val="000000"/>
          <w:lang w:val="hy-AM"/>
        </w:rPr>
        <w:t xml:space="preserve">, </w:t>
      </w:r>
      <w:r w:rsidR="009A7DAD">
        <w:rPr>
          <w:rFonts w:ascii="GHEA Grapalat" w:hAnsi="GHEA Grapalat"/>
          <w:color w:val="000000"/>
          <w:lang w:val="hy-AM"/>
        </w:rPr>
        <w:t xml:space="preserve">ինչպես նաև </w:t>
      </w:r>
      <w:r w:rsidR="006143DC" w:rsidRPr="007450DA">
        <w:rPr>
          <w:rFonts w:ascii="GHEA Grapalat" w:hAnsi="GHEA Grapalat"/>
          <w:color w:val="000000"/>
          <w:lang w:val="hy-AM"/>
        </w:rPr>
        <w:t>հստակեց</w:t>
      </w:r>
      <w:r w:rsidR="007450DA" w:rsidRPr="007450DA">
        <w:rPr>
          <w:rFonts w:ascii="GHEA Grapalat" w:hAnsi="GHEA Grapalat"/>
          <w:color w:val="000000"/>
          <w:lang w:val="hy-AM"/>
        </w:rPr>
        <w:t>ն</w:t>
      </w:r>
      <w:r w:rsidR="006143DC" w:rsidRPr="007450DA">
        <w:rPr>
          <w:rFonts w:ascii="GHEA Grapalat" w:hAnsi="GHEA Grapalat"/>
          <w:color w:val="000000"/>
          <w:lang w:val="hy-AM"/>
        </w:rPr>
        <w:t>ել</w:t>
      </w:r>
      <w:r w:rsidR="009A7DAD">
        <w:rPr>
          <w:rFonts w:ascii="GHEA Grapalat" w:hAnsi="GHEA Grapalat"/>
          <w:color w:val="000000"/>
          <w:lang w:val="hy-AM"/>
        </w:rPr>
        <w:t xml:space="preserve"> օրենքի </w:t>
      </w:r>
      <w:r w:rsidR="006143DC" w:rsidRPr="007450DA">
        <w:rPr>
          <w:rFonts w:ascii="GHEA Grapalat" w:hAnsi="GHEA Grapalat"/>
          <w:color w:val="000000"/>
          <w:lang w:val="hy-AM"/>
        </w:rPr>
        <w:t xml:space="preserve">տարբեր </w:t>
      </w:r>
      <w:r w:rsidR="009A7DAD">
        <w:rPr>
          <w:rFonts w:ascii="GHEA Grapalat" w:hAnsi="GHEA Grapalat"/>
          <w:color w:val="000000"/>
          <w:lang w:val="hy-AM"/>
        </w:rPr>
        <w:t>հիմքերով ՀՀ</w:t>
      </w:r>
      <w:r w:rsidR="009A7DAD" w:rsidRPr="007450DA">
        <w:rPr>
          <w:rFonts w:ascii="GHEA Grapalat" w:hAnsi="GHEA Grapalat"/>
          <w:color w:val="000000"/>
          <w:lang w:val="hy-AM"/>
        </w:rPr>
        <w:t xml:space="preserve"> քաղաքացիություն ստանալու </w:t>
      </w:r>
      <w:r w:rsidR="009A7DAD">
        <w:rPr>
          <w:rFonts w:ascii="GHEA Grapalat" w:hAnsi="GHEA Grapalat"/>
          <w:color w:val="000000"/>
          <w:lang w:val="hy-AM"/>
        </w:rPr>
        <w:t xml:space="preserve">համար պահանջվող </w:t>
      </w:r>
      <w:r w:rsidR="006143DC" w:rsidRPr="007450DA">
        <w:rPr>
          <w:rFonts w:ascii="GHEA Grapalat" w:hAnsi="GHEA Grapalat"/>
          <w:color w:val="000000"/>
          <w:lang w:val="hy-AM"/>
        </w:rPr>
        <w:t>փաստաթղթերի ցանկը</w:t>
      </w:r>
      <w:r w:rsidR="001C1B9E" w:rsidRPr="007450DA">
        <w:rPr>
          <w:rFonts w:ascii="GHEA Grapalat" w:hAnsi="GHEA Grapalat"/>
          <w:color w:val="000000"/>
          <w:lang w:val="hy-AM"/>
        </w:rPr>
        <w:t xml:space="preserve">։ </w:t>
      </w:r>
    </w:p>
    <w:p w:rsidR="00DC3EB2" w:rsidRDefault="006143DC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7450DA">
        <w:rPr>
          <w:rFonts w:ascii="GHEA Grapalat" w:hAnsi="GHEA Grapalat"/>
          <w:color w:val="000000"/>
          <w:lang w:val="hy-AM"/>
        </w:rPr>
        <w:lastRenderedPageBreak/>
        <w:t>Բացի այդ, գործող որոշ</w:t>
      </w:r>
      <w:r w:rsidR="0014376F">
        <w:rPr>
          <w:rFonts w:ascii="GHEA Grapalat" w:hAnsi="GHEA Grapalat"/>
          <w:color w:val="000000"/>
          <w:lang w:val="hy-AM"/>
        </w:rPr>
        <w:t>ման թիվ 1 հավելվածը</w:t>
      </w:r>
      <w:r w:rsidR="00891147">
        <w:rPr>
          <w:rFonts w:ascii="GHEA Grapalat" w:hAnsi="GHEA Grapalat"/>
          <w:color w:val="000000"/>
          <w:lang w:val="hy-AM"/>
        </w:rPr>
        <w:t xml:space="preserve">, որով սահմանված է </w:t>
      </w:r>
      <w:r w:rsidR="00891147" w:rsidRPr="00697FDF">
        <w:rPr>
          <w:rFonts w:ascii="GHEA Grapalat" w:hAnsi="GHEA Grapalat"/>
          <w:color w:val="000000"/>
          <w:lang w:val="hy-AM"/>
        </w:rPr>
        <w:t>Հայաստանի Հանրապետության քաղաքացիություն ստանալու, ինչպես նաև Հայաստանի Հանրապետության</w:t>
      </w:r>
      <w:r w:rsidR="00891147">
        <w:rPr>
          <w:rFonts w:asciiTheme="minorHAnsi" w:hAnsiTheme="minorHAnsi" w:cs="Arial"/>
          <w:color w:val="000000"/>
          <w:lang w:val="hy-AM"/>
        </w:rPr>
        <w:t xml:space="preserve"> </w:t>
      </w:r>
      <w:r w:rsidR="00891147" w:rsidRPr="00697FDF">
        <w:rPr>
          <w:rFonts w:ascii="GHEA Grapalat" w:hAnsi="GHEA Grapalat"/>
          <w:color w:val="000000"/>
          <w:lang w:val="hy-AM"/>
        </w:rPr>
        <w:t>քաղաքացիությունը դադարեցնելու համար անհրաժեշտ փաստաթղթերը ներկայացնելու</w:t>
      </w:r>
      <w:r w:rsidR="00891147">
        <w:rPr>
          <w:rFonts w:ascii="GHEA Grapalat" w:hAnsi="GHEA Grapalat"/>
          <w:color w:val="000000"/>
          <w:lang w:val="hy-AM"/>
        </w:rPr>
        <w:t xml:space="preserve"> </w:t>
      </w:r>
      <w:r w:rsidR="00891147" w:rsidRPr="00697FDF">
        <w:rPr>
          <w:rFonts w:ascii="GHEA Grapalat" w:hAnsi="GHEA Grapalat"/>
          <w:color w:val="000000"/>
          <w:lang w:val="hy-AM"/>
        </w:rPr>
        <w:t>կարգը</w:t>
      </w:r>
      <w:r w:rsidR="00891147">
        <w:rPr>
          <w:rFonts w:ascii="GHEA Grapalat" w:hAnsi="GHEA Grapalat"/>
          <w:color w:val="000000"/>
          <w:lang w:val="hy-AM"/>
        </w:rPr>
        <w:t>,</w:t>
      </w:r>
      <w:r w:rsidRPr="007450DA">
        <w:rPr>
          <w:rFonts w:ascii="GHEA Grapalat" w:hAnsi="GHEA Grapalat"/>
          <w:color w:val="000000"/>
          <w:lang w:val="hy-AM"/>
        </w:rPr>
        <w:t xml:space="preserve"> ձևակերպված է բավականաչափ բարդ, դրանում առկա </w:t>
      </w:r>
      <w:r w:rsidR="00891147">
        <w:rPr>
          <w:rFonts w:ascii="GHEA Grapalat" w:hAnsi="GHEA Grapalat"/>
          <w:color w:val="000000"/>
          <w:lang w:val="hy-AM"/>
        </w:rPr>
        <w:t>ե</w:t>
      </w:r>
      <w:r w:rsidRPr="007450DA">
        <w:rPr>
          <w:rFonts w:ascii="GHEA Grapalat" w:hAnsi="GHEA Grapalat"/>
          <w:color w:val="000000"/>
          <w:lang w:val="hy-AM"/>
        </w:rPr>
        <w:t>ն պետական մարմինների կողմից կատարվող գործողությունների անհարկի կրկնություններ, շարունակական հղումներ</w:t>
      </w:r>
      <w:r w:rsidR="00CC0896">
        <w:rPr>
          <w:rFonts w:ascii="GHEA Grapalat" w:hAnsi="GHEA Grapalat"/>
          <w:color w:val="000000"/>
          <w:lang w:val="hy-AM"/>
        </w:rPr>
        <w:t>,</w:t>
      </w:r>
      <w:r w:rsidRPr="007450DA">
        <w:rPr>
          <w:rFonts w:ascii="GHEA Grapalat" w:hAnsi="GHEA Grapalat"/>
          <w:color w:val="000000"/>
          <w:lang w:val="hy-AM"/>
        </w:rPr>
        <w:t xml:space="preserve"> ինչն իրավակիրառ պրակտիկայում առաջ է բերում դժվարություններ և անորոշություն</w:t>
      </w:r>
      <w:r w:rsidR="007450DA">
        <w:rPr>
          <w:rFonts w:ascii="GHEA Grapalat" w:hAnsi="GHEA Grapalat"/>
          <w:color w:val="000000"/>
          <w:lang w:val="hy-AM"/>
        </w:rPr>
        <w:t>, ուստի ն</w:t>
      </w:r>
      <w:r w:rsidR="005A2C73" w:rsidRPr="007450DA">
        <w:rPr>
          <w:rFonts w:ascii="GHEA Grapalat" w:hAnsi="GHEA Grapalat"/>
          <w:color w:val="000000"/>
          <w:lang w:val="hy-AM"/>
        </w:rPr>
        <w:t>որ նախագծով նախատեսվում է</w:t>
      </w:r>
      <w:r w:rsidR="007450DA">
        <w:rPr>
          <w:rFonts w:ascii="GHEA Grapalat" w:hAnsi="GHEA Grapalat"/>
          <w:color w:val="000000"/>
          <w:lang w:val="hy-AM"/>
        </w:rPr>
        <w:t xml:space="preserve"> </w:t>
      </w:r>
      <w:r w:rsidR="00CC0896">
        <w:rPr>
          <w:rFonts w:ascii="GHEA Grapalat" w:hAnsi="GHEA Grapalat"/>
          <w:color w:val="000000"/>
          <w:lang w:val="hy-AM"/>
        </w:rPr>
        <w:t xml:space="preserve">առավել պարզ և </w:t>
      </w:r>
      <w:r w:rsidR="007450DA">
        <w:rPr>
          <w:rFonts w:ascii="GHEA Grapalat" w:hAnsi="GHEA Grapalat"/>
          <w:color w:val="000000"/>
          <w:lang w:val="hy-AM"/>
        </w:rPr>
        <w:t>հստակ</w:t>
      </w:r>
      <w:r w:rsidR="00CC0896">
        <w:rPr>
          <w:rFonts w:ascii="GHEA Grapalat" w:hAnsi="GHEA Grapalat"/>
          <w:color w:val="000000"/>
          <w:lang w:val="hy-AM"/>
        </w:rPr>
        <w:t xml:space="preserve"> սահմանել</w:t>
      </w:r>
      <w:r w:rsidR="007450DA" w:rsidRPr="007450DA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 ստանալու, քաղաքացիությունը դադարեցնելու համար նախատեսված փաստաթղթերը ներկայացնելու, քննարկելու ընթացակարգերը, քաղաքացիության հարցերով լիազոր մարմինների կողմից իրականացվող գործողությունների և ժամկետների հետ կապված հարաբերությունները:</w:t>
      </w:r>
      <w:r w:rsidR="008101C0">
        <w:rPr>
          <w:rFonts w:ascii="GHEA Grapalat" w:hAnsi="GHEA Grapalat"/>
          <w:color w:val="000000"/>
          <w:lang w:val="hy-AM"/>
        </w:rPr>
        <w:t xml:space="preserve"> </w:t>
      </w:r>
    </w:p>
    <w:p w:rsidR="00A73D68" w:rsidRDefault="008101C0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Միաժամանակ, հաշվի առնելով, որ նախկինում սահմանված չեն եղել երեխաների</w:t>
      </w:r>
      <w:r w:rsidR="00CC0896">
        <w:rPr>
          <w:rFonts w:ascii="GHEA Grapalat" w:hAnsi="GHEA Grapalat"/>
          <w:color w:val="000000"/>
          <w:lang w:val="hy-AM"/>
        </w:rPr>
        <w:t xml:space="preserve"> ՀՀ քաղաքացիության դադարեցման ընթացակարգերը, դիմող սուբյեկտները, դիմումին ներկայացվող պահանջները, անհրաժեշտ փաստաթղթերի ցանկը կանոնակարգող դրույթներ, ինչը պրակտիկայում առաջ է բերել անորոշություն,</w:t>
      </w:r>
      <w:r w:rsidR="00DD55A7">
        <w:rPr>
          <w:rFonts w:ascii="GHEA Grapalat" w:hAnsi="GHEA Grapalat"/>
          <w:color w:val="000000"/>
          <w:lang w:val="hy-AM"/>
        </w:rPr>
        <w:t xml:space="preserve"> ուստի</w:t>
      </w:r>
      <w:r w:rsidR="00CC0896">
        <w:rPr>
          <w:rFonts w:ascii="GHEA Grapalat" w:hAnsi="GHEA Grapalat"/>
          <w:color w:val="000000"/>
          <w:lang w:val="hy-AM"/>
        </w:rPr>
        <w:t xml:space="preserve"> սույն նախագծով կանոնակարգվում են նաև հիշյալ հարցերը</w:t>
      </w:r>
      <w:r w:rsidR="00DD55A7">
        <w:rPr>
          <w:rFonts w:ascii="GHEA Grapalat" w:hAnsi="GHEA Grapalat"/>
          <w:color w:val="000000"/>
          <w:lang w:val="hy-AM"/>
        </w:rPr>
        <w:t xml:space="preserve">։ Մասնավորապես, սահմանվել է, որ </w:t>
      </w:r>
      <w:r w:rsidR="00DD55A7" w:rsidRPr="00C54A22">
        <w:rPr>
          <w:rFonts w:ascii="GHEA Grapalat" w:hAnsi="GHEA Grapalat"/>
          <w:color w:val="000000"/>
          <w:lang w:val="hy-AM"/>
        </w:rPr>
        <w:t>երեխայի քաղաքացիությունը դադարեցնելու համար ծնողը դիմում է անձամբ, լրացնում դիմում-հարցաթերթ, որի ձևը, ինչպես նաև պահանջվող փաստաթղթերի ցանկը ևս հաստատվում են սույն նախագծով։</w:t>
      </w:r>
    </w:p>
    <w:p w:rsidR="00D506AC" w:rsidRDefault="00CC0896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փ</w:t>
      </w:r>
      <w:r w:rsidR="00A73D68">
        <w:rPr>
          <w:rFonts w:ascii="GHEA Grapalat" w:hAnsi="GHEA Grapalat"/>
          <w:color w:val="000000"/>
          <w:lang w:val="hy-AM"/>
        </w:rPr>
        <w:t>ոփոխությ</w:t>
      </w:r>
      <w:r>
        <w:rPr>
          <w:rFonts w:ascii="GHEA Grapalat" w:hAnsi="GHEA Grapalat"/>
          <w:color w:val="000000"/>
          <w:lang w:val="hy-AM"/>
        </w:rPr>
        <w:t xml:space="preserve">ան </w:t>
      </w:r>
      <w:r w:rsidR="00A73D68">
        <w:rPr>
          <w:rFonts w:ascii="GHEA Grapalat" w:hAnsi="GHEA Grapalat"/>
          <w:color w:val="000000"/>
          <w:lang w:val="hy-AM"/>
        </w:rPr>
        <w:t>են ենթարկվել նաև պետական մարմինների կողմից իրականացվող գործողությունների համար սահման</w:t>
      </w:r>
      <w:r>
        <w:rPr>
          <w:rFonts w:ascii="GHEA Grapalat" w:hAnsi="GHEA Grapalat"/>
          <w:color w:val="000000"/>
          <w:lang w:val="hy-AM"/>
        </w:rPr>
        <w:t>ված ժամկետները</w:t>
      </w:r>
      <w:r w:rsidR="00DC7000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հաշվի առնելո</w:t>
      </w:r>
      <w:r w:rsidR="0057626B">
        <w:rPr>
          <w:rFonts w:ascii="GHEA Grapalat" w:hAnsi="GHEA Grapalat"/>
          <w:color w:val="000000"/>
          <w:lang w:val="hy-AM"/>
        </w:rPr>
        <w:t>վ</w:t>
      </w:r>
      <w:r>
        <w:rPr>
          <w:rFonts w:ascii="GHEA Grapalat" w:hAnsi="GHEA Grapalat"/>
          <w:color w:val="000000"/>
          <w:lang w:val="hy-AM"/>
        </w:rPr>
        <w:t>, ո</w:t>
      </w:r>
      <w:r w:rsidR="00A73D68">
        <w:rPr>
          <w:rFonts w:ascii="GHEA Grapalat" w:hAnsi="GHEA Grapalat"/>
          <w:color w:val="000000"/>
          <w:lang w:val="hy-AM"/>
        </w:rPr>
        <w:t xml:space="preserve">ր օրենքով </w:t>
      </w:r>
      <w:r>
        <w:rPr>
          <w:rFonts w:ascii="GHEA Grapalat" w:hAnsi="GHEA Grapalat"/>
          <w:color w:val="000000"/>
          <w:lang w:val="hy-AM"/>
        </w:rPr>
        <w:t>ՀՀ քաղաքացիություն ստանալու համար դիմումները քննարկելու համար</w:t>
      </w:r>
      <w:r w:rsidRPr="00CC089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նախատեսվել է 90 աշխատանքային օր, ուստի </w:t>
      </w:r>
      <w:r w:rsidR="00DD55A7">
        <w:rPr>
          <w:rFonts w:ascii="GHEA Grapalat" w:hAnsi="GHEA Grapalat"/>
          <w:color w:val="000000"/>
          <w:lang w:val="hy-AM"/>
        </w:rPr>
        <w:t xml:space="preserve">քաղաքացիության </w:t>
      </w:r>
      <w:r>
        <w:rPr>
          <w:rFonts w:ascii="GHEA Grapalat" w:hAnsi="GHEA Grapalat"/>
          <w:color w:val="000000"/>
          <w:lang w:val="hy-AM"/>
        </w:rPr>
        <w:t xml:space="preserve">գործերով վարույթում ներգրավված մարմիններին վերապահված գործառույթների իրականացման ժամկետները </w:t>
      </w:r>
      <w:r w:rsidR="00DD55A7">
        <w:rPr>
          <w:rFonts w:ascii="GHEA Grapalat" w:hAnsi="GHEA Grapalat"/>
          <w:color w:val="000000"/>
          <w:lang w:val="hy-AM"/>
        </w:rPr>
        <w:t xml:space="preserve">սահմանվել </w:t>
      </w:r>
      <w:r>
        <w:rPr>
          <w:rFonts w:ascii="GHEA Grapalat" w:hAnsi="GHEA Grapalat"/>
          <w:color w:val="000000"/>
          <w:lang w:val="hy-AM"/>
        </w:rPr>
        <w:t>են այնպես, որպեսզի 90 աշխատանքային օրում հնարավոր լինի ապահովել գործերի ամբողջա</w:t>
      </w:r>
      <w:r w:rsidR="0057626B">
        <w:rPr>
          <w:rFonts w:ascii="GHEA Grapalat" w:hAnsi="GHEA Grapalat"/>
          <w:color w:val="000000"/>
          <w:lang w:val="hy-AM"/>
        </w:rPr>
        <w:t>կան ուսումնասիրություն,</w:t>
      </w:r>
      <w:r>
        <w:rPr>
          <w:rFonts w:ascii="GHEA Grapalat" w:hAnsi="GHEA Grapalat"/>
          <w:color w:val="000000"/>
          <w:lang w:val="hy-AM"/>
        </w:rPr>
        <w:t xml:space="preserve"> ՀՀ նախագահին համապատասխան առաջարկություն ներկայացնելը</w:t>
      </w:r>
      <w:r w:rsidR="0057626B">
        <w:rPr>
          <w:rFonts w:ascii="GHEA Grapalat" w:hAnsi="GHEA Grapalat"/>
          <w:color w:val="000000"/>
          <w:lang w:val="hy-AM"/>
        </w:rPr>
        <w:t xml:space="preserve"> և վերջինիս կողմից հրամանագրի ստորագրումը։</w:t>
      </w:r>
    </w:p>
    <w:p w:rsidR="00EC4FA8" w:rsidRDefault="00547D81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նախագծով </w:t>
      </w:r>
      <w:r w:rsidR="00EC4FA8" w:rsidRPr="00C54A22">
        <w:rPr>
          <w:rFonts w:ascii="GHEA Grapalat" w:hAnsi="GHEA Grapalat"/>
          <w:color w:val="000000"/>
          <w:lang w:val="hy-AM"/>
        </w:rPr>
        <w:t>պարզեց</w:t>
      </w:r>
      <w:r>
        <w:rPr>
          <w:rFonts w:ascii="GHEA Grapalat" w:hAnsi="GHEA Grapalat"/>
          <w:color w:val="000000"/>
          <w:lang w:val="hy-AM"/>
        </w:rPr>
        <w:t>վել է նաև</w:t>
      </w:r>
      <w:r w:rsidR="00EC4FA8" w:rsidRPr="00C54A22">
        <w:rPr>
          <w:rFonts w:ascii="GHEA Grapalat" w:hAnsi="GHEA Grapalat"/>
          <w:color w:val="000000"/>
          <w:lang w:val="hy-AM"/>
        </w:rPr>
        <w:t xml:space="preserve"> ՀՀ քաղաքացիություն ստանալու կամ դադարեցնելու համար անձանց կողմից լրացվող հարցաթերթիկների ձևերը, քանի որ փորձը ցույց է տվել, որ դրանցով պահանջվող տեղեկատվության մեծ մասի անհրաժեշտությունը բացակայում է, և պրակտիկայում որևէ կերպ չի ազդում գործի ելքի </w:t>
      </w:r>
      <w:r w:rsidR="00EC4FA8" w:rsidRPr="00C54A22">
        <w:rPr>
          <w:rFonts w:ascii="GHEA Grapalat" w:hAnsi="GHEA Grapalat"/>
          <w:color w:val="000000"/>
          <w:lang w:val="hy-AM"/>
        </w:rPr>
        <w:lastRenderedPageBreak/>
        <w:t>վրա, մինչդեռ, հարցաթերթը լրացնելը ավելորդ ժամանակ և խնդիրներ է առաջացնում քաղաքացիների համար։ Այսպես, հաճախ, տարբեր հանգամանքներով պայմանավորված (լեզվի չիմացություն կամ հարցաթերթում զետեղված հարցերի ոչ ամբողջական ընկալում և այլն) քաղաքացիները ստիպված են լինում հարցաթերթիկը լրացնել այլ անձանց</w:t>
      </w:r>
      <w:r>
        <w:rPr>
          <w:rFonts w:ascii="GHEA Grapalat" w:hAnsi="GHEA Grapalat"/>
          <w:color w:val="000000"/>
          <w:lang w:val="hy-AM"/>
        </w:rPr>
        <w:t xml:space="preserve"> կամ կազմակերպությունների</w:t>
      </w:r>
      <w:r w:rsidR="00EC4FA8" w:rsidRPr="00C54A22">
        <w:rPr>
          <w:rFonts w:ascii="GHEA Grapalat" w:hAnsi="GHEA Grapalat"/>
          <w:color w:val="000000"/>
          <w:lang w:val="hy-AM"/>
        </w:rPr>
        <w:t xml:space="preserve"> միջոցով, երբեմն նաև դրա համար որոշակի գումար վճարելով։ Նշվածը հաշվի առնելով հնարավորինս պարզեցվել է հարցաթերթը, դրանում ներառվել են բացառապես անձանց վերաբերյալ այն տվյալները, որոնք կարող են անհրաժեշտ լինել գործի քննության ժամանակ։ Բացի այդ, հարցաթերթիկը կազմվել է «դիմում-հարցաթերթի» տեսքով, ինչը բացառում է նաև քաղաքացիության գործը ընդունելիս լրացուցիչ դիմում գրելու անհրաժեշտությունը։ </w:t>
      </w:r>
      <w:r>
        <w:rPr>
          <w:rFonts w:ascii="GHEA Grapalat" w:hAnsi="GHEA Grapalat"/>
          <w:color w:val="000000"/>
          <w:lang w:val="hy-AM"/>
        </w:rPr>
        <w:t xml:space="preserve">Հիշյալ </w:t>
      </w:r>
      <w:r w:rsidR="00EC4FA8" w:rsidRPr="00C54A22">
        <w:rPr>
          <w:rFonts w:ascii="GHEA Grapalat" w:hAnsi="GHEA Grapalat"/>
          <w:color w:val="000000"/>
          <w:lang w:val="hy-AM"/>
        </w:rPr>
        <w:t xml:space="preserve">փոփոխությունները հնարավորություն կընձեռեն քաղաքացիներին խնայել ժամանակը, արագ լրացնել դիմում-հարցաթերթը և փաստաթղթերի փաթեթն ամբողջական լինելու դեպքում </w:t>
      </w:r>
      <w:r w:rsidR="00FB2DC3" w:rsidRPr="00C54A22">
        <w:rPr>
          <w:rFonts w:ascii="GHEA Grapalat" w:hAnsi="GHEA Grapalat"/>
          <w:color w:val="000000"/>
          <w:lang w:val="hy-AM"/>
        </w:rPr>
        <w:t xml:space="preserve">մուտքագրել </w:t>
      </w:r>
      <w:r w:rsidR="00EC4FA8" w:rsidRPr="00C54A22">
        <w:rPr>
          <w:rFonts w:ascii="GHEA Grapalat" w:hAnsi="GHEA Grapalat"/>
          <w:color w:val="000000"/>
          <w:lang w:val="hy-AM"/>
        </w:rPr>
        <w:t>քաղաքացիություն ստանալու կամ դադարեցնելու գործը</w:t>
      </w:r>
      <w:r w:rsidR="00FB2DC3">
        <w:rPr>
          <w:rFonts w:ascii="GHEA Grapalat" w:hAnsi="GHEA Grapalat"/>
          <w:color w:val="000000"/>
          <w:lang w:val="hy-AM"/>
        </w:rPr>
        <w:t>, ինչի ա</w:t>
      </w:r>
      <w:r w:rsidR="00EC4FA8" w:rsidRPr="00C54A22">
        <w:rPr>
          <w:rFonts w:ascii="GHEA Grapalat" w:hAnsi="GHEA Grapalat"/>
          <w:color w:val="000000"/>
          <w:lang w:val="hy-AM"/>
        </w:rPr>
        <w:t>րդյունքում</w:t>
      </w:r>
      <w:r w:rsidR="00FB2DC3">
        <w:rPr>
          <w:rFonts w:ascii="GHEA Grapalat" w:hAnsi="GHEA Grapalat"/>
          <w:color w:val="000000"/>
          <w:lang w:val="hy-AM"/>
        </w:rPr>
        <w:t xml:space="preserve"> կպարզեցվի վարչարարությունը</w:t>
      </w:r>
      <w:r w:rsidR="00EC4FA8" w:rsidRPr="00C54A22">
        <w:rPr>
          <w:rFonts w:ascii="GHEA Grapalat" w:hAnsi="GHEA Grapalat"/>
          <w:color w:val="000000"/>
          <w:lang w:val="hy-AM"/>
        </w:rPr>
        <w:t>, կբարելավվի քաղաքացիներին մատուցվող ծառայությունների որակը։</w:t>
      </w:r>
    </w:p>
    <w:p w:rsidR="00FB2DC3" w:rsidRPr="001E5A9A" w:rsidRDefault="00FB2DC3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սահմանվել են նաև Հայաստանի Հանրապետռության քաղաքացիությունը դադարեցնելու փաստը հաստատող տեղեկանքների նոր ձևեր, ինչը պայմանավորված է այն հանգամանքով, որ օրենքում կատարված փոփոխությունների արդյունքում սահմանվել է ՀՀ քաղաքացիությունը դադարեցնելու տարբեր ընթացակարգեր, մասնավորապես, </w:t>
      </w:r>
    </w:p>
    <w:p w:rsidR="00FB2DC3" w:rsidRPr="001E5A9A" w:rsidRDefault="00FB2DC3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E5A9A">
        <w:rPr>
          <w:rFonts w:ascii="GHEA Grapalat" w:hAnsi="GHEA Grapalat"/>
          <w:color w:val="000000"/>
          <w:lang w:val="hy-AM"/>
        </w:rPr>
        <w:t>1) եթե դիմումատուն Հայաստանի Հանրապետության քաղաղացիությունը դադարեցնելու համար ներկայացրել է օտարերկրյա պետության անձնագիր, ապա նրա քաղաքացիությունը համարվում է դադարեցված ծանուցման պահից և նրան տրամադրվում է տեղեկանք՝ համաձայն N</w:t>
      </w:r>
      <w:r w:rsidR="002E5DBA" w:rsidRPr="002E5DBA">
        <w:rPr>
          <w:rFonts w:ascii="GHEA Grapalat" w:hAnsi="GHEA Grapalat"/>
          <w:color w:val="000000"/>
          <w:lang w:val="hy-AM"/>
        </w:rPr>
        <w:t xml:space="preserve"> </w:t>
      </w:r>
      <w:r w:rsidRPr="001E5A9A">
        <w:rPr>
          <w:rFonts w:ascii="GHEA Grapalat" w:hAnsi="GHEA Grapalat"/>
          <w:color w:val="000000"/>
          <w:lang w:val="hy-AM"/>
        </w:rPr>
        <w:t xml:space="preserve">1 ձևի, </w:t>
      </w:r>
    </w:p>
    <w:p w:rsidR="00FB2DC3" w:rsidRDefault="00FB2DC3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1E5A9A">
        <w:rPr>
          <w:rFonts w:ascii="GHEA Grapalat" w:hAnsi="GHEA Grapalat"/>
          <w:color w:val="000000"/>
          <w:lang w:val="hy-AM"/>
        </w:rPr>
        <w:t>2) եթե դիմումատուն Հայաստանի Հանրապետության քաղաքացիությունը դադարեցնելու համար ներկայացրել է Օրենքի 24-րդ հոդվածի 4-րդ մասով նախատեսված՝ օտարերկրյա պետության իրավասու մարմնի տված՝ տվյալ պետության քաղաքացիություն ձեռք բերելու իրավական հնարավորության մասին գրավոր հավաստում (տեղեկանք), ապա նրան տրամադրվում է տեղեկանք՝ համաձայն N</w:t>
      </w:r>
      <w:r w:rsidR="002E5DBA" w:rsidRPr="002E5DBA">
        <w:rPr>
          <w:rFonts w:ascii="GHEA Grapalat" w:hAnsi="GHEA Grapalat"/>
          <w:color w:val="000000"/>
          <w:lang w:val="hy-AM"/>
        </w:rPr>
        <w:t xml:space="preserve"> </w:t>
      </w:r>
      <w:r w:rsidRPr="001E5A9A">
        <w:rPr>
          <w:rFonts w:ascii="GHEA Grapalat" w:hAnsi="GHEA Grapalat"/>
          <w:color w:val="000000"/>
          <w:lang w:val="hy-AM"/>
        </w:rPr>
        <w:t>2 ձևի, որում նշում է կատարվում այն մասին, որ Հայաստանի Հանրապետության քա</w:t>
      </w:r>
      <w:r w:rsidRPr="00D7464B">
        <w:rPr>
          <w:rFonts w:ascii="GHEA Grapalat" w:hAnsi="GHEA Grapalat"/>
          <w:color w:val="000000"/>
          <w:lang w:val="hy-AM"/>
        </w:rPr>
        <w:t xml:space="preserve">ղաքացիությունը դադարեցնելու վերաբերյալ Հայաստանի Հանրապետության </w:t>
      </w:r>
      <w:r w:rsidRPr="00A336A7">
        <w:rPr>
          <w:rFonts w:ascii="GHEA Grapalat" w:hAnsi="GHEA Grapalat"/>
          <w:color w:val="000000"/>
          <w:lang w:val="hy-AM"/>
        </w:rPr>
        <w:t>Ն</w:t>
      </w:r>
      <w:r w:rsidRPr="00D7464B">
        <w:rPr>
          <w:rFonts w:ascii="GHEA Grapalat" w:hAnsi="GHEA Grapalat"/>
          <w:color w:val="000000"/>
          <w:lang w:val="hy-AM"/>
        </w:rPr>
        <w:t xml:space="preserve">ախագահի հրամանագիրն ուժի մեջ </w:t>
      </w:r>
      <w:r>
        <w:rPr>
          <w:rFonts w:ascii="GHEA Grapalat" w:hAnsi="GHEA Grapalat"/>
          <w:color w:val="000000"/>
          <w:lang w:val="hy-AM"/>
        </w:rPr>
        <w:t>կմտնի</w:t>
      </w:r>
      <w:r w:rsidRPr="00D7464B">
        <w:rPr>
          <w:rFonts w:ascii="GHEA Grapalat" w:hAnsi="GHEA Grapalat"/>
          <w:color w:val="000000"/>
          <w:lang w:val="hy-AM"/>
        </w:rPr>
        <w:t xml:space="preserve"> նրա կողմից օտարերկրյա պետության քաղաքացիություն ստանալու ապացույցը (օտարերկրյա պետության անձնագիր կամ օրենքով սահմանված կարգով վավերացված՝ տվյալ </w:t>
      </w:r>
      <w:r w:rsidRPr="00D7464B">
        <w:rPr>
          <w:rFonts w:ascii="GHEA Grapalat" w:hAnsi="GHEA Grapalat"/>
          <w:color w:val="000000"/>
          <w:lang w:val="hy-AM"/>
        </w:rPr>
        <w:lastRenderedPageBreak/>
        <w:t>պետության քաղաքացիություն ձեռք բերելը հավաստող փաստաթուղթ) լիազոր մարմին ներկայաց</w:t>
      </w:r>
      <w:r>
        <w:rPr>
          <w:rFonts w:ascii="GHEA Grapalat" w:hAnsi="GHEA Grapalat"/>
          <w:color w:val="000000"/>
          <w:lang w:val="hy-AM"/>
        </w:rPr>
        <w:t>վ</w:t>
      </w:r>
      <w:r w:rsidRPr="00D7464B">
        <w:rPr>
          <w:rFonts w:ascii="GHEA Grapalat" w:hAnsi="GHEA Grapalat"/>
          <w:color w:val="000000"/>
          <w:lang w:val="hy-AM"/>
        </w:rPr>
        <w:t>ելու պահից:</w:t>
      </w:r>
      <w:r>
        <w:rPr>
          <w:rFonts w:ascii="GHEA Grapalat" w:hAnsi="GHEA Grapalat"/>
          <w:color w:val="000000"/>
          <w:lang w:val="hy-AM"/>
        </w:rPr>
        <w:t xml:space="preserve"> Օ</w:t>
      </w:r>
      <w:r w:rsidRPr="00D7464B">
        <w:rPr>
          <w:rFonts w:ascii="GHEA Grapalat" w:hAnsi="GHEA Grapalat"/>
          <w:color w:val="000000"/>
          <w:lang w:val="hy-AM"/>
        </w:rPr>
        <w:t>տարերկրյա պետության քաղաքացիություն ստանալու ապացույցը</w:t>
      </w:r>
      <w:r>
        <w:rPr>
          <w:rFonts w:ascii="GHEA Grapalat" w:hAnsi="GHEA Grapalat"/>
          <w:color w:val="000000"/>
          <w:lang w:val="hy-AM"/>
        </w:rPr>
        <w:t xml:space="preserve"> ներկայացնելուց հետո դիմումատուին տրամադրվում է սույն կետի 1-ին ենթակետով նախատեսված տեղեկանքը։</w:t>
      </w:r>
    </w:p>
    <w:p w:rsidR="00E8604A" w:rsidRDefault="00E8604A" w:rsidP="00E8604A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8604A" w:rsidRPr="00F04016" w:rsidRDefault="00E8604A" w:rsidP="00E8604A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F040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8604A" w:rsidRPr="00485676" w:rsidRDefault="00E8604A" w:rsidP="00E860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5676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E8604A" w:rsidRDefault="00E8604A" w:rsidP="00E8604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8604A" w:rsidRPr="00F04016" w:rsidRDefault="00E8604A" w:rsidP="00E860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5</w:t>
      </w:r>
      <w:r w:rsidRPr="00F04016">
        <w:rPr>
          <w:rFonts w:ascii="GHEA Grapalat" w:hAnsi="GHEA Grapalat"/>
          <w:b/>
          <w:sz w:val="24"/>
          <w:szCs w:val="24"/>
          <w:lang w:val="pt-BR"/>
        </w:rPr>
        <w:t>.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 w:cs="GHEA Mariam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F04016">
        <w:rPr>
          <w:rFonts w:ascii="GHEA Grapalat" w:hAnsi="GHEA Grapalat" w:cs="GHEA Mariam"/>
          <w:b/>
          <w:sz w:val="24"/>
          <w:szCs w:val="24"/>
          <w:lang w:val="pt-BR"/>
        </w:rPr>
        <w:t>.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        </w:t>
      </w:r>
    </w:p>
    <w:p w:rsidR="00E8604A" w:rsidRPr="00F04016" w:rsidRDefault="00E8604A" w:rsidP="00E860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նախագիծը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մշակվել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</w:rPr>
        <w:t>է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անձնագրային</w:t>
      </w:r>
      <w:proofErr w:type="spellEnd"/>
      <w:r w:rsidRPr="00E8604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E860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վիզաների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վարչության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կողմից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>:</w:t>
      </w:r>
    </w:p>
    <w:p w:rsidR="00FB2DC3" w:rsidRPr="00E8604A" w:rsidRDefault="00FB2DC3" w:rsidP="00547D81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lang w:val="pt-BR"/>
        </w:rPr>
      </w:pPr>
    </w:p>
    <w:p w:rsidR="00E8604A" w:rsidRPr="00F04016" w:rsidRDefault="00E8604A" w:rsidP="00E8604A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 xml:space="preserve">   6. </w:t>
      </w:r>
      <w:r w:rsidRPr="00F04016">
        <w:rPr>
          <w:rFonts w:ascii="GHEA Grapalat" w:hAnsi="GHEA Grapalat"/>
          <w:b/>
          <w:lang w:val="pt-BR"/>
        </w:rPr>
        <w:t>Ակնկալվող արդյունքը.</w:t>
      </w:r>
    </w:p>
    <w:p w:rsidR="00FB2DC3" w:rsidRPr="00C54A22" w:rsidRDefault="00EC4FA8" w:rsidP="00E8604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B2DC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Pr="00C54A2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FB2DC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C54A2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FB2DC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C54A2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FB2DC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կկանոկարգվեն </w:t>
      </w:r>
      <w:r w:rsidR="00FB2DC3" w:rsidRPr="00BF7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քաղաքացիություն ստանալու, Հայաստանի Հանրապետության քաղաքացիությունը դադարեցնելու</w:t>
      </w:r>
      <w:r w:rsidR="00FB2D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այդ թվում՝ երեխաների ՀՀ քաղաքացիոթյունը դադարեցնելու</w:t>
      </w:r>
      <w:r w:rsidR="00FB2DC3" w:rsidRPr="00BF7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նախատեսված փաստաթղթերը </w:t>
      </w:r>
      <w:r w:rsidR="00FB2D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ներկայացնելու, քննարկելու ընթացակարգերը, քաղաքացիության հարցերով լիազոր մարմինների կողմից իրականացվող գործողությունների և ժամկետների հետ կապված հարաբերությունները, կհստակեցվի քաղաքացիություն ստանալու կամ դադարեցնելու համար պահանջվող փաստաթղթերը, կպարզեցվի հիշյալ հարաբերություններում իրականացվող </w:t>
      </w:r>
      <w:r w:rsidR="00A913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վարչարարությունը և կբարելավվի </w:t>
      </w:r>
      <w:r w:rsidR="00FB2DC3" w:rsidRPr="00BB0C92">
        <w:rPr>
          <w:rFonts w:ascii="GHEA Grapalat" w:hAnsi="GHEA Grapalat"/>
          <w:color w:val="000000"/>
          <w:sz w:val="24"/>
          <w:szCs w:val="24"/>
          <w:lang w:val="hy-AM"/>
        </w:rPr>
        <w:t>մատուցվող ծառայությունների որակը</w:t>
      </w:r>
      <w:r w:rsidR="00FB2DC3" w:rsidRPr="00C54A2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EC4FA8" w:rsidRDefault="00EC4FA8" w:rsidP="00EC4FA8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C54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ՀՀ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ՈՍՏԻԿԱՆՈՒԹՅՈՒՆ</w:t>
      </w:r>
    </w:p>
    <w:p w:rsidR="00E8604A" w:rsidRDefault="00E8604A" w:rsidP="00E8604A">
      <w:pPr>
        <w:spacing w:after="160" w:line="259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12B30" w:rsidRDefault="00512B30">
      <w:pPr>
        <w:spacing w:after="160" w:line="259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 w:type="page"/>
      </w:r>
    </w:p>
    <w:p w:rsidR="00EC4FA8" w:rsidRPr="00BA4214" w:rsidRDefault="00EC4FA8" w:rsidP="00E8604A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C54A2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ՏԵՂԵԿԱՆՔ</w:t>
      </w:r>
    </w:p>
    <w:p w:rsidR="00515DE8" w:rsidRDefault="00EC4FA8" w:rsidP="00E8604A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color w:val="000000"/>
          <w:lang w:val="hy-AM"/>
        </w:rPr>
      </w:pPr>
      <w:r w:rsidRPr="00515DE8">
        <w:rPr>
          <w:rFonts w:ascii="GHEA Grapalat" w:hAnsi="GHEA Grapalat"/>
          <w:color w:val="000000"/>
          <w:lang w:val="hy-AM"/>
        </w:rPr>
        <w:t xml:space="preserve">«Հայաստանի Հանրապետության կառավարության 2007 թվականի նոյեմբերի 23-ի N 1390-Ն որոշման մեջ փոփոխություններ և լրացումներ կատարելու մասին» ՀՀ կառավարության որոշման նախագծի ընդունման արդյունքում </w:t>
      </w:r>
      <w:r w:rsidR="006215EA" w:rsidRPr="00515DE8">
        <w:rPr>
          <w:rFonts w:ascii="GHEA Grapalat" w:hAnsi="GHEA Grapalat"/>
          <w:color w:val="000000"/>
          <w:lang w:val="hy-AM"/>
        </w:rPr>
        <w:t>անհրա</w:t>
      </w:r>
      <w:r w:rsidR="002E5DBA">
        <w:rPr>
          <w:rFonts w:ascii="GHEA Grapalat" w:hAnsi="GHEA Grapalat"/>
          <w:color w:val="000000"/>
          <w:lang w:val="hy-AM"/>
        </w:rPr>
        <w:t>ժեշտություն կառաջանա ուժը կորցրա</w:t>
      </w:r>
      <w:bookmarkStart w:id="0" w:name="_GoBack"/>
      <w:bookmarkEnd w:id="0"/>
      <w:r w:rsidR="006215EA" w:rsidRPr="00515DE8">
        <w:rPr>
          <w:rFonts w:ascii="GHEA Grapalat" w:hAnsi="GHEA Grapalat"/>
          <w:color w:val="000000"/>
          <w:lang w:val="hy-AM"/>
        </w:rPr>
        <w:t>ծ ճանաչել</w:t>
      </w:r>
      <w:r w:rsidR="00515DE8" w:rsidRPr="00515DE8">
        <w:rPr>
          <w:rFonts w:ascii="GHEA Grapalat" w:hAnsi="GHEA Grapalat"/>
          <w:color w:val="000000"/>
          <w:lang w:val="hy-AM"/>
        </w:rPr>
        <w:t xml:space="preserve"> «Հայաստանի Հանրապետության կառավարությանն առընթեր Հայաստանի Հանրապետության ոստիկանության անձնագրային և վիզաների վարչության </w:t>
      </w:r>
      <w:r w:rsidR="00515DE8">
        <w:rPr>
          <w:rFonts w:ascii="GHEA Grapalat" w:hAnsi="GHEA Grapalat"/>
          <w:color w:val="000000"/>
          <w:lang w:val="hy-AM"/>
        </w:rPr>
        <w:t xml:space="preserve">կամ </w:t>
      </w:r>
      <w:r w:rsidR="00515DE8" w:rsidRPr="00515DE8">
        <w:rPr>
          <w:rFonts w:ascii="GHEA Grapalat" w:hAnsi="GHEA Grapalat"/>
          <w:color w:val="000000"/>
          <w:lang w:val="hy-AM"/>
        </w:rPr>
        <w:t>օտարերկրյա պետությունում գործող Հայաստանի Հանրապետության դեսպանությունների կամ հյուպատոսական հիմնարկների կողմից տրամադրվող</w:t>
      </w:r>
      <w:r w:rsidR="00515DE8">
        <w:rPr>
          <w:rFonts w:ascii="GHEA Grapalat" w:hAnsi="GHEA Grapalat"/>
          <w:color w:val="000000"/>
          <w:lang w:val="hy-AM"/>
        </w:rPr>
        <w:t>՝</w:t>
      </w:r>
      <w:r w:rsidR="00515DE8" w:rsidRPr="00515DE8">
        <w:rPr>
          <w:rFonts w:ascii="GHEA Grapalat" w:hAnsi="GHEA Grapalat"/>
          <w:color w:val="000000"/>
          <w:lang w:val="hy-AM"/>
        </w:rPr>
        <w:t xml:space="preserve"> Հայաստանի Հանրապետության քաղաքացիությունը դադարեցնելու փաստը հավաստող տեղեկանքի ձևը</w:t>
      </w:r>
      <w:r w:rsidR="00515DE8">
        <w:rPr>
          <w:rFonts w:ascii="GHEA Grapalat" w:hAnsi="GHEA Grapalat"/>
          <w:color w:val="000000"/>
          <w:lang w:val="hy-AM"/>
        </w:rPr>
        <w:t xml:space="preserve"> սահմանելու մասին»</w:t>
      </w:r>
      <w:r w:rsidR="00515DE8" w:rsidRPr="00515DE8">
        <w:rPr>
          <w:rFonts w:ascii="GHEA Grapalat" w:hAnsi="GHEA Grapalat"/>
          <w:color w:val="000000"/>
          <w:lang w:val="hy-AM"/>
        </w:rPr>
        <w:t xml:space="preserve"> ՀՀ արտաքին գործերի նախարարի </w:t>
      </w:r>
      <w:r w:rsidR="00515DE8">
        <w:rPr>
          <w:rFonts w:ascii="GHEA Grapalat" w:hAnsi="GHEA Grapalat"/>
          <w:color w:val="000000"/>
          <w:lang w:val="hy-AM"/>
        </w:rPr>
        <w:t xml:space="preserve">04.04.2013թ. թիվ 273-Ն </w:t>
      </w:r>
      <w:r w:rsidR="00515DE8" w:rsidRPr="00515DE8">
        <w:rPr>
          <w:rFonts w:ascii="GHEA Grapalat" w:hAnsi="GHEA Grapalat"/>
          <w:color w:val="000000"/>
          <w:lang w:val="hy-AM"/>
        </w:rPr>
        <w:t>և</w:t>
      </w:r>
      <w:r w:rsidR="006215EA" w:rsidRPr="00515DE8">
        <w:rPr>
          <w:rFonts w:ascii="GHEA Grapalat" w:hAnsi="GHEA Grapalat"/>
          <w:color w:val="000000"/>
          <w:lang w:val="hy-AM"/>
        </w:rPr>
        <w:t xml:space="preserve"> </w:t>
      </w:r>
      <w:r w:rsidR="00515DE8" w:rsidRPr="00515DE8">
        <w:rPr>
          <w:rFonts w:ascii="GHEA Grapalat" w:hAnsi="GHEA Grapalat"/>
          <w:color w:val="000000"/>
          <w:lang w:val="hy-AM"/>
        </w:rPr>
        <w:t>ՀՀ ԿԱ ՀՀ ոստիկանության պետի</w:t>
      </w:r>
      <w:r w:rsidR="00515DE8">
        <w:rPr>
          <w:rFonts w:ascii="GHEA Grapalat" w:hAnsi="GHEA Grapalat"/>
          <w:color w:val="000000"/>
          <w:lang w:val="hy-AM"/>
        </w:rPr>
        <w:t xml:space="preserve"> 15.04.2013թ. թիվ 8-Ն</w:t>
      </w:r>
      <w:r w:rsidR="00515DE8" w:rsidRPr="00515DE8">
        <w:rPr>
          <w:rFonts w:ascii="GHEA Grapalat" w:hAnsi="GHEA Grapalat"/>
          <w:color w:val="000000"/>
          <w:lang w:val="hy-AM"/>
        </w:rPr>
        <w:t xml:space="preserve"> </w:t>
      </w:r>
      <w:r w:rsidR="00515DE8">
        <w:rPr>
          <w:rFonts w:ascii="GHEA Grapalat" w:hAnsi="GHEA Grapalat"/>
          <w:color w:val="000000"/>
          <w:lang w:val="hy-AM"/>
        </w:rPr>
        <w:t>համատեղ հրամանը։</w:t>
      </w:r>
    </w:p>
    <w:p w:rsidR="00515DE8" w:rsidRDefault="00515DE8" w:rsidP="00EC4FA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15DE8" w:rsidRPr="00BA4214" w:rsidRDefault="00515DE8" w:rsidP="00515DE8">
      <w:pPr>
        <w:pStyle w:val="NormalWeb"/>
        <w:shd w:val="clear" w:color="auto" w:fill="FFFFFF"/>
        <w:spacing w:line="360" w:lineRule="auto"/>
        <w:ind w:firstLine="720"/>
        <w:jc w:val="right"/>
        <w:rPr>
          <w:rFonts w:ascii="GHEA Grapalat" w:hAnsi="GHEA Grapalat"/>
          <w:color w:val="000000"/>
          <w:shd w:val="clear" w:color="auto" w:fill="F6F6F6"/>
          <w:lang w:val="hy-AM"/>
        </w:rPr>
      </w:pPr>
      <w:r w:rsidRPr="00C54A22">
        <w:rPr>
          <w:rFonts w:ascii="GHEA Grapalat" w:hAnsi="GHEA Grapalat"/>
          <w:color w:val="000000"/>
          <w:shd w:val="clear" w:color="auto" w:fill="F6F6F6"/>
          <w:lang w:val="hy-AM"/>
        </w:rPr>
        <w:t>ՀՀ ՈՍՏԻԿԱՆՈՒԹՅՈՒՆ</w:t>
      </w:r>
    </w:p>
    <w:p w:rsidR="00515DE8" w:rsidRDefault="00515DE8" w:rsidP="00EC4FA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15DE8" w:rsidRDefault="00515DE8" w:rsidP="00EC4FA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021A82" w:rsidRDefault="00021A82"/>
    <w:sectPr w:rsidR="00021A82" w:rsidSect="00E8604A">
      <w:pgSz w:w="12240" w:h="15840"/>
      <w:pgMar w:top="426" w:right="1041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F2820"/>
    <w:multiLevelType w:val="hybridMultilevel"/>
    <w:tmpl w:val="126AB18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B3EB6"/>
    <w:multiLevelType w:val="hybridMultilevel"/>
    <w:tmpl w:val="2744E8BA"/>
    <w:lvl w:ilvl="0" w:tplc="8F8A4130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77C62"/>
    <w:multiLevelType w:val="hybridMultilevel"/>
    <w:tmpl w:val="C45A2E8A"/>
    <w:lvl w:ilvl="0" w:tplc="4A46B0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07D9"/>
    <w:rsid w:val="00021A82"/>
    <w:rsid w:val="000D69A2"/>
    <w:rsid w:val="00124EE8"/>
    <w:rsid w:val="0013311A"/>
    <w:rsid w:val="0014376F"/>
    <w:rsid w:val="00174341"/>
    <w:rsid w:val="001C1B9E"/>
    <w:rsid w:val="001E4358"/>
    <w:rsid w:val="002A58E8"/>
    <w:rsid w:val="002C42EA"/>
    <w:rsid w:val="002E5DBA"/>
    <w:rsid w:val="003C760C"/>
    <w:rsid w:val="003D3F70"/>
    <w:rsid w:val="00475C94"/>
    <w:rsid w:val="005038A6"/>
    <w:rsid w:val="00512B30"/>
    <w:rsid w:val="00515DE8"/>
    <w:rsid w:val="00547D81"/>
    <w:rsid w:val="0057626B"/>
    <w:rsid w:val="005A2C73"/>
    <w:rsid w:val="006143DC"/>
    <w:rsid w:val="006215EA"/>
    <w:rsid w:val="00660689"/>
    <w:rsid w:val="006A1C45"/>
    <w:rsid w:val="007046C7"/>
    <w:rsid w:val="0072668F"/>
    <w:rsid w:val="00737671"/>
    <w:rsid w:val="007450DA"/>
    <w:rsid w:val="00800C46"/>
    <w:rsid w:val="008101C0"/>
    <w:rsid w:val="00814E14"/>
    <w:rsid w:val="00822D67"/>
    <w:rsid w:val="00891147"/>
    <w:rsid w:val="008C0F2A"/>
    <w:rsid w:val="008E610A"/>
    <w:rsid w:val="00924B0F"/>
    <w:rsid w:val="00947C00"/>
    <w:rsid w:val="0099562B"/>
    <w:rsid w:val="009A7DAD"/>
    <w:rsid w:val="009B655F"/>
    <w:rsid w:val="00A24323"/>
    <w:rsid w:val="00A56BA8"/>
    <w:rsid w:val="00A607D9"/>
    <w:rsid w:val="00A73D68"/>
    <w:rsid w:val="00A913E2"/>
    <w:rsid w:val="00BB0C92"/>
    <w:rsid w:val="00CC0896"/>
    <w:rsid w:val="00D259CF"/>
    <w:rsid w:val="00D506AC"/>
    <w:rsid w:val="00DB0FBD"/>
    <w:rsid w:val="00DC3EB2"/>
    <w:rsid w:val="00DC7000"/>
    <w:rsid w:val="00DD55A7"/>
    <w:rsid w:val="00E24724"/>
    <w:rsid w:val="00E37148"/>
    <w:rsid w:val="00E8604A"/>
    <w:rsid w:val="00EB26BA"/>
    <w:rsid w:val="00EC4FA8"/>
    <w:rsid w:val="00F02D43"/>
    <w:rsid w:val="00F86973"/>
    <w:rsid w:val="00FB2DC3"/>
    <w:rsid w:val="00FD741D"/>
    <w:rsid w:val="00FF4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FA8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C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C4FA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00C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C1B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0D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https://mul2-police.gov.am/tasks/1066012/oneclick/1390himnavorumTexekanq (1).docx?token=6229cf89594db75ba97e211958524d95</cp:keywords>
  <cp:lastModifiedBy>Admin</cp:lastModifiedBy>
  <cp:revision>38</cp:revision>
  <dcterms:created xsi:type="dcterms:W3CDTF">2021-12-20T08:35:00Z</dcterms:created>
  <dcterms:modified xsi:type="dcterms:W3CDTF">2022-06-10T14:35:00Z</dcterms:modified>
</cp:coreProperties>
</file>