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FA8" w:rsidRPr="00C54A22" w:rsidRDefault="00EC4FA8" w:rsidP="00EC4FA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54A22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EC4FA8" w:rsidRPr="00A7417A" w:rsidRDefault="00A7417A" w:rsidP="00EC4FA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A7417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«Հայաստանի Հանրապետության կառավարության 2007 թվականի նոյեմբերի 1-ի N 1290-Ն որոշման մեջ փոփոխություններ կատարելու մասին» </w:t>
      </w:r>
      <w:r w:rsidRPr="00A7417A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 նախագծի ընդունման</w:t>
      </w:r>
    </w:p>
    <w:p w:rsidR="00762F38" w:rsidRDefault="00762F38" w:rsidP="00762F38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04016"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EC4FA8" w:rsidRDefault="00762F38" w:rsidP="00762F3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62F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4FA8" w:rsidRPr="00762F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2007 թվականի նոյեմբերի </w:t>
      </w:r>
      <w:r w:rsidR="00747C60" w:rsidRPr="00762F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C4FA8" w:rsidRPr="00762F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N 1</w:t>
      </w:r>
      <w:r w:rsidR="00747C60" w:rsidRPr="00762F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C4FA8" w:rsidRPr="00762F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90-Ն որոշման մեջ փոփոխություններ կատարելու մասին» </w:t>
      </w:r>
      <w:r w:rsidR="00EC4FA8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</w:t>
      </w:r>
      <w:r w:rsidR="00924B0F" w:rsidRPr="00762F38">
        <w:rPr>
          <w:rFonts w:ascii="GHEA Grapalat" w:hAnsi="GHEA Grapalat"/>
          <w:color w:val="000000"/>
          <w:sz w:val="24"/>
          <w:szCs w:val="24"/>
          <w:lang w:val="hy-AM"/>
        </w:rPr>
        <w:t>08.12.2021թ</w:t>
      </w:r>
      <w:r w:rsidR="00D4324A"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="000D69A2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B0FBD" w:rsidRPr="00762F38">
        <w:rPr>
          <w:rFonts w:ascii="GHEA Grapalat" w:hAnsi="GHEA Grapalat"/>
          <w:color w:val="000000"/>
          <w:sz w:val="24"/>
          <w:szCs w:val="24"/>
          <w:lang w:val="hy-AM"/>
        </w:rPr>
        <w:t>«ՀՀ</w:t>
      </w:r>
      <w:r w:rsidR="00EC4FA8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քաղաքացիությ</w:t>
      </w:r>
      <w:r w:rsidR="00DB0FBD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ան մասին» օրենքում </w:t>
      </w:r>
      <w:r w:rsidR="00924B0F" w:rsidRPr="00762F38">
        <w:rPr>
          <w:rFonts w:ascii="GHEA Grapalat" w:hAnsi="GHEA Grapalat"/>
          <w:color w:val="000000"/>
          <w:sz w:val="24"/>
          <w:szCs w:val="24"/>
          <w:lang w:val="hy-AM"/>
        </w:rPr>
        <w:t>կատարված փոփոխությունների արդյունքում</w:t>
      </w:r>
      <w:r w:rsidR="000D69A2" w:rsidRPr="00762F38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924B0F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47C60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քաղաքացիություն ստացող անձի երդման արարողակարգը </w:t>
      </w:r>
      <w:r w:rsidR="0072668F" w:rsidRPr="00762F38">
        <w:rPr>
          <w:rFonts w:ascii="GHEA Grapalat" w:hAnsi="GHEA Grapalat"/>
          <w:color w:val="000000"/>
          <w:sz w:val="24"/>
          <w:szCs w:val="24"/>
          <w:lang w:val="hy-AM"/>
        </w:rPr>
        <w:t>օրենքի պահանջներին համապատասխան սահմանելու</w:t>
      </w:r>
      <w:r w:rsidR="00747C60"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 հանգամանքով</w:t>
      </w:r>
      <w:r w:rsidR="00EC4FA8" w:rsidRPr="00762F38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762F38" w:rsidRDefault="00762F38" w:rsidP="00762F3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Ներկայիս կարգավորմամբ Հայաստանի Հանրապետության քաղաքացիություն ստացող անձի երդման արարողակարգը իրականացնում է ՀՀ ոստիկանության անձնագրային և վիզաների վարչությունը և ՀՀ </w:t>
      </w:r>
      <w:r w:rsidRPr="00762F3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2012 թվականի հուլիսի 26-ի թիվ 951-Ն </w:t>
      </w:r>
      <w:r w:rsidRPr="00762F38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հաստատված </w:t>
      </w:r>
      <w:r w:rsidR="00E368B2">
        <w:rPr>
          <w:rFonts w:ascii="GHEA Grapalat" w:hAnsi="GHEA Grapalat"/>
          <w:color w:val="000000"/>
          <w:sz w:val="24"/>
          <w:szCs w:val="24"/>
          <w:lang w:val="hy-AM"/>
        </w:rPr>
        <w:t>պետություններում ՀՀ դիվանագիտական ներկայացուցչություններում կամ հյուպատոսական հիմնարկներում</w:t>
      </w:r>
      <w:r w:rsidR="00E368B2" w:rsidRPr="00E368B2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62F38" w:rsidRDefault="00762F38" w:rsidP="00762F3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b/>
          <w:sz w:val="24"/>
          <w:szCs w:val="24"/>
          <w:lang w:val="hy-AM"/>
        </w:rPr>
        <w:t>2. Կապը ռազմավարական փաստաթղթերի հետ</w:t>
      </w:r>
    </w:p>
    <w:p w:rsidR="00762F38" w:rsidRPr="00F04016" w:rsidRDefault="00762F38" w:rsidP="00762F3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sz w:val="24"/>
          <w:szCs w:val="24"/>
          <w:lang w:val="hy-AM"/>
        </w:rPr>
        <w:t>Նախագիծը չի բխում որևէ ռազմավարական փաստաթղթից:</w:t>
      </w:r>
    </w:p>
    <w:p w:rsidR="00762F38" w:rsidRDefault="00762F38" w:rsidP="00762F38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7E7386">
        <w:rPr>
          <w:rFonts w:ascii="GHEA Grapalat" w:eastAsia="Calibri" w:hAnsi="GHEA Grapalat"/>
          <w:b/>
          <w:sz w:val="24"/>
          <w:szCs w:val="24"/>
          <w:lang w:val="af-ZA"/>
        </w:rPr>
        <w:t xml:space="preserve">3. </w:t>
      </w:r>
      <w:r w:rsidRPr="007E7386"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:rsidR="00E368B2" w:rsidRPr="00E368B2" w:rsidRDefault="00E368B2" w:rsidP="00E368B2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368B2">
        <w:rPr>
          <w:rFonts w:ascii="GHEA Grapalat" w:eastAsia="Calibri" w:hAnsi="GHEA Grapalat"/>
          <w:sz w:val="24"/>
          <w:szCs w:val="24"/>
          <w:lang w:val="hy-AM"/>
        </w:rPr>
        <w:t>«ՀՀ քաղաքացիության մասին» օրենքում 08.12.2021թ. կատարված փոփոխությունների և լրացումների արդյունքում (որն ուժի մեջ է մտնելու պաշտոնական հրապարակումից վեց ամիս հետո՝ 25.06.2022թ.) ՀՀ քաղաքացիություն ստացած անձանց իրավունք է վերապահվել ՀՀ քաղաքացիություն ձեռք բերելիս առանջին անգամ ՀՀ քաղաքացու անձնագիր ստանալ նաև օտարերկրյա պետություններում գործող  ՀՀ բոլոր դեսպանություններում և հյուպատոսական հիմնարկներում:</w:t>
      </w:r>
    </w:p>
    <w:p w:rsidR="00E368B2" w:rsidRPr="00E368B2" w:rsidRDefault="00E368B2" w:rsidP="00E368B2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368B2">
        <w:rPr>
          <w:rFonts w:ascii="GHEA Grapalat" w:eastAsia="Calibri" w:hAnsi="GHEA Grapalat"/>
          <w:sz w:val="24"/>
          <w:szCs w:val="24"/>
          <w:lang w:val="hy-AM"/>
        </w:rPr>
        <w:t xml:space="preserve">Օրենքի վերը նշված փոփոխությամբ պայմանավորված անհրաժեշտություն է առաջացել փոփոխություններ կատարել նաև Հայաստանի Հանրապետության կառավարության 2007 թվականի նոյեմբերի 1-ի «Հայաստանի Հանրապետության քաղաքացիություն ստացող անձի երդման արարողակարգը սահմանելու մասին» N 1290-Ն որոշման մեջ՝ այն օրենքի </w:t>
      </w:r>
      <w:r w:rsidRPr="00E368B2">
        <w:rPr>
          <w:rFonts w:ascii="GHEA Grapalat" w:eastAsia="Calibri" w:hAnsi="GHEA Grapalat"/>
          <w:sz w:val="24"/>
          <w:szCs w:val="24"/>
          <w:lang w:val="hy-AM"/>
        </w:rPr>
        <w:lastRenderedPageBreak/>
        <w:t>կարգավորումներին համապատասխանեցնելու նպատակով։ Մասնավորապես, Հայաստանի Հանրապետության քաղաքացիություն շնորհելու մասին անձին ծանուցում ուղարկելու և երդման արարողակարգն անց</w:t>
      </w:r>
      <w:r w:rsidR="009456A7">
        <w:rPr>
          <w:rFonts w:ascii="GHEA Grapalat" w:eastAsia="Calibri" w:hAnsi="GHEA Grapalat"/>
          <w:sz w:val="24"/>
          <w:szCs w:val="24"/>
          <w:lang w:val="hy-AM"/>
        </w:rPr>
        <w:t>կ</w:t>
      </w:r>
      <w:bookmarkStart w:id="0" w:name="_GoBack"/>
      <w:bookmarkEnd w:id="0"/>
      <w:r w:rsidRPr="00E368B2">
        <w:rPr>
          <w:rFonts w:ascii="GHEA Grapalat" w:eastAsia="Calibri" w:hAnsi="GHEA Grapalat"/>
          <w:sz w:val="24"/>
          <w:szCs w:val="24"/>
          <w:lang w:val="hy-AM"/>
        </w:rPr>
        <w:t>ացնելու իրավունք վերապահվել է նաև օտարերկրյա պետություններում գործող ՀՀ բոլոր դեսպանություններին կամ հյուպատոսական հիմնարկներին, ինչով պայմանավորված սահմանվել է նաև ծանուցման նոր ձև։</w:t>
      </w:r>
    </w:p>
    <w:p w:rsidR="00762F38" w:rsidRPr="00F04016" w:rsidRDefault="00E368B2" w:rsidP="00E368B2">
      <w:pPr>
        <w:tabs>
          <w:tab w:val="left" w:pos="810"/>
        </w:tabs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762F38" w:rsidRPr="00F04016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="00762F38" w:rsidRPr="00F040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62F38" w:rsidRPr="00485676" w:rsidRDefault="00762F38" w:rsidP="00762F3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5676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:rsidR="00762F38" w:rsidRPr="00F04016" w:rsidRDefault="00762F38" w:rsidP="00762F3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04016">
        <w:rPr>
          <w:rFonts w:ascii="GHEA Grapalat" w:hAnsi="GHEA Grapalat"/>
          <w:b/>
          <w:sz w:val="24"/>
          <w:szCs w:val="24"/>
          <w:lang w:val="hy-AM"/>
        </w:rPr>
        <w:t>5</w:t>
      </w:r>
      <w:r w:rsidRPr="00F04016">
        <w:rPr>
          <w:rFonts w:ascii="GHEA Grapalat" w:hAnsi="GHEA Grapalat"/>
          <w:b/>
          <w:sz w:val="24"/>
          <w:szCs w:val="24"/>
          <w:lang w:val="pt-BR"/>
        </w:rPr>
        <w:t>.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 w:cs="GHEA Mariam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F04016">
        <w:rPr>
          <w:rFonts w:ascii="GHEA Grapalat" w:hAnsi="GHEA Grapalat" w:cs="GHEA Mariam"/>
          <w:b/>
          <w:sz w:val="24"/>
          <w:szCs w:val="24"/>
          <w:lang w:val="pt-BR"/>
        </w:rPr>
        <w:t>.</w:t>
      </w:r>
      <w:r w:rsidRPr="00F0401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        </w:t>
      </w:r>
    </w:p>
    <w:p w:rsidR="00762F38" w:rsidRPr="00F04016" w:rsidRDefault="00762F38" w:rsidP="00762F3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նախագիծը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մշակվել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</w:rPr>
        <w:t>է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անձնագրային</w:t>
      </w:r>
      <w:proofErr w:type="spellEnd"/>
      <w:r w:rsidRPr="00E8604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E860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վիզաների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վարչության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կողմից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>:</w:t>
      </w:r>
    </w:p>
    <w:p w:rsidR="00762F38" w:rsidRDefault="00762F38" w:rsidP="00762F38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pt-BR"/>
        </w:rPr>
        <w:t xml:space="preserve">   6. </w:t>
      </w:r>
      <w:r w:rsidRPr="00F04016">
        <w:rPr>
          <w:rFonts w:ascii="GHEA Grapalat" w:hAnsi="GHEA Grapalat"/>
          <w:b/>
          <w:lang w:val="pt-BR"/>
        </w:rPr>
        <w:t>Ակնկալվող արդյունքը.</w:t>
      </w:r>
    </w:p>
    <w:p w:rsidR="00762F38" w:rsidRPr="006B20C0" w:rsidRDefault="00762F38" w:rsidP="00762F3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B20C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</w:t>
      </w:r>
      <w:r w:rsidRPr="006B20C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B20C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B20C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B20C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B20C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B20C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քաղաքացիություն ստացող անձի երդման արարողակարգը կհամապատասխանեցվի «ՀՀ քաղաքացիության մասին» օրենքի կարգավորումներին 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օտարերկրյա պետություններում գոծող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բոլոր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ներկայացուցչություններ</w:t>
      </w:r>
      <w:proofErr w:type="spellEnd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հյուպատոսական</w:t>
      </w:r>
      <w:proofErr w:type="spellEnd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հիմնարկներ</w:t>
      </w:r>
      <w:proofErr w:type="spellEnd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համար կսահմանվի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րդման</w:t>
      </w:r>
      <w:proofErr w:type="spellEnd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արարողությունը</w:t>
      </w:r>
      <w:proofErr w:type="spellEnd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B20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 հնարավորություն և ընթացակարգ։</w:t>
      </w:r>
    </w:p>
    <w:p w:rsidR="00762F38" w:rsidRPr="00762F38" w:rsidRDefault="00762F38" w:rsidP="00762F38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hy-AM"/>
        </w:rPr>
      </w:pPr>
    </w:p>
    <w:p w:rsidR="00BB0C92" w:rsidRPr="00762F38" w:rsidRDefault="00BB0C92" w:rsidP="006B20C0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FF0000"/>
          <w:lang w:val="pt-BR"/>
        </w:rPr>
      </w:pPr>
    </w:p>
    <w:p w:rsidR="00FB2DC3" w:rsidRDefault="00FB2DC3" w:rsidP="006B20C0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EC4FA8" w:rsidRDefault="00EC4FA8" w:rsidP="00EC4FA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021A82" w:rsidRDefault="00EC4FA8" w:rsidP="00051B9C">
      <w:pPr>
        <w:autoSpaceDE w:val="0"/>
        <w:autoSpaceDN w:val="0"/>
        <w:adjustRightInd w:val="0"/>
        <w:spacing w:after="0" w:line="360" w:lineRule="auto"/>
        <w:ind w:firstLine="540"/>
        <w:jc w:val="right"/>
      </w:pPr>
      <w:r w:rsidRPr="00C54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ՀՀ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ՈՍՏԻԿԱՆՈՒԹՅՈՒՆ</w:t>
      </w:r>
    </w:p>
    <w:sectPr w:rsidR="00021A82" w:rsidSect="009B655F">
      <w:pgSz w:w="12240" w:h="15840"/>
      <w:pgMar w:top="851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77C62"/>
    <w:multiLevelType w:val="hybridMultilevel"/>
    <w:tmpl w:val="C45A2E8A"/>
    <w:lvl w:ilvl="0" w:tplc="4A46B0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07D9"/>
    <w:rsid w:val="00021A82"/>
    <w:rsid w:val="00051B9C"/>
    <w:rsid w:val="000D69A2"/>
    <w:rsid w:val="00124EE8"/>
    <w:rsid w:val="00140425"/>
    <w:rsid w:val="0014376F"/>
    <w:rsid w:val="00174341"/>
    <w:rsid w:val="001C1B9E"/>
    <w:rsid w:val="001E4358"/>
    <w:rsid w:val="002A58E8"/>
    <w:rsid w:val="002C42EA"/>
    <w:rsid w:val="002E06F6"/>
    <w:rsid w:val="003C760C"/>
    <w:rsid w:val="003D3F70"/>
    <w:rsid w:val="0042739F"/>
    <w:rsid w:val="00475C94"/>
    <w:rsid w:val="004E289A"/>
    <w:rsid w:val="005038A6"/>
    <w:rsid w:val="00515DE8"/>
    <w:rsid w:val="00547D81"/>
    <w:rsid w:val="0057626B"/>
    <w:rsid w:val="005A2C73"/>
    <w:rsid w:val="006143DC"/>
    <w:rsid w:val="006215EA"/>
    <w:rsid w:val="00642787"/>
    <w:rsid w:val="00643E3F"/>
    <w:rsid w:val="00660689"/>
    <w:rsid w:val="006A1C45"/>
    <w:rsid w:val="006B20C0"/>
    <w:rsid w:val="007046C7"/>
    <w:rsid w:val="0072668F"/>
    <w:rsid w:val="00737671"/>
    <w:rsid w:val="007450DA"/>
    <w:rsid w:val="00747C60"/>
    <w:rsid w:val="00762F38"/>
    <w:rsid w:val="00800C46"/>
    <w:rsid w:val="008101C0"/>
    <w:rsid w:val="00814E14"/>
    <w:rsid w:val="00822D67"/>
    <w:rsid w:val="00891147"/>
    <w:rsid w:val="008C0F2A"/>
    <w:rsid w:val="008E610A"/>
    <w:rsid w:val="00924B0F"/>
    <w:rsid w:val="009456A7"/>
    <w:rsid w:val="00947C00"/>
    <w:rsid w:val="0099562B"/>
    <w:rsid w:val="009A7DAD"/>
    <w:rsid w:val="009B655F"/>
    <w:rsid w:val="00A24323"/>
    <w:rsid w:val="00A56BA8"/>
    <w:rsid w:val="00A607D9"/>
    <w:rsid w:val="00A73D68"/>
    <w:rsid w:val="00A7417A"/>
    <w:rsid w:val="00A913E2"/>
    <w:rsid w:val="00BB0C92"/>
    <w:rsid w:val="00C04575"/>
    <w:rsid w:val="00C24B22"/>
    <w:rsid w:val="00C718F2"/>
    <w:rsid w:val="00CC0896"/>
    <w:rsid w:val="00D259CF"/>
    <w:rsid w:val="00D4324A"/>
    <w:rsid w:val="00D506AC"/>
    <w:rsid w:val="00DB0FBD"/>
    <w:rsid w:val="00DC3EB2"/>
    <w:rsid w:val="00DC7000"/>
    <w:rsid w:val="00DD55A7"/>
    <w:rsid w:val="00E24724"/>
    <w:rsid w:val="00E368B2"/>
    <w:rsid w:val="00EB26BA"/>
    <w:rsid w:val="00EC4FA8"/>
    <w:rsid w:val="00F86973"/>
    <w:rsid w:val="00F970E1"/>
    <w:rsid w:val="00FB2DC3"/>
    <w:rsid w:val="00FD741D"/>
    <w:rsid w:val="00FF4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FA8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C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C4FA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00C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C1B9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0D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Doc1</dc:creator>
  <cp:keywords>https://mul2.gov.am/tasks/627925/oneclick/813fbf832e4c1453934c7d3a26e14db83d6238e2d3ee8d01caf532308f0db5c4.docx?token=2bdb48db2f2b81f7fefb44df55f38925</cp:keywords>
  <cp:lastModifiedBy>Admin</cp:lastModifiedBy>
  <cp:revision>17</cp:revision>
  <dcterms:created xsi:type="dcterms:W3CDTF">2022-03-03T11:33:00Z</dcterms:created>
  <dcterms:modified xsi:type="dcterms:W3CDTF">2022-06-10T13:52:00Z</dcterms:modified>
</cp:coreProperties>
</file>