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3CA" w:rsidRPr="003C7020" w:rsidRDefault="000073CA" w:rsidP="000073CA">
      <w:pPr>
        <w:spacing w:line="259" w:lineRule="auto"/>
        <w:ind w:firstLine="720"/>
        <w:jc w:val="center"/>
        <w:rPr>
          <w:rFonts w:ascii="GHEA Grapalat" w:eastAsia="Calibri" w:hAnsi="GHEA Grapalat"/>
          <w:b/>
          <w:szCs w:val="22"/>
          <w:lang w:val="hy-AM" w:eastAsia="en-US"/>
        </w:rPr>
      </w:pPr>
      <w:r w:rsidRPr="003C7020">
        <w:rPr>
          <w:rFonts w:ascii="GHEA Grapalat" w:eastAsia="Calibri" w:hAnsi="GHEA Grapalat"/>
          <w:b/>
          <w:szCs w:val="22"/>
          <w:lang w:val="hy-AM" w:eastAsia="en-US"/>
        </w:rPr>
        <w:t>ՀԻՄՆԱՎՈՐՈՒՄ</w:t>
      </w:r>
    </w:p>
    <w:p w:rsidR="000073CA" w:rsidRPr="003C7020" w:rsidRDefault="000073CA" w:rsidP="000073CA">
      <w:pPr>
        <w:spacing w:line="276" w:lineRule="auto"/>
        <w:ind w:firstLine="720"/>
        <w:jc w:val="center"/>
        <w:rPr>
          <w:rFonts w:ascii="GHEA Grapalat" w:hAnsi="GHEA Grapalat"/>
          <w:b/>
          <w:lang w:val="hy-AM"/>
        </w:rPr>
      </w:pPr>
      <w:r w:rsidRPr="003C7020">
        <w:rPr>
          <w:rFonts w:ascii="GHEA Grapalat" w:hAnsi="GHEA Grapalat"/>
          <w:b/>
          <w:lang w:val="hy-AM"/>
        </w:rPr>
        <w:t xml:space="preserve">«ՀԱՅԱՍՏԱՆԻ ՀԱՆՐԱՊԵՏՈՒԹՅԱՆ ԿԱՌԱՎԱՐՈՒԹՅԱՆ 2011 ԹՎԱԿԱՆԻ ՀՈԿՏԵՄԲԵՐԻ 20-Ի N 1510-Ն ՈՐՈՇՄԱՆ ՄԵՋ ՓՈՓՈԽՈՒԹՅՈՒՆՆԵՐ ԵՎ </w:t>
      </w:r>
      <w:r>
        <w:rPr>
          <w:rFonts w:ascii="GHEA Grapalat" w:hAnsi="GHEA Grapalat"/>
          <w:b/>
          <w:lang w:val="hy-AM"/>
        </w:rPr>
        <w:t>ԼՐԱՑՈՒՄ</w:t>
      </w:r>
      <w:r w:rsidR="009270AC">
        <w:rPr>
          <w:rFonts w:ascii="GHEA Grapalat" w:hAnsi="GHEA Grapalat"/>
          <w:b/>
          <w:lang w:val="hy-AM"/>
        </w:rPr>
        <w:t>ՆԵՐ</w:t>
      </w:r>
      <w:r w:rsidRPr="003C7020">
        <w:rPr>
          <w:rFonts w:ascii="GHEA Grapalat" w:hAnsi="GHEA Grapalat"/>
          <w:b/>
          <w:lang w:val="hy-AM"/>
        </w:rPr>
        <w:t xml:space="preserve"> ԿԱՏԱՐԵԼՈՒ ՄԱՍԻՆ» ԿԱՌԱՎԱՐՈՒԹՅԱՆ ՈՐՈՇՄԱՆ ՆԱԽԱԳԾԻ ԸՆԴՈՒՆՄԱՆ</w:t>
      </w:r>
    </w:p>
    <w:p w:rsidR="000073CA" w:rsidRPr="003C7020" w:rsidRDefault="000073CA" w:rsidP="000073CA">
      <w:pPr>
        <w:spacing w:line="259" w:lineRule="auto"/>
        <w:ind w:firstLine="708"/>
        <w:jc w:val="both"/>
        <w:rPr>
          <w:rFonts w:ascii="GHEA Grapalat" w:eastAsia="Tahoma" w:hAnsi="GHEA Grapalat" w:cs="Tahoma"/>
          <w:bCs/>
          <w:i/>
          <w:color w:val="000000"/>
          <w:lang w:val="hy-AM" w:eastAsia="hy-AM" w:bidi="hy-AM"/>
        </w:rPr>
      </w:pPr>
    </w:p>
    <w:p w:rsidR="000073CA" w:rsidRPr="003C7020" w:rsidRDefault="000073CA" w:rsidP="000073CA">
      <w:pPr>
        <w:spacing w:line="360" w:lineRule="auto"/>
        <w:ind w:firstLine="708"/>
        <w:jc w:val="both"/>
        <w:rPr>
          <w:rFonts w:ascii="GHEA Grapalat" w:eastAsia="Calibri" w:hAnsi="GHEA Grapalat"/>
          <w:b/>
          <w:lang w:val="hy-AM" w:eastAsia="en-US"/>
        </w:rPr>
      </w:pPr>
      <w:r w:rsidRPr="003C7020">
        <w:rPr>
          <w:rFonts w:ascii="GHEA Grapalat" w:eastAsia="Tahoma" w:hAnsi="GHEA Grapalat" w:cs="Tahoma"/>
          <w:bCs/>
          <w:i/>
          <w:color w:val="000000"/>
          <w:lang w:val="hy-AM" w:eastAsia="hy-AM" w:bidi="hy-AM"/>
        </w:rPr>
        <w:t>1.</w:t>
      </w:r>
      <w:r w:rsidRPr="003C7020">
        <w:rPr>
          <w:rFonts w:ascii="GHEA Grapalat" w:eastAsia="Calibri" w:hAnsi="GHEA Grapalat"/>
          <w:b/>
          <w:lang w:val="hy-AM" w:eastAsia="en-US"/>
        </w:rPr>
        <w:t xml:space="preserve"> </w:t>
      </w:r>
      <w:r w:rsidRPr="003C7020">
        <w:rPr>
          <w:rFonts w:ascii="GHEA Grapalat" w:eastAsia="Tahoma" w:hAnsi="GHEA Grapalat" w:cs="Tahoma"/>
          <w:b/>
          <w:bCs/>
          <w:i/>
          <w:color w:val="000000"/>
          <w:lang w:val="hy-AM" w:eastAsia="hy-AM" w:bidi="hy-AM"/>
        </w:rPr>
        <w:t>Ընթացիկ իրավիճակը և իրավական ակտի ընդունման անհրաժեշտությունը</w:t>
      </w:r>
    </w:p>
    <w:p w:rsidR="000073CA" w:rsidRDefault="000073CA" w:rsidP="000073CA">
      <w:pPr>
        <w:spacing w:line="360" w:lineRule="auto"/>
        <w:ind w:firstLine="720"/>
        <w:jc w:val="both"/>
        <w:rPr>
          <w:rFonts w:ascii="GHEA Grapalat" w:eastAsia="Calibri" w:hAnsi="GHEA Grapalat"/>
          <w:szCs w:val="22"/>
          <w:lang w:val="hy-AM" w:eastAsia="en-US"/>
        </w:rPr>
      </w:pPr>
      <w:r w:rsidRPr="00052311">
        <w:rPr>
          <w:rFonts w:ascii="GHEA Grapalat" w:eastAsia="Calibri" w:hAnsi="GHEA Grapalat"/>
          <w:szCs w:val="22"/>
          <w:lang w:val="hy-AM" w:eastAsia="en-US"/>
        </w:rPr>
        <w:t>«Հայաստանի Հանրապետության կառավարության 2011 թվականի հոկտեմբերի 20-ի N 1510-Ն որոշման մեջ փոփոխություններ և լրացում կատարելու մասին» կառավարության որոշման նախագծով (այսուհետ՝ Նախագիծ) նախատեսվում</w:t>
      </w:r>
      <w:r w:rsidR="006A1909">
        <w:rPr>
          <w:rFonts w:ascii="GHEA Grapalat" w:eastAsia="Calibri" w:hAnsi="GHEA Grapalat"/>
          <w:szCs w:val="22"/>
          <w:lang w:val="hy-AM" w:eastAsia="en-US"/>
        </w:rPr>
        <w:t xml:space="preserve"> է</w:t>
      </w:r>
      <w:r w:rsidRPr="00052311">
        <w:rPr>
          <w:rFonts w:ascii="GHEA Grapalat" w:eastAsia="Calibri" w:hAnsi="GHEA Grapalat"/>
          <w:szCs w:val="22"/>
          <w:lang w:val="hy-AM" w:eastAsia="en-US"/>
        </w:rPr>
        <w:t xml:space="preserve"> փոխել ղեկավար աշխատողների կատարողականի գնահատման բանաձևը՝  վերանայելով ղեկավարների գնահատականի վրա ստորաբաժանման աշխատողների կատարողականների յուրաքանչյուր գործերի համար տրված գնահատականների թվաբանական միջինի հիման վրա հաշվարկված ստանդարտ շեղման ազդեցությունը: Նախագծով առաջարկվում է նաև լուծել գործարար փորձում վեր հանված որոշ խնդիրներ: </w:t>
      </w:r>
    </w:p>
    <w:p w:rsidR="000073CA" w:rsidRPr="00052311" w:rsidRDefault="000073CA" w:rsidP="000073CA">
      <w:pPr>
        <w:spacing w:line="360" w:lineRule="auto"/>
        <w:ind w:firstLine="720"/>
        <w:jc w:val="both"/>
        <w:rPr>
          <w:rFonts w:ascii="GHEA Grapalat" w:eastAsia="Calibri" w:hAnsi="GHEA Grapalat"/>
          <w:szCs w:val="22"/>
          <w:lang w:val="hy-AM" w:eastAsia="en-US"/>
        </w:rPr>
      </w:pPr>
      <w:r w:rsidRPr="00052311">
        <w:rPr>
          <w:rFonts w:ascii="GHEA Grapalat" w:eastAsia="Calibri" w:hAnsi="GHEA Grapalat"/>
          <w:szCs w:val="22"/>
          <w:lang w:val="hy-AM" w:eastAsia="en-US"/>
        </w:rPr>
        <w:t>Հ</w:t>
      </w:r>
      <w:r w:rsidRPr="00790D7B">
        <w:rPr>
          <w:rFonts w:ascii="GHEA Grapalat" w:eastAsia="Calibri" w:hAnsi="GHEA Grapalat"/>
          <w:szCs w:val="22"/>
          <w:lang w:val="hy-AM" w:eastAsia="en-US"/>
        </w:rPr>
        <w:t xml:space="preserve">արկ է նշել, որ ստանդարտ շեղման բանաձևի կիրառմամբ վերոնշյալ կարգավորումները ներդրվել են պետական կառավարման համակարգում ղեկավարների կողմից ենթականերին միատեսակ (սովորաբար 90-100 միավոր) գնահատելու պրակտիկան կանխարգելելու, ենթակաների ու ղեկավարների կատարողականների միջև կապ ապահովելու, ինչպես նաև առողջ մրցակցային միջավայր ստեղծելու նպատակով: Սակայն վերը նշված բանաձևի կիրառման փորձի ուսումնասիրությունը, շահագրգիռ պետական մարմիններից տարբեր ձևաչափերով ստացած կարծիքները, ինչպես նաև դրանց հիման վրա կատարված վերլուծությունները ցույց են տալիս, որ ներկայում կիրառվող գնահատման մեխանիզմը (այն է՝ որքան մեծ է ենթակաների գնահատականների ստանդարտ շեղումը, այնքան ավելի բարձր է անձնային և կառավարչական հմտությունների </w:t>
      </w:r>
      <w:r w:rsidRPr="00790D7B">
        <w:rPr>
          <w:rFonts w:ascii="GHEA Grapalat" w:eastAsia="Calibri" w:hAnsi="GHEA Grapalat"/>
          <w:szCs w:val="22"/>
          <w:lang w:val="hy-AM" w:eastAsia="en-US"/>
        </w:rPr>
        <w:lastRenderedPageBreak/>
        <w:t>գնահատականի նկատմամբ կիրառվող գործակիցը) չի արտացոլում իրական պատկերը հատկապես փոքրաթիվ (մասնավորապես մինչև 3) ենթականեր ունեցող ղեկավարների գնահատականների ստանդարտ շեղման հաշվարկման դեպքում և կողմնակալ գնահատումների պատճառ է հանդիսանում</w:t>
      </w:r>
      <w:r>
        <w:rPr>
          <w:rFonts w:ascii="GHEA Grapalat" w:eastAsia="Calibri" w:hAnsi="GHEA Grapalat"/>
          <w:szCs w:val="22"/>
          <w:lang w:val="hy-AM" w:eastAsia="en-US"/>
        </w:rPr>
        <w:t xml:space="preserve">. </w:t>
      </w:r>
      <w:r w:rsidRPr="00052311">
        <w:rPr>
          <w:rFonts w:ascii="GHEA Grapalat" w:eastAsia="Calibri" w:hAnsi="GHEA Grapalat"/>
          <w:szCs w:val="22"/>
          <w:lang w:val="hy-AM" w:eastAsia="en-US"/>
        </w:rPr>
        <w:t>կատարողականի բարձր միավորներ ապահովելու համար, որոշ դեպքերում այդ շեղումներն ապահովվում են միայն պետական ծառայող չհանդիսացող աշխատողների ցածր գնահատումների միջոցով, մեկ այլ դեպքում այդ խնդիրները լուծվում են արդեն իսկ աշխատանքի պլանավորման փուլում, երրորդ խումբը գտնում է խնդրի լուծման այլ տարբերակը: Արդյունքում իրավական ակտի կարգավորման հիմքում դրված նպատակները չեն իրացվում:</w:t>
      </w:r>
    </w:p>
    <w:p w:rsidR="000073CA" w:rsidRPr="00145613" w:rsidRDefault="000073CA" w:rsidP="000073CA">
      <w:pPr>
        <w:spacing w:line="360" w:lineRule="auto"/>
        <w:ind w:firstLine="720"/>
        <w:jc w:val="both"/>
        <w:rPr>
          <w:rFonts w:ascii="GHEA Grapalat" w:eastAsia="Calibri" w:hAnsi="GHEA Grapalat"/>
          <w:szCs w:val="22"/>
          <w:lang w:val="hy-AM" w:eastAsia="en-US"/>
        </w:rPr>
      </w:pPr>
      <w:r w:rsidRPr="00052311">
        <w:rPr>
          <w:rFonts w:ascii="GHEA Grapalat" w:eastAsia="Calibri" w:hAnsi="GHEA Grapalat"/>
          <w:szCs w:val="22"/>
          <w:lang w:val="hy-AM" w:eastAsia="en-US"/>
        </w:rPr>
        <w:t>Միաժամանակ, հաշվի առնելով, որ կատարողականի գնահատումը պետք է հանդիսանա անձնակազմի կառավարման արդյունավետ գործիք, որի նպատակներից մեկն էլ անձնակազմի կարողությունների զարգացումն է, որը արտահայտվում է կատարողականի և վարապատրաստման միջև ուղղակի կապի առկայությամբ, ուստի Նախագծով նախատեսվում է 95-100 միջակայքում գնահատելու հնարավորություն սահմանել միայն այն դեպքում, եթե աշխատանքը կատարվել է սահմանված ժամկետից շուտ և առանց թերությունների։ Դրանով պայմանավորված՝ փոխվում է նաև սահմանված ժամկետին, առանց թերությունների կատարված աշխատանքների  գնահատման միջակայքը։</w:t>
      </w:r>
    </w:p>
    <w:p w:rsidR="000073CA" w:rsidRPr="00A201C2" w:rsidRDefault="000073CA" w:rsidP="000073CA">
      <w:pPr>
        <w:spacing w:line="360" w:lineRule="auto"/>
        <w:ind w:firstLine="720"/>
        <w:jc w:val="both"/>
        <w:rPr>
          <w:rFonts w:ascii="GHEA Grapalat" w:eastAsia="Calibri" w:hAnsi="GHEA Grapalat"/>
          <w:szCs w:val="22"/>
          <w:lang w:val="hy-AM" w:eastAsia="en-US"/>
        </w:rPr>
      </w:pPr>
      <w:r w:rsidRPr="00A201C2">
        <w:rPr>
          <w:rFonts w:ascii="GHEA Grapalat" w:eastAsia="Calibri" w:hAnsi="GHEA Grapalat"/>
          <w:szCs w:val="22"/>
          <w:lang w:val="hy-AM" w:eastAsia="en-US"/>
        </w:rPr>
        <w:t xml:space="preserve">Նախագծով նախատեսվում է նաև սահմանել կատարողականի գնահատման վերաբերյալ կարգավորումներ այն դեպքերի համար, երբ պետական ծառայողը մի կիսամյակի ընթացքում փաստացի աշխատել է ոչ ավելի, քան մեկ ամիս, ինչպես նաև այն դեպքերի համար, երբ աշխատանքի նոր ընդունված աշխատողը մի կիսամյակի ընթացքում աշխատել է ոչ ավելի, քան երեք ամիս։ Առաջարկվում է այդ պարագայում չգնահատել աշխատողների կատարողականը, քանի որ պրակտիկայում լինում են դեպքեր, երբ պետական ծառայողը մեկ կիսամյակի ընթացքում փաստացի </w:t>
      </w:r>
      <w:r w:rsidRPr="00A201C2">
        <w:rPr>
          <w:rFonts w:ascii="GHEA Grapalat" w:eastAsia="Calibri" w:hAnsi="GHEA Grapalat"/>
          <w:szCs w:val="22"/>
          <w:lang w:val="hy-AM" w:eastAsia="en-US"/>
        </w:rPr>
        <w:lastRenderedPageBreak/>
        <w:t xml:space="preserve">աշխատում է մեկ ամիսից պակաս, իսկ մնացած ժամանակատվածները համընկնում են Որոշման 54-րդ կետով սահմանված ժամանակահատվածների հետ և նրա կատարողականը պետք է գնահատվի։ </w:t>
      </w:r>
    </w:p>
    <w:p w:rsidR="000073CA" w:rsidRPr="00A201C2" w:rsidRDefault="000073CA" w:rsidP="000073CA">
      <w:pPr>
        <w:spacing w:line="360" w:lineRule="auto"/>
        <w:ind w:firstLine="720"/>
        <w:jc w:val="both"/>
        <w:rPr>
          <w:rFonts w:ascii="GHEA Grapalat" w:eastAsia="Calibri" w:hAnsi="GHEA Grapalat"/>
          <w:szCs w:val="22"/>
          <w:lang w:val="hy-AM" w:eastAsia="en-US"/>
        </w:rPr>
      </w:pPr>
      <w:r w:rsidRPr="00A201C2">
        <w:rPr>
          <w:rFonts w:ascii="GHEA Grapalat" w:eastAsia="Calibri" w:hAnsi="GHEA Grapalat"/>
          <w:szCs w:val="22"/>
          <w:lang w:val="hy-AM" w:eastAsia="en-US"/>
        </w:rPr>
        <w:t xml:space="preserve">Արդյունքում ստացվում է իրավիճակ, երբ ծառայողի կիսամյակային կատարողականի  գնահատականը հաշվարկվում է այդ օրերի ընթացքում կատարված աշխատանքների համար ստացած գնահատականների հիման վրա։ Նկարագրված դեպքում գնահատականը հիմնականում կարող է դրական չլինել, որի հետևանքով պետք է կասեցվի պետական ծառայողի հիմնական աշխատավարձի բնականոն աճը։ Ոչ օբյեկտիվ պատճառներով նման իրավիճակները բացառելու նպատակով Նախագծով նախատեսվում է չգնահատել կիսամյակի ընթացքում մինչև մեկ ամիս փաստացի աշխատած ծառայողների կատարողականները։ </w:t>
      </w:r>
    </w:p>
    <w:p w:rsidR="000073CA" w:rsidRPr="00A201C2" w:rsidRDefault="000073CA" w:rsidP="000073CA">
      <w:pPr>
        <w:spacing w:line="360" w:lineRule="auto"/>
        <w:ind w:firstLine="720"/>
        <w:jc w:val="both"/>
        <w:rPr>
          <w:rFonts w:ascii="GHEA Grapalat" w:eastAsia="Calibri" w:hAnsi="GHEA Grapalat"/>
          <w:szCs w:val="22"/>
          <w:lang w:val="hy-AM" w:eastAsia="en-US"/>
        </w:rPr>
      </w:pPr>
      <w:r w:rsidRPr="00A201C2">
        <w:rPr>
          <w:rFonts w:ascii="GHEA Grapalat" w:eastAsia="Calibri" w:hAnsi="GHEA Grapalat"/>
          <w:szCs w:val="22"/>
          <w:lang w:val="hy-AM" w:eastAsia="en-US"/>
        </w:rPr>
        <w:t>Որոշման 57</w:t>
      </w:r>
      <w:r w:rsidRPr="00A201C2">
        <w:rPr>
          <w:rFonts w:ascii="MS Mincho" w:eastAsia="MS Mincho" w:hAnsi="MS Mincho" w:cs="MS Mincho" w:hint="eastAsia"/>
          <w:szCs w:val="22"/>
          <w:lang w:val="hy-AM" w:eastAsia="en-US"/>
        </w:rPr>
        <w:t>․</w:t>
      </w:r>
      <w:r w:rsidRPr="00A201C2">
        <w:rPr>
          <w:rFonts w:ascii="GHEA Grapalat" w:eastAsia="Calibri" w:hAnsi="GHEA Grapalat"/>
          <w:szCs w:val="22"/>
          <w:lang w:val="hy-AM" w:eastAsia="en-US"/>
        </w:rPr>
        <w:t>1-ին կետով կարգավորվում են մի կիսամյակի ընթացքում պետական իշխանության մի մարմնից պետական իշխանության մեկ այլ մարմին տեղափոխված պետական ծառայողների պարգևատրման հետ կապված հարաբերություննեը, սակայն կիսամյակի ավարտից հետո պետական ծառայողի տեղափոխման դեպքում պարգևատրման վերաբերյալ Որոշմամբ կարգավորումներ առկա չեն։ Նախագծով նախատեսվում է նաև կարգավորել վերը նշված հարաբերությունները։</w:t>
      </w:r>
    </w:p>
    <w:p w:rsidR="000073CA" w:rsidRDefault="000073CA" w:rsidP="000073CA">
      <w:pPr>
        <w:keepNext/>
        <w:keepLines/>
        <w:spacing w:line="360" w:lineRule="auto"/>
        <w:ind w:firstLine="708"/>
        <w:jc w:val="both"/>
        <w:rPr>
          <w:rFonts w:ascii="GHEA Grapalat" w:eastAsia="Tahoma" w:hAnsi="GHEA Grapalat" w:cs="Tahoma"/>
          <w:b/>
          <w:bCs/>
          <w:i/>
          <w:color w:val="000000"/>
          <w:lang w:val="hy-AM" w:eastAsia="hy-AM" w:bidi="hy-AM"/>
        </w:rPr>
      </w:pPr>
      <w:bookmarkStart w:id="0" w:name="bookmark0"/>
    </w:p>
    <w:p w:rsidR="000073CA" w:rsidRPr="003C7020" w:rsidRDefault="000073CA" w:rsidP="000073CA">
      <w:pPr>
        <w:keepNext/>
        <w:keepLines/>
        <w:spacing w:line="360" w:lineRule="auto"/>
        <w:ind w:firstLine="708"/>
        <w:jc w:val="both"/>
        <w:rPr>
          <w:rFonts w:ascii="Calibri" w:eastAsia="Calibri" w:hAnsi="Calibri"/>
          <w:i/>
          <w:sz w:val="22"/>
          <w:szCs w:val="22"/>
          <w:lang w:val="hy-AM" w:eastAsia="en-US"/>
        </w:rPr>
      </w:pPr>
      <w:r w:rsidRPr="003C7020">
        <w:rPr>
          <w:rFonts w:ascii="GHEA Grapalat" w:eastAsia="Tahoma" w:hAnsi="GHEA Grapalat" w:cs="Tahoma"/>
          <w:b/>
          <w:bCs/>
          <w:i/>
          <w:color w:val="000000"/>
          <w:lang w:val="hy-AM" w:eastAsia="hy-AM" w:bidi="hy-AM"/>
        </w:rPr>
        <w:t>2. Առաջարկվող կարգավորման բնույթը</w:t>
      </w:r>
      <w:bookmarkEnd w:id="0"/>
    </w:p>
    <w:p w:rsidR="000073CA" w:rsidRPr="003C7020" w:rsidRDefault="000073CA" w:rsidP="000073CA">
      <w:pPr>
        <w:spacing w:line="360" w:lineRule="auto"/>
        <w:ind w:firstLine="720"/>
        <w:jc w:val="both"/>
        <w:rPr>
          <w:rFonts w:ascii="GHEA Grapalat" w:eastAsia="Calibri" w:hAnsi="GHEA Grapalat"/>
          <w:color w:val="000000"/>
          <w:shd w:val="clear" w:color="auto" w:fill="FFFFFF"/>
          <w:lang w:val="hy-AM" w:eastAsia="en-US"/>
        </w:rPr>
      </w:pPr>
      <w:r w:rsidRPr="003C7020">
        <w:rPr>
          <w:rFonts w:ascii="GHEA Grapalat" w:eastAsia="Calibri" w:hAnsi="GHEA Grapalat"/>
          <w:lang w:val="hy-AM" w:eastAsia="en-US"/>
        </w:rPr>
        <w:t xml:space="preserve">Նախագիծը մշակվել է </w:t>
      </w:r>
      <w:r>
        <w:rPr>
          <w:rFonts w:ascii="GHEA Grapalat" w:eastAsia="Calibri" w:hAnsi="GHEA Grapalat"/>
          <w:lang w:val="hy-AM" w:eastAsia="en-US"/>
        </w:rPr>
        <w:t xml:space="preserve">ղեկավար աշխատողի կատարողականի գնահատականի որոշման բանաձևի վերանայման, շեղման անհրաժեշտ գործակիցը ապահովելու նպատակով ենթականերին երբեմն ոչ արդարացի գնահատման դեպքերը բացառելու համար, ինչպես նաև մի կիսամյակի ընթացքում նոր ընդունված աշխատողների՝ երեք ամսից պակաս աշխատելու կամ մեկ ամսից պակաս փաստացի </w:t>
      </w:r>
      <w:r>
        <w:rPr>
          <w:rFonts w:ascii="GHEA Grapalat" w:eastAsia="Calibri" w:hAnsi="GHEA Grapalat"/>
          <w:lang w:val="hy-AM" w:eastAsia="en-US"/>
        </w:rPr>
        <w:lastRenderedPageBreak/>
        <w:t>աշխատելու դեպքերում կատարողականի գնահատման հետևանքով առաջացող հնարավոր բացասական հետևանքները</w:t>
      </w:r>
      <w:bookmarkStart w:id="1" w:name="_GoBack"/>
      <w:bookmarkEnd w:id="1"/>
      <w:r>
        <w:rPr>
          <w:rFonts w:ascii="GHEA Grapalat" w:eastAsia="Calibri" w:hAnsi="GHEA Grapalat"/>
          <w:lang w:val="hy-AM" w:eastAsia="en-US"/>
        </w:rPr>
        <w:t xml:space="preserve"> կանխելու նպատակով։</w:t>
      </w:r>
    </w:p>
    <w:p w:rsidR="000073CA" w:rsidRPr="003C7020" w:rsidRDefault="000073CA" w:rsidP="000073CA">
      <w:pPr>
        <w:keepNext/>
        <w:keepLines/>
        <w:widowControl w:val="0"/>
        <w:tabs>
          <w:tab w:val="left" w:pos="1073"/>
        </w:tabs>
        <w:spacing w:line="360" w:lineRule="auto"/>
        <w:ind w:firstLine="360"/>
        <w:contextualSpacing/>
        <w:jc w:val="both"/>
        <w:outlineLvl w:val="0"/>
        <w:rPr>
          <w:rFonts w:ascii="GHEA Grapalat" w:eastAsia="Tahoma" w:hAnsi="GHEA Grapalat" w:cs="Tahoma"/>
          <w:i/>
          <w:color w:val="000000"/>
          <w:lang w:val="hy-AM" w:eastAsia="hy-AM" w:bidi="hy-AM"/>
        </w:rPr>
      </w:pPr>
      <w:bookmarkStart w:id="2" w:name="bookmark1"/>
      <w:r w:rsidRPr="003C7020">
        <w:rPr>
          <w:rFonts w:ascii="GHEA Grapalat" w:eastAsia="Tahoma" w:hAnsi="GHEA Grapalat" w:cs="Tahoma"/>
          <w:b/>
          <w:bCs/>
          <w:i/>
          <w:color w:val="000000"/>
          <w:lang w:val="hy-AM" w:eastAsia="hy-AM" w:bidi="hy-AM"/>
        </w:rPr>
        <w:t>3. Նախագծի մշակման գործընթացում ներգրավված ինստիտուտները, անձինք և նրանց դիրքորոշումը</w:t>
      </w:r>
      <w:bookmarkEnd w:id="2"/>
    </w:p>
    <w:p w:rsidR="000073CA" w:rsidRPr="003C7020" w:rsidRDefault="000073CA" w:rsidP="000073CA">
      <w:pPr>
        <w:spacing w:line="360" w:lineRule="auto"/>
        <w:ind w:firstLine="360"/>
        <w:jc w:val="both"/>
        <w:rPr>
          <w:rFonts w:ascii="GHEA Grapalat" w:eastAsia="Calibri" w:hAnsi="GHEA Grapalat"/>
          <w:u w:val="single"/>
          <w:lang w:val="hy-AM" w:eastAsia="en-US"/>
        </w:rPr>
      </w:pPr>
      <w:r w:rsidRPr="003C7020">
        <w:rPr>
          <w:rFonts w:ascii="GHEA Grapalat" w:eastAsia="Tahoma" w:hAnsi="GHEA Grapalat" w:cs="Tahoma"/>
          <w:color w:val="000000"/>
          <w:lang w:val="hy-AM" w:eastAsia="hy-AM" w:bidi="hy-AM"/>
        </w:rPr>
        <w:t>Նախագիծը մշակվել է Վարչապետի աշխատակազմի քաղաքացիական ծառայության գրասենյակի կողմից:</w:t>
      </w:r>
    </w:p>
    <w:p w:rsidR="000073CA" w:rsidRPr="003C7020" w:rsidRDefault="000073CA" w:rsidP="000073CA">
      <w:pPr>
        <w:spacing w:line="360" w:lineRule="auto"/>
        <w:ind w:firstLine="720"/>
        <w:jc w:val="both"/>
        <w:rPr>
          <w:rFonts w:ascii="GHEA Grapalat" w:eastAsia="Calibri" w:hAnsi="GHEA Grapalat"/>
          <w:b/>
          <w:szCs w:val="22"/>
          <w:lang w:val="nb-NO" w:eastAsia="en-US"/>
        </w:rPr>
      </w:pPr>
    </w:p>
    <w:p w:rsidR="000073CA" w:rsidRPr="003C7020" w:rsidRDefault="000073CA" w:rsidP="000073CA">
      <w:pPr>
        <w:keepNext/>
        <w:keepLines/>
        <w:widowControl w:val="0"/>
        <w:tabs>
          <w:tab w:val="left" w:pos="1077"/>
        </w:tabs>
        <w:spacing w:line="360" w:lineRule="auto"/>
        <w:ind w:firstLine="360"/>
        <w:jc w:val="both"/>
        <w:outlineLvl w:val="0"/>
        <w:rPr>
          <w:rFonts w:ascii="Calibri" w:eastAsia="Calibri" w:hAnsi="Calibri"/>
          <w:sz w:val="22"/>
          <w:szCs w:val="22"/>
          <w:lang w:val="hy-AM" w:eastAsia="en-US"/>
        </w:rPr>
      </w:pPr>
      <w:r w:rsidRPr="003C7020">
        <w:rPr>
          <w:rFonts w:ascii="GHEA Grapalat" w:eastAsia="Tahoma" w:hAnsi="GHEA Grapalat" w:cs="Tahoma"/>
          <w:b/>
          <w:bCs/>
          <w:i/>
          <w:color w:val="000000"/>
          <w:lang w:val="hy-AM" w:eastAsia="hy-AM" w:bidi="hy-AM"/>
        </w:rPr>
        <w:t>4. Ակնկալվող արդյունքը</w:t>
      </w:r>
    </w:p>
    <w:p w:rsidR="000073CA" w:rsidRPr="003C7020" w:rsidRDefault="000073CA" w:rsidP="000073CA">
      <w:pPr>
        <w:spacing w:line="360" w:lineRule="auto"/>
        <w:ind w:firstLine="720"/>
        <w:jc w:val="both"/>
        <w:rPr>
          <w:rFonts w:ascii="GHEA Grapalat" w:eastAsia="Calibri" w:hAnsi="GHEA Grapalat"/>
          <w:lang w:val="hy-AM" w:eastAsia="en-US"/>
        </w:rPr>
      </w:pPr>
      <w:r>
        <w:rPr>
          <w:rFonts w:ascii="GHEA Grapalat" w:eastAsia="Calibri" w:hAnsi="GHEA Grapalat"/>
          <w:lang w:val="hy-AM" w:eastAsia="en-US"/>
        </w:rPr>
        <w:t>Ղեկավար աշխատողի կ</w:t>
      </w:r>
      <w:r w:rsidRPr="00E0173C">
        <w:rPr>
          <w:rFonts w:ascii="GHEA Grapalat" w:eastAsia="Calibri" w:hAnsi="GHEA Grapalat"/>
          <w:lang w:val="hy-AM" w:eastAsia="en-US"/>
        </w:rPr>
        <w:t>ատարողականի գնահատականի որոշման բանաձևի վերանայման</w:t>
      </w:r>
      <w:r>
        <w:rPr>
          <w:rFonts w:ascii="GHEA Grapalat" w:eastAsia="Calibri" w:hAnsi="GHEA Grapalat"/>
          <w:lang w:val="hy-AM" w:eastAsia="en-US"/>
        </w:rPr>
        <w:t xml:space="preserve"> արդյունքում </w:t>
      </w:r>
      <w:r w:rsidRPr="00E0173C">
        <w:rPr>
          <w:rFonts w:ascii="GHEA Grapalat" w:eastAsia="Calibri" w:hAnsi="GHEA Grapalat"/>
          <w:lang w:val="hy-AM" w:eastAsia="en-US"/>
        </w:rPr>
        <w:t xml:space="preserve">երբեմն ոչ արդարացի գնահատման </w:t>
      </w:r>
      <w:r>
        <w:rPr>
          <w:rFonts w:ascii="GHEA Grapalat" w:eastAsia="Calibri" w:hAnsi="GHEA Grapalat"/>
          <w:lang w:val="hy-AM" w:eastAsia="en-US"/>
        </w:rPr>
        <w:t xml:space="preserve">դեպքերի բացառում, </w:t>
      </w:r>
      <w:r w:rsidRPr="000073CA">
        <w:rPr>
          <w:rFonts w:ascii="GHEA Grapalat" w:eastAsia="Calibri" w:hAnsi="GHEA Grapalat"/>
          <w:lang w:val="hy-AM" w:eastAsia="en-US"/>
        </w:rPr>
        <w:t xml:space="preserve">մի կիսամյակի ընթացքում նոր ընդունված աշխատողների՝ երեք ամսից պակաս աշխատելու կամ մեկ ամսից պակաս փաստացի աշխատելու դեպքերում կատարողականի գնահատման հետևանքով առաջացող հնարավոր բացասական </w:t>
      </w:r>
      <w:r w:rsidR="00B41A33">
        <w:rPr>
          <w:rFonts w:ascii="GHEA Grapalat" w:eastAsia="Calibri" w:hAnsi="GHEA Grapalat"/>
          <w:lang w:val="hy-AM" w:eastAsia="en-US"/>
        </w:rPr>
        <w:t>հետևանքների</w:t>
      </w:r>
      <w:r w:rsidRPr="000073CA">
        <w:rPr>
          <w:rFonts w:ascii="GHEA Grapalat" w:eastAsia="Calibri" w:hAnsi="GHEA Grapalat"/>
          <w:lang w:val="hy-AM" w:eastAsia="en-US"/>
        </w:rPr>
        <w:t xml:space="preserve"> </w:t>
      </w:r>
      <w:r>
        <w:rPr>
          <w:rFonts w:ascii="GHEA Grapalat" w:eastAsia="Calibri" w:hAnsi="GHEA Grapalat"/>
          <w:lang w:val="hy-AM" w:eastAsia="en-US"/>
        </w:rPr>
        <w:t>կանխում։</w:t>
      </w:r>
    </w:p>
    <w:p w:rsidR="000073CA" w:rsidRPr="003C7020" w:rsidRDefault="000073CA" w:rsidP="000073CA">
      <w:pPr>
        <w:keepNext/>
        <w:keepLines/>
        <w:widowControl w:val="0"/>
        <w:tabs>
          <w:tab w:val="left" w:pos="1077"/>
        </w:tabs>
        <w:spacing w:line="360" w:lineRule="auto"/>
        <w:ind w:firstLine="360"/>
        <w:jc w:val="both"/>
        <w:outlineLvl w:val="0"/>
        <w:rPr>
          <w:rFonts w:ascii="GHEA Grapalat" w:eastAsia="Tahoma" w:hAnsi="GHEA Grapalat" w:cs="Tahoma"/>
          <w:b/>
          <w:bCs/>
          <w:i/>
          <w:color w:val="000000"/>
          <w:lang w:val="hy-AM" w:eastAsia="hy-AM" w:bidi="hy-AM"/>
        </w:rPr>
      </w:pPr>
    </w:p>
    <w:p w:rsidR="000073CA" w:rsidRPr="003C7020" w:rsidRDefault="000073CA" w:rsidP="000073CA">
      <w:pPr>
        <w:keepNext/>
        <w:keepLines/>
        <w:widowControl w:val="0"/>
        <w:tabs>
          <w:tab w:val="left" w:pos="1077"/>
        </w:tabs>
        <w:spacing w:line="360" w:lineRule="auto"/>
        <w:ind w:firstLine="360"/>
        <w:jc w:val="both"/>
        <w:outlineLvl w:val="0"/>
        <w:rPr>
          <w:rFonts w:ascii="GHEA Grapalat" w:eastAsia="Tahoma" w:hAnsi="GHEA Grapalat" w:cs="Tahoma"/>
          <w:b/>
          <w:bCs/>
          <w:i/>
          <w:color w:val="000000"/>
          <w:lang w:val="hy-AM" w:eastAsia="hy-AM" w:bidi="hy-AM"/>
        </w:rPr>
      </w:pPr>
      <w:r w:rsidRPr="003C7020">
        <w:rPr>
          <w:rFonts w:ascii="GHEA Grapalat" w:eastAsia="Tahoma" w:hAnsi="GHEA Grapalat" w:cs="Tahoma"/>
          <w:b/>
          <w:bCs/>
          <w:i/>
          <w:color w:val="000000"/>
          <w:lang w:val="hy-AM" w:eastAsia="hy-AM" w:bidi="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0073CA" w:rsidRPr="003C7020" w:rsidRDefault="000073CA" w:rsidP="000073CA">
      <w:pPr>
        <w:spacing w:line="360" w:lineRule="auto"/>
        <w:ind w:firstLine="720"/>
        <w:jc w:val="both"/>
        <w:rPr>
          <w:rFonts w:ascii="GHEA Grapalat" w:eastAsia="Calibri" w:hAnsi="GHEA Grapalat"/>
          <w:lang w:val="hy-AM" w:eastAsia="en-US"/>
        </w:rPr>
      </w:pPr>
      <w:r w:rsidRPr="003C7020">
        <w:rPr>
          <w:rFonts w:ascii="GHEA Grapalat" w:eastAsia="Calibri" w:hAnsi="GHEA Grapalat"/>
          <w:lang w:val="hy-AM" w:eastAsia="en-US"/>
        </w:rPr>
        <w:t xml:space="preserve">«Հայաստանի Հանրապետության կառավարության 2011 թվականի հոկտեմբերի 20-ի N 1510-Ն որոշման մեջ փոփոխություններ </w:t>
      </w:r>
      <w:r>
        <w:rPr>
          <w:rFonts w:ascii="GHEA Grapalat" w:eastAsia="Calibri" w:hAnsi="GHEA Grapalat"/>
          <w:lang w:val="hy-AM" w:eastAsia="en-US"/>
        </w:rPr>
        <w:t>և լրացում</w:t>
      </w:r>
      <w:r w:rsidR="0078517C">
        <w:rPr>
          <w:rFonts w:ascii="GHEA Grapalat" w:eastAsia="Calibri" w:hAnsi="GHEA Grapalat"/>
          <w:lang w:val="hy-AM" w:eastAsia="en-US"/>
        </w:rPr>
        <w:t>ներ</w:t>
      </w:r>
      <w:r w:rsidRPr="003C7020">
        <w:rPr>
          <w:rFonts w:ascii="GHEA Grapalat" w:eastAsia="Calibri" w:hAnsi="GHEA Grapalat"/>
          <w:lang w:val="hy-AM" w:eastAsia="en-US"/>
        </w:rPr>
        <w:t xml:space="preserve"> կատարելու մասին» Կառավարության որոշման ընդունմամբ ՀՀ 2022 թվականի պետական բյուջեում եկամուտների կամ ծախսերի փոփոխություն չի սպասվում:</w:t>
      </w:r>
    </w:p>
    <w:p w:rsidR="000073CA" w:rsidRPr="003C7020" w:rsidRDefault="000073CA" w:rsidP="000073CA">
      <w:pPr>
        <w:spacing w:line="360" w:lineRule="auto"/>
        <w:ind w:firstLine="720"/>
        <w:jc w:val="both"/>
        <w:rPr>
          <w:rFonts w:ascii="GHEA Grapalat" w:eastAsia="Calibri" w:hAnsi="GHEA Grapalat"/>
          <w:b/>
          <w:i/>
          <w:lang w:val="hy-AM" w:eastAsia="en-US"/>
        </w:rPr>
      </w:pPr>
    </w:p>
    <w:p w:rsidR="009270AC" w:rsidRDefault="009270AC" w:rsidP="000073CA">
      <w:pPr>
        <w:spacing w:line="360" w:lineRule="auto"/>
        <w:ind w:firstLine="720"/>
        <w:jc w:val="both"/>
        <w:rPr>
          <w:rFonts w:ascii="GHEA Grapalat" w:eastAsia="Calibri" w:hAnsi="GHEA Grapalat"/>
          <w:b/>
          <w:i/>
          <w:lang w:val="hy-AM" w:eastAsia="en-US"/>
        </w:rPr>
      </w:pPr>
    </w:p>
    <w:p w:rsidR="000073CA" w:rsidRPr="003C7020" w:rsidRDefault="000073CA" w:rsidP="000073CA">
      <w:pPr>
        <w:spacing w:line="360" w:lineRule="auto"/>
        <w:ind w:firstLine="720"/>
        <w:jc w:val="both"/>
        <w:rPr>
          <w:rFonts w:ascii="GHEA Grapalat" w:eastAsia="Calibri" w:hAnsi="GHEA Grapalat"/>
          <w:b/>
          <w:i/>
          <w:lang w:val="hy-AM" w:eastAsia="en-US"/>
        </w:rPr>
      </w:pPr>
      <w:r w:rsidRPr="003C7020">
        <w:rPr>
          <w:rFonts w:ascii="GHEA Grapalat" w:eastAsia="Calibri" w:hAnsi="GHEA Grapalat"/>
          <w:b/>
          <w:i/>
          <w:lang w:val="hy-AM" w:eastAsia="en-US"/>
        </w:rPr>
        <w:lastRenderedPageBreak/>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845E7" w:rsidRPr="000073CA" w:rsidRDefault="000073CA" w:rsidP="009270AC">
      <w:pPr>
        <w:spacing w:line="360" w:lineRule="auto"/>
        <w:jc w:val="both"/>
        <w:rPr>
          <w:lang w:val="hy-AM"/>
        </w:rPr>
      </w:pPr>
      <w:r w:rsidRPr="003C7020">
        <w:rPr>
          <w:rFonts w:ascii="GHEA Grapalat" w:eastAsia="Calibri" w:hAnsi="GHEA Grapalat"/>
          <w:lang w:val="hy-AM" w:eastAsia="en-US"/>
        </w:rPr>
        <w:t>Ներկայացվող նախագիծը բխում է Կառավարության 2021-2026 թվականների գործունեության միջոցառումների ծրագրի 1-ին հավելվածի 4</w:t>
      </w:r>
      <w:r w:rsidRPr="003C7020">
        <w:rPr>
          <w:rFonts w:ascii="MS Mincho" w:eastAsia="MS Mincho" w:hAnsi="MS Mincho" w:cs="MS Mincho" w:hint="eastAsia"/>
          <w:lang w:val="hy-AM" w:eastAsia="en-US"/>
        </w:rPr>
        <w:t>․</w:t>
      </w:r>
      <w:r w:rsidRPr="003C7020">
        <w:rPr>
          <w:rFonts w:ascii="GHEA Grapalat" w:eastAsia="Calibri" w:hAnsi="GHEA Grapalat"/>
          <w:lang w:val="hy-AM" w:eastAsia="en-US"/>
        </w:rPr>
        <w:t xml:space="preserve">3 </w:t>
      </w:r>
      <w:r w:rsidRPr="003C7020">
        <w:rPr>
          <w:rFonts w:ascii="GHEA Grapalat" w:eastAsia="Calibri" w:hAnsi="GHEA Grapalat" w:cs="GHEA Grapalat"/>
          <w:lang w:val="hy-AM" w:eastAsia="en-US"/>
        </w:rPr>
        <w:t>«</w:t>
      </w:r>
      <w:r w:rsidRPr="003C7020">
        <w:rPr>
          <w:rFonts w:ascii="GHEA Grapalat" w:eastAsia="Calibri" w:hAnsi="GHEA Grapalat"/>
          <w:lang w:val="hy-AM" w:eastAsia="en-US"/>
        </w:rPr>
        <w:t>Կատարողականի գնահատման համակարգի արդիականացում» կետից։</w:t>
      </w:r>
    </w:p>
    <w:sectPr w:rsidR="001845E7" w:rsidRPr="00007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565"/>
    <w:rsid w:val="000073CA"/>
    <w:rsid w:val="000D5565"/>
    <w:rsid w:val="005C78E3"/>
    <w:rsid w:val="006A1909"/>
    <w:rsid w:val="0078517C"/>
    <w:rsid w:val="007F219D"/>
    <w:rsid w:val="009270AC"/>
    <w:rsid w:val="00A43690"/>
    <w:rsid w:val="00B41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087C"/>
  <w15:chartTrackingRefBased/>
  <w15:docId w15:val="{2783A25E-2F11-4BAE-9D1D-5FC40EBC9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3C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
  <dc:description/>
  <cp:lastModifiedBy>Aghasi</cp:lastModifiedBy>
  <cp:revision>8</cp:revision>
  <dcterms:created xsi:type="dcterms:W3CDTF">2022-06-01T13:57:00Z</dcterms:created>
  <dcterms:modified xsi:type="dcterms:W3CDTF">2022-06-01T14:58:00Z</dcterms:modified>
</cp:coreProperties>
</file>