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1212" w:rsidRPr="00821212" w:rsidRDefault="00821212" w:rsidP="00821212">
      <w:pPr>
        <w:spacing w:after="0" w:line="360" w:lineRule="auto"/>
        <w:jc w:val="center"/>
        <w:rPr>
          <w:rFonts w:ascii="GHEA Grapalat" w:eastAsia="Calibri" w:hAnsi="GHEA Grapalat" w:cs="Arial"/>
          <w:b/>
          <w:sz w:val="24"/>
          <w:szCs w:val="24"/>
          <w:lang w:val="hy-AM"/>
        </w:rPr>
      </w:pPr>
      <w:r w:rsidRPr="00821212">
        <w:rPr>
          <w:rFonts w:ascii="GHEA Grapalat" w:eastAsia="Calibri" w:hAnsi="GHEA Grapalat" w:cs="Arial"/>
          <w:b/>
          <w:sz w:val="24"/>
          <w:szCs w:val="24"/>
          <w:lang w:val="hy-AM"/>
        </w:rPr>
        <w:t>ՀԻՄՆԱՎՈՐՈՒՄ</w:t>
      </w:r>
    </w:p>
    <w:p w:rsidR="00821212" w:rsidRPr="00821212" w:rsidRDefault="00821212" w:rsidP="00821212">
      <w:pPr>
        <w:spacing w:after="0" w:line="360" w:lineRule="auto"/>
        <w:jc w:val="center"/>
        <w:rPr>
          <w:rFonts w:ascii="GHEA Grapalat" w:eastAsia="SimSun" w:hAnsi="GHEA Grapalat" w:cs="Times New Roman"/>
          <w:b/>
          <w:bCs/>
          <w:color w:val="000000"/>
          <w:sz w:val="24"/>
          <w:szCs w:val="24"/>
          <w:shd w:val="clear" w:color="auto" w:fill="FFFFFF"/>
          <w:lang w:val="hy-AM"/>
        </w:rPr>
      </w:pPr>
      <w:r w:rsidRPr="00821212">
        <w:rPr>
          <w:rFonts w:ascii="Courier New" w:eastAsia="SimSun" w:hAnsi="Courier New" w:cs="Courier New"/>
          <w:color w:val="000000"/>
          <w:sz w:val="24"/>
          <w:szCs w:val="24"/>
          <w:lang w:val="hy-AM"/>
        </w:rPr>
        <w:t> </w:t>
      </w:r>
      <w:r w:rsidRPr="00821212">
        <w:rPr>
          <w:rFonts w:ascii="Calibri" w:eastAsia="SimSun" w:hAnsi="Calibri" w:cs="Calibri"/>
          <w:b/>
          <w:color w:val="000000"/>
          <w:sz w:val="24"/>
          <w:szCs w:val="24"/>
          <w:lang w:val="hy-AM"/>
        </w:rPr>
        <w:t> </w:t>
      </w:r>
      <w:r w:rsidRPr="00821212">
        <w:rPr>
          <w:rFonts w:ascii="GHEA Grapalat" w:eastAsia="SimSun" w:hAnsi="GHEA Grapalat" w:cs="Courier New"/>
          <w:b/>
          <w:color w:val="000000"/>
          <w:sz w:val="24"/>
          <w:szCs w:val="24"/>
          <w:lang w:val="hy-AM"/>
        </w:rPr>
        <w:t>ՅՈՒՐԻ ՅՈՒՐԱՅԻ ԲԼԵՅԱՆ</w:t>
      </w:r>
      <w:r w:rsidRPr="00821212">
        <w:rPr>
          <w:rFonts w:ascii="GHEA Grapalat" w:eastAsia="SimSun" w:hAnsi="GHEA Grapalat" w:cs="Courier New"/>
          <w:b/>
          <w:bCs/>
          <w:color w:val="000000"/>
          <w:sz w:val="24"/>
          <w:szCs w:val="24"/>
          <w:lang w:val="hy-AM"/>
        </w:rPr>
        <w:t xml:space="preserve">ԻՆ </w:t>
      </w:r>
      <w:r w:rsidRPr="00821212">
        <w:rPr>
          <w:rFonts w:ascii="GHEA Grapalat" w:eastAsia="SimSun" w:hAnsi="GHEA Grapalat" w:cs="Times New Roman"/>
          <w:b/>
          <w:bCs/>
          <w:color w:val="000000"/>
          <w:sz w:val="24"/>
          <w:szCs w:val="24"/>
          <w:shd w:val="clear" w:color="auto" w:fill="FFFFFF"/>
          <w:lang w:val="hy-AM"/>
        </w:rPr>
        <w:t>ՇԱՐՔԱՅԻՆ ԿԱԶՄԻ ՊԱՐՏԱԴԻՐ</w:t>
      </w:r>
      <w:r w:rsidRPr="00821212">
        <w:rPr>
          <w:rFonts w:ascii="Courier New" w:eastAsia="SimSun" w:hAnsi="Courier New" w:cs="Courier New"/>
          <w:b/>
          <w:bCs/>
          <w:color w:val="000000"/>
          <w:sz w:val="24"/>
          <w:szCs w:val="24"/>
          <w:shd w:val="clear" w:color="auto" w:fill="FFFFFF"/>
          <w:lang w:val="hy-AM"/>
        </w:rPr>
        <w:t> </w:t>
      </w:r>
      <w:r w:rsidRPr="00821212">
        <w:rPr>
          <w:rFonts w:ascii="GHEA Grapalat" w:eastAsia="SimSun" w:hAnsi="GHEA Grapalat" w:cs="GHEA Grapalat"/>
          <w:b/>
          <w:bCs/>
          <w:color w:val="000000"/>
          <w:sz w:val="24"/>
          <w:szCs w:val="24"/>
          <w:shd w:val="clear" w:color="auto" w:fill="FFFFFF"/>
          <w:lang w:val="hy-AM"/>
        </w:rPr>
        <w:t>ԶԻՆՎՈՐԱԿԱՆ</w:t>
      </w:r>
      <w:r w:rsidRPr="00821212">
        <w:rPr>
          <w:rFonts w:ascii="Courier New" w:eastAsia="SimSun" w:hAnsi="Courier New" w:cs="Courier New"/>
          <w:b/>
          <w:bCs/>
          <w:color w:val="000000"/>
          <w:sz w:val="24"/>
          <w:szCs w:val="24"/>
          <w:shd w:val="clear" w:color="auto" w:fill="FFFFFF"/>
          <w:lang w:val="hy-AM"/>
        </w:rPr>
        <w:t> </w:t>
      </w:r>
      <w:r w:rsidRPr="00821212">
        <w:rPr>
          <w:rFonts w:ascii="GHEA Grapalat" w:eastAsia="SimSun" w:hAnsi="GHEA Grapalat" w:cs="GHEA Grapalat"/>
          <w:b/>
          <w:bCs/>
          <w:color w:val="000000"/>
          <w:sz w:val="24"/>
          <w:szCs w:val="24"/>
          <w:shd w:val="clear" w:color="auto" w:fill="FFFFFF"/>
          <w:lang w:val="hy-AM"/>
        </w:rPr>
        <w:t>ԾԱՌԱՅՈՒԹՅՈՒՆԻՑ</w:t>
      </w:r>
      <w:r w:rsidRPr="00821212">
        <w:rPr>
          <w:rFonts w:ascii="Courier New" w:eastAsia="SimSun" w:hAnsi="Courier New" w:cs="Courier New"/>
          <w:b/>
          <w:bCs/>
          <w:color w:val="000000"/>
          <w:sz w:val="24"/>
          <w:szCs w:val="24"/>
          <w:shd w:val="clear" w:color="auto" w:fill="FFFFFF"/>
          <w:lang w:val="hy-AM"/>
        </w:rPr>
        <w:t> </w:t>
      </w:r>
      <w:r w:rsidRPr="00821212">
        <w:rPr>
          <w:rFonts w:ascii="GHEA Grapalat" w:eastAsia="SimSun" w:hAnsi="GHEA Grapalat" w:cs="GHEA Grapalat"/>
          <w:b/>
          <w:bCs/>
          <w:color w:val="000000"/>
          <w:sz w:val="24"/>
          <w:szCs w:val="24"/>
          <w:shd w:val="clear" w:color="auto" w:fill="FFFFFF"/>
          <w:lang w:val="hy-AM"/>
        </w:rPr>
        <w:t>ԱԶԱՏԵԼՈՒ</w:t>
      </w:r>
      <w:r w:rsidRPr="00821212">
        <w:rPr>
          <w:rFonts w:ascii="Courier New" w:eastAsia="SimSun" w:hAnsi="Courier New" w:cs="Courier New"/>
          <w:b/>
          <w:bCs/>
          <w:color w:val="000000"/>
          <w:sz w:val="24"/>
          <w:szCs w:val="24"/>
          <w:shd w:val="clear" w:color="auto" w:fill="FFFFFF"/>
          <w:lang w:val="hy-AM"/>
        </w:rPr>
        <w:t> </w:t>
      </w:r>
      <w:r w:rsidRPr="00821212">
        <w:rPr>
          <w:rFonts w:ascii="GHEA Grapalat" w:eastAsia="SimSun" w:hAnsi="GHEA Grapalat" w:cs="GHEA Grapalat"/>
          <w:b/>
          <w:bCs/>
          <w:color w:val="000000"/>
          <w:sz w:val="24"/>
          <w:szCs w:val="24"/>
          <w:shd w:val="clear" w:color="auto" w:fill="FFFFFF"/>
          <w:lang w:val="hy-AM"/>
        </w:rPr>
        <w:t>ՄԱՍԻՆ</w:t>
      </w:r>
    </w:p>
    <w:p w:rsidR="00821212" w:rsidRPr="00821212" w:rsidRDefault="00821212" w:rsidP="00821212">
      <w:pPr>
        <w:spacing w:after="0" w:line="360" w:lineRule="auto"/>
        <w:jc w:val="center"/>
        <w:rPr>
          <w:rFonts w:ascii="GHEA Grapalat" w:eastAsia="Calibri" w:hAnsi="GHEA Grapalat" w:cs="Arial"/>
          <w:b/>
          <w:sz w:val="24"/>
          <w:szCs w:val="24"/>
          <w:lang w:val="hy-AM"/>
        </w:rPr>
      </w:pPr>
      <w:r w:rsidRPr="00821212">
        <w:rPr>
          <w:rFonts w:ascii="GHEA Grapalat" w:eastAsia="Calibri" w:hAnsi="GHEA Grapalat" w:cs="Arial"/>
          <w:b/>
          <w:sz w:val="24"/>
          <w:szCs w:val="24"/>
          <w:lang w:val="hy-AM"/>
        </w:rPr>
        <w:t xml:space="preserve">        ՀՀ</w:t>
      </w:r>
      <w:r w:rsidRPr="00821212">
        <w:rPr>
          <w:rFonts w:ascii="GHEA Grapalat" w:eastAsia="Calibri" w:hAnsi="GHEA Grapalat" w:cs="Times New Roman"/>
          <w:b/>
          <w:sz w:val="24"/>
          <w:szCs w:val="24"/>
          <w:lang w:val="hy-AM"/>
        </w:rPr>
        <w:t xml:space="preserve"> </w:t>
      </w:r>
      <w:r w:rsidRPr="00821212">
        <w:rPr>
          <w:rFonts w:ascii="GHEA Grapalat" w:eastAsia="Calibri" w:hAnsi="GHEA Grapalat" w:cs="Arial"/>
          <w:b/>
          <w:sz w:val="24"/>
          <w:szCs w:val="24"/>
          <w:lang w:val="hy-AM"/>
        </w:rPr>
        <w:t>ԿԱՌԱՎԱՐՈՒԹՅԱՆ</w:t>
      </w:r>
      <w:r w:rsidRPr="00821212">
        <w:rPr>
          <w:rFonts w:ascii="GHEA Grapalat" w:eastAsia="Calibri" w:hAnsi="GHEA Grapalat" w:cs="Times New Roman"/>
          <w:b/>
          <w:sz w:val="24"/>
          <w:szCs w:val="24"/>
          <w:lang w:val="hy-AM"/>
        </w:rPr>
        <w:t xml:space="preserve"> </w:t>
      </w:r>
      <w:r w:rsidRPr="00821212">
        <w:rPr>
          <w:rFonts w:ascii="GHEA Grapalat" w:eastAsia="Calibri" w:hAnsi="GHEA Grapalat" w:cs="Arial"/>
          <w:b/>
          <w:sz w:val="24"/>
          <w:szCs w:val="24"/>
          <w:lang w:val="hy-AM"/>
        </w:rPr>
        <w:t>ՈՐՈՇՄԱՆ ՆԱԽԱԳԾԻ</w:t>
      </w:r>
      <w:r w:rsidRPr="00821212">
        <w:rPr>
          <w:rFonts w:ascii="GHEA Grapalat" w:eastAsia="Calibri" w:hAnsi="GHEA Grapalat" w:cs="Times New Roman"/>
          <w:b/>
          <w:sz w:val="24"/>
          <w:szCs w:val="24"/>
          <w:lang w:val="hy-AM"/>
        </w:rPr>
        <w:t xml:space="preserve"> </w:t>
      </w:r>
      <w:r w:rsidRPr="00821212">
        <w:rPr>
          <w:rFonts w:ascii="GHEA Grapalat" w:eastAsia="Calibri" w:hAnsi="GHEA Grapalat" w:cs="Arial"/>
          <w:b/>
          <w:sz w:val="24"/>
          <w:szCs w:val="24"/>
          <w:lang w:val="hy-AM"/>
        </w:rPr>
        <w:t>ԸՆԴՈՒՆՄԱՆ</w:t>
      </w:r>
    </w:p>
    <w:p w:rsidR="00821212" w:rsidRPr="00821212" w:rsidRDefault="00821212" w:rsidP="00821212">
      <w:pPr>
        <w:spacing w:after="0" w:line="276" w:lineRule="auto"/>
        <w:rPr>
          <w:rFonts w:ascii="GHEA Grapalat" w:eastAsia="Calibri" w:hAnsi="GHEA Grapalat" w:cs="Times New Roman"/>
          <w:sz w:val="16"/>
          <w:szCs w:val="24"/>
          <w:lang w:val="hy-AM"/>
        </w:rPr>
      </w:pPr>
    </w:p>
    <w:p w:rsidR="00821212" w:rsidRPr="00821212" w:rsidRDefault="00821212" w:rsidP="00821212">
      <w:pPr>
        <w:numPr>
          <w:ilvl w:val="0"/>
          <w:numId w:val="1"/>
        </w:numPr>
        <w:tabs>
          <w:tab w:val="left" w:pos="990"/>
        </w:tabs>
        <w:spacing w:after="0" w:line="360" w:lineRule="auto"/>
        <w:ind w:firstLine="540"/>
        <w:contextualSpacing/>
        <w:jc w:val="both"/>
        <w:rPr>
          <w:rFonts w:ascii="GHEA Grapalat" w:eastAsia="Calibri" w:hAnsi="GHEA Grapalat" w:cs="Arial"/>
          <w:b/>
          <w:sz w:val="24"/>
          <w:szCs w:val="24"/>
          <w:lang w:val="hy-AM"/>
        </w:rPr>
      </w:pPr>
      <w:r w:rsidRPr="00821212">
        <w:rPr>
          <w:rFonts w:ascii="GHEA Grapalat" w:eastAsia="Calibri" w:hAnsi="GHEA Grapalat" w:cs="Arial"/>
          <w:b/>
          <w:sz w:val="24"/>
          <w:szCs w:val="24"/>
          <w:lang w:val="hy-AM"/>
        </w:rPr>
        <w:t xml:space="preserve"> Իրավական</w:t>
      </w:r>
      <w:r w:rsidRPr="00821212">
        <w:rPr>
          <w:rFonts w:ascii="GHEA Grapalat" w:eastAsia="Calibri" w:hAnsi="GHEA Grapalat" w:cs="Times New Roman"/>
          <w:b/>
          <w:sz w:val="24"/>
          <w:szCs w:val="24"/>
          <w:lang w:val="hy-AM"/>
        </w:rPr>
        <w:t xml:space="preserve"> </w:t>
      </w:r>
      <w:r w:rsidRPr="00821212">
        <w:rPr>
          <w:rFonts w:ascii="GHEA Grapalat" w:eastAsia="Calibri" w:hAnsi="GHEA Grapalat" w:cs="Arial"/>
          <w:b/>
          <w:sz w:val="24"/>
          <w:szCs w:val="24"/>
          <w:lang w:val="hy-AM"/>
        </w:rPr>
        <w:t>ակտի</w:t>
      </w:r>
      <w:r w:rsidRPr="00821212">
        <w:rPr>
          <w:rFonts w:ascii="GHEA Grapalat" w:eastAsia="Calibri" w:hAnsi="GHEA Grapalat" w:cs="Times New Roman"/>
          <w:b/>
          <w:sz w:val="24"/>
          <w:szCs w:val="24"/>
          <w:lang w:val="hy-AM"/>
        </w:rPr>
        <w:t xml:space="preserve"> </w:t>
      </w:r>
      <w:r w:rsidRPr="00821212">
        <w:rPr>
          <w:rFonts w:ascii="GHEA Grapalat" w:eastAsia="Calibri" w:hAnsi="GHEA Grapalat" w:cs="Arial"/>
          <w:b/>
          <w:sz w:val="24"/>
          <w:szCs w:val="24"/>
          <w:lang w:val="hy-AM"/>
        </w:rPr>
        <w:t>ընդունման</w:t>
      </w:r>
      <w:r w:rsidRPr="00821212">
        <w:rPr>
          <w:rFonts w:ascii="GHEA Grapalat" w:eastAsia="Calibri" w:hAnsi="GHEA Grapalat" w:cs="Times New Roman"/>
          <w:b/>
          <w:sz w:val="24"/>
          <w:szCs w:val="24"/>
          <w:lang w:val="hy-AM"/>
        </w:rPr>
        <w:t xml:space="preserve"> </w:t>
      </w:r>
      <w:r w:rsidRPr="00821212">
        <w:rPr>
          <w:rFonts w:ascii="GHEA Grapalat" w:eastAsia="Calibri" w:hAnsi="GHEA Grapalat" w:cs="Arial"/>
          <w:b/>
          <w:sz w:val="24"/>
          <w:szCs w:val="24"/>
          <w:lang w:val="hy-AM"/>
        </w:rPr>
        <w:t>անհրաժեշտությունը.</w:t>
      </w:r>
    </w:p>
    <w:p w:rsidR="00821212" w:rsidRPr="00821212" w:rsidRDefault="00821212" w:rsidP="00821212">
      <w:pPr>
        <w:spacing w:before="60" w:after="60" w:line="360" w:lineRule="auto"/>
        <w:ind w:firstLine="709"/>
        <w:jc w:val="both"/>
        <w:rPr>
          <w:rFonts w:ascii="GHEA Grapalat" w:eastAsia="SimSun" w:hAnsi="GHEA Grapalat" w:cs="Times New Roman"/>
          <w:sz w:val="24"/>
          <w:szCs w:val="24"/>
          <w:lang w:val="hy-AM"/>
        </w:rPr>
      </w:pPr>
      <w:r w:rsidRPr="00821212">
        <w:rPr>
          <w:rFonts w:ascii="GHEA Grapalat" w:eastAsia="SimSun" w:hAnsi="GHEA Grapalat" w:cs="Times New Roman"/>
          <w:sz w:val="24"/>
          <w:szCs w:val="24"/>
          <w:lang w:val="hy-AM" w:eastAsia="ru-RU"/>
        </w:rPr>
        <w:t>«</w:t>
      </w:r>
      <w:r w:rsidRPr="00821212">
        <w:rPr>
          <w:rFonts w:ascii="GHEA Grapalat" w:eastAsia="SimSun" w:hAnsi="GHEA Grapalat" w:cs="Times New Roman"/>
          <w:color w:val="000000"/>
          <w:sz w:val="24"/>
          <w:szCs w:val="24"/>
          <w:lang w:val="hy-AM" w:eastAsia="ru-RU"/>
        </w:rPr>
        <w:t xml:space="preserve">Յուրի Յուրայի Բլեյանին </w:t>
      </w:r>
      <w:r w:rsidRPr="00821212">
        <w:rPr>
          <w:rFonts w:ascii="GHEA Grapalat" w:eastAsia="SimSun" w:hAnsi="GHEA Grapalat" w:cs="Times New Roman"/>
          <w:sz w:val="24"/>
          <w:szCs w:val="24"/>
          <w:lang w:val="hy-AM" w:eastAsia="ru-RU"/>
        </w:rPr>
        <w:t xml:space="preserve">շարքային կազմի պարտադիր զինվորական ծառայությունից ազատելու մասին» </w:t>
      </w:r>
      <w:r w:rsidRPr="00821212">
        <w:rPr>
          <w:rFonts w:ascii="GHEA Grapalat" w:eastAsia="Calibri" w:hAnsi="GHEA Grapalat" w:cs="Arial"/>
          <w:sz w:val="24"/>
          <w:szCs w:val="24"/>
          <w:lang w:val="hy-AM"/>
        </w:rPr>
        <w:t>ՀՀ</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կառավարության</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որոշման</w:t>
      </w:r>
      <w:r w:rsidRPr="00821212">
        <w:rPr>
          <w:rFonts w:ascii="GHEA Grapalat" w:eastAsia="Calibri" w:hAnsi="GHEA Grapalat" w:cs="Times New Roman"/>
          <w:b/>
          <w:sz w:val="24"/>
          <w:szCs w:val="24"/>
          <w:lang w:val="hy-AM"/>
        </w:rPr>
        <w:t xml:space="preserve"> </w:t>
      </w:r>
      <w:r w:rsidRPr="00821212">
        <w:rPr>
          <w:rFonts w:ascii="GHEA Grapalat" w:eastAsia="Calibri" w:hAnsi="GHEA Grapalat" w:cs="Times New Roman"/>
          <w:sz w:val="24"/>
          <w:szCs w:val="24"/>
          <w:lang w:val="hy-AM"/>
        </w:rPr>
        <w:t>նախագծի ընդունման անհրաժեշտությունը պայմանավորված է</w:t>
      </w:r>
      <w:r w:rsidRPr="00821212">
        <w:rPr>
          <w:rFonts w:ascii="GHEA Grapalat" w:eastAsia="Calibri" w:hAnsi="GHEA Grapalat" w:cs="Times New Roman"/>
          <w:b/>
          <w:sz w:val="24"/>
          <w:szCs w:val="24"/>
          <w:lang w:val="hy-AM"/>
        </w:rPr>
        <w:t xml:space="preserve"> </w:t>
      </w:r>
      <w:r w:rsidRPr="00821212">
        <w:rPr>
          <w:rFonts w:ascii="GHEA Grapalat" w:eastAsia="Calibri" w:hAnsi="GHEA Grapalat" w:cs="Times New Roman"/>
          <w:sz w:val="24"/>
          <w:szCs w:val="24"/>
          <w:lang w:val="hy-AM"/>
        </w:rPr>
        <w:t>նրա</w:t>
      </w:r>
      <w:r w:rsidRPr="00821212">
        <w:rPr>
          <w:rFonts w:ascii="Sylfaen" w:eastAsia="SimSun" w:hAnsi="Sylfaen" w:cs="Noto Sans Armenian"/>
          <w:sz w:val="20"/>
          <w:szCs w:val="20"/>
          <w:lang w:val="hy-AM" w:eastAsia="ru-RU"/>
        </w:rPr>
        <w:t xml:space="preserve"> </w:t>
      </w:r>
      <w:r w:rsidRPr="00821212">
        <w:rPr>
          <w:rFonts w:ascii="GHEA Grapalat" w:eastAsia="SimSun" w:hAnsi="GHEA Grapalat" w:cs="Times New Roman"/>
          <w:sz w:val="24"/>
          <w:szCs w:val="24"/>
          <w:lang w:val="hy-AM" w:eastAsia="ru-RU"/>
        </w:rPr>
        <w:t>գիտական գործունեության ընթացքում ձեռք բերված գիտելիքների ընդլայնմանը և նոր գիտե</w:t>
      </w:r>
      <w:r w:rsidRPr="00821212">
        <w:rPr>
          <w:rFonts w:ascii="GHEA Grapalat" w:eastAsia="SimSun" w:hAnsi="GHEA Grapalat" w:cs="Times New Roman"/>
          <w:sz w:val="24"/>
          <w:szCs w:val="24"/>
          <w:lang w:val="hy-AM" w:eastAsia="ru-RU"/>
        </w:rPr>
        <w:softHyphen/>
        <w:t>լիք</w:t>
      </w:r>
      <w:r w:rsidRPr="00821212">
        <w:rPr>
          <w:rFonts w:ascii="GHEA Grapalat" w:eastAsia="SimSun" w:hAnsi="GHEA Grapalat" w:cs="Times New Roman"/>
          <w:sz w:val="24"/>
          <w:szCs w:val="24"/>
          <w:lang w:val="hy-AM" w:eastAsia="ru-RU"/>
        </w:rPr>
        <w:softHyphen/>
        <w:t>ների ստացմանն ու կիրառմանն ուղղված մտավոր ստեղծագործական գործունեու</w:t>
      </w:r>
      <w:r w:rsidRPr="00821212">
        <w:rPr>
          <w:rFonts w:ascii="GHEA Grapalat" w:eastAsia="SimSun" w:hAnsi="GHEA Grapalat" w:cs="Times New Roman"/>
          <w:sz w:val="24"/>
          <w:szCs w:val="24"/>
          <w:lang w:val="hy-AM" w:eastAsia="ru-RU"/>
        </w:rPr>
        <w:softHyphen/>
        <w:t>թյունը շարունակելու հնարավորության ընձեռնմանը:</w:t>
      </w:r>
    </w:p>
    <w:p w:rsidR="00821212" w:rsidRPr="00821212" w:rsidRDefault="00821212" w:rsidP="00821212">
      <w:pPr>
        <w:numPr>
          <w:ilvl w:val="0"/>
          <w:numId w:val="1"/>
        </w:numPr>
        <w:tabs>
          <w:tab w:val="left" w:pos="810"/>
        </w:tabs>
        <w:spacing w:after="0" w:line="276" w:lineRule="auto"/>
        <w:ind w:firstLine="540"/>
        <w:contextualSpacing/>
        <w:rPr>
          <w:rFonts w:ascii="GHEA Grapalat" w:eastAsia="Calibri" w:hAnsi="GHEA Grapalat" w:cs="Arial"/>
          <w:b/>
          <w:sz w:val="24"/>
          <w:szCs w:val="24"/>
          <w:lang w:val="hy-AM"/>
        </w:rPr>
      </w:pPr>
      <w:r w:rsidRPr="00821212">
        <w:rPr>
          <w:rFonts w:ascii="GHEA Grapalat" w:eastAsia="Calibri" w:hAnsi="GHEA Grapalat" w:cs="Arial"/>
          <w:b/>
          <w:sz w:val="24"/>
          <w:szCs w:val="24"/>
          <w:lang w:val="hy-AM"/>
        </w:rPr>
        <w:t>Ընթացիկ</w:t>
      </w:r>
      <w:r w:rsidRPr="00821212">
        <w:rPr>
          <w:rFonts w:ascii="GHEA Grapalat" w:eastAsia="Calibri" w:hAnsi="GHEA Grapalat" w:cs="Times New Roman"/>
          <w:b/>
          <w:sz w:val="24"/>
          <w:szCs w:val="24"/>
          <w:lang w:val="hy-AM"/>
        </w:rPr>
        <w:t xml:space="preserve"> </w:t>
      </w:r>
      <w:r w:rsidRPr="00821212">
        <w:rPr>
          <w:rFonts w:ascii="GHEA Grapalat" w:eastAsia="Calibri" w:hAnsi="GHEA Grapalat" w:cs="Arial"/>
          <w:b/>
          <w:sz w:val="24"/>
          <w:szCs w:val="24"/>
          <w:lang w:val="hy-AM"/>
        </w:rPr>
        <w:t>իրավիճակը</w:t>
      </w:r>
      <w:r w:rsidRPr="00821212">
        <w:rPr>
          <w:rFonts w:ascii="GHEA Grapalat" w:eastAsia="Calibri" w:hAnsi="GHEA Grapalat" w:cs="Times New Roman"/>
          <w:b/>
          <w:sz w:val="24"/>
          <w:szCs w:val="24"/>
          <w:lang w:val="hy-AM"/>
        </w:rPr>
        <w:t xml:space="preserve"> </w:t>
      </w:r>
      <w:r w:rsidRPr="00821212">
        <w:rPr>
          <w:rFonts w:ascii="GHEA Grapalat" w:eastAsia="Calibri" w:hAnsi="GHEA Grapalat" w:cs="Arial"/>
          <w:b/>
          <w:sz w:val="24"/>
          <w:szCs w:val="24"/>
          <w:lang w:val="hy-AM"/>
        </w:rPr>
        <w:t>և</w:t>
      </w:r>
      <w:r w:rsidRPr="00821212">
        <w:rPr>
          <w:rFonts w:ascii="GHEA Grapalat" w:eastAsia="Calibri" w:hAnsi="GHEA Grapalat" w:cs="Times New Roman"/>
          <w:b/>
          <w:sz w:val="24"/>
          <w:szCs w:val="24"/>
          <w:lang w:val="hy-AM"/>
        </w:rPr>
        <w:t xml:space="preserve"> </w:t>
      </w:r>
      <w:r w:rsidRPr="00821212">
        <w:rPr>
          <w:rFonts w:ascii="GHEA Grapalat" w:eastAsia="Calibri" w:hAnsi="GHEA Grapalat" w:cs="Arial"/>
          <w:b/>
          <w:sz w:val="24"/>
          <w:szCs w:val="24"/>
          <w:lang w:val="hy-AM"/>
        </w:rPr>
        <w:t>խնդիրները.</w:t>
      </w:r>
    </w:p>
    <w:p w:rsidR="00821212" w:rsidRPr="00821212" w:rsidRDefault="00821212" w:rsidP="00821212">
      <w:pPr>
        <w:autoSpaceDE w:val="0"/>
        <w:autoSpaceDN w:val="0"/>
        <w:adjustRightInd w:val="0"/>
        <w:spacing w:after="0" w:line="360" w:lineRule="auto"/>
        <w:ind w:firstLine="720"/>
        <w:jc w:val="both"/>
        <w:rPr>
          <w:rFonts w:ascii="GHEA Grapalat" w:eastAsia="Calibri" w:hAnsi="GHEA Grapalat" w:cs="Sylfaen"/>
          <w:color w:val="000000"/>
          <w:sz w:val="24"/>
          <w:szCs w:val="24"/>
          <w:lang w:val="hy-AM"/>
        </w:rPr>
      </w:pPr>
      <w:r w:rsidRPr="00821212">
        <w:rPr>
          <w:rFonts w:ascii="GHEA Grapalat" w:eastAsia="Times New Roman" w:hAnsi="GHEA Grapalat" w:cs="Sylfaen"/>
          <w:color w:val="000000"/>
          <w:sz w:val="24"/>
          <w:szCs w:val="24"/>
          <w:lang w:val="hy-AM"/>
        </w:rPr>
        <w:t xml:space="preserve">ՀՀ քաղաքացի Յուրի Յուրայի Բլեյանը (ծնվ.՝ 10.10.1996թ., հաշվառման հասցեն՝ Երևան, Դ. Անհաղթի 19/1 շ. բն. 56) </w:t>
      </w:r>
      <w:r w:rsidRPr="00821212">
        <w:rPr>
          <w:rFonts w:ascii="GHEA Grapalat" w:eastAsia="Calibri" w:hAnsi="GHEA Grapalat" w:cs="Sylfaen"/>
          <w:color w:val="000000"/>
          <w:sz w:val="24"/>
          <w:szCs w:val="24"/>
          <w:lang w:val="hy-AM"/>
        </w:rPr>
        <w:t>նախնական կրթությունը ստացել է ք</w:t>
      </w:r>
      <w:r w:rsidRPr="00821212">
        <w:rPr>
          <w:rFonts w:ascii="Cambria Math" w:eastAsia="Calibri" w:hAnsi="Cambria Math" w:cs="Cambria Math"/>
          <w:color w:val="000000"/>
          <w:sz w:val="24"/>
          <w:szCs w:val="24"/>
          <w:lang w:val="hy-AM"/>
        </w:rPr>
        <w:t>․</w:t>
      </w:r>
      <w:r w:rsidRPr="00821212">
        <w:rPr>
          <w:rFonts w:ascii="GHEA Grapalat" w:eastAsia="Calibri" w:hAnsi="GHEA Grapalat" w:cs="Tahoma"/>
          <w:color w:val="000000"/>
          <w:sz w:val="24"/>
          <w:szCs w:val="24"/>
          <w:lang w:val="hy-AM"/>
        </w:rPr>
        <w:t xml:space="preserve"> </w:t>
      </w:r>
      <w:r w:rsidRPr="00821212">
        <w:rPr>
          <w:rFonts w:ascii="GHEA Grapalat" w:eastAsia="Calibri" w:hAnsi="GHEA Grapalat" w:cs="Sylfaen"/>
          <w:color w:val="000000"/>
          <w:sz w:val="24"/>
          <w:szCs w:val="24"/>
          <w:lang w:val="hy-AM"/>
        </w:rPr>
        <w:t>Երևանի № 147 դպրոցում, այնուհետև կրթությունը շարունակել եմ Արտաշես Շահինյանի անվան ֆիզմաթ դպրոցում։ 2013 թվականին ընդունվել է Հայ-Ռուսական համալսարանի «Էլեկտրոնիկա և նանոէլեկտրոնիկա» ուղղության բակալավրիատ։ 2017-2019 թվականներին ուսումը շարունակել է նույն բաժնի մագիստրատուրայում։ 2019 թվականին, որպես նշանակալի նվաճումներ ունեցող ուսանող, ստանալով տարկետում 18 հուլիսի 2019 թվականի N 912-Ա որոշմամբ, ընդունվել և շարունակել է գիտահետազոտական գործունեություն Հայ-Ռուսական համալսարանում՝ «</w:t>
      </w:r>
      <w:r w:rsidRPr="00821212">
        <w:rPr>
          <w:rFonts w:ascii="GHEA Grapalat" w:eastAsia="Calibri" w:hAnsi="GHEA Grapalat" w:cs="Sylfaen"/>
          <w:bCs/>
          <w:color w:val="000000"/>
          <w:sz w:val="24"/>
          <w:szCs w:val="24"/>
          <w:lang w:val="hy-AM"/>
        </w:rPr>
        <w:t>Կիսահաղորդիչների ֆիզիկա</w:t>
      </w:r>
      <w:r w:rsidRPr="00821212">
        <w:rPr>
          <w:rFonts w:ascii="GHEA Grapalat" w:eastAsia="Calibri" w:hAnsi="GHEA Grapalat" w:cs="Sylfaen"/>
          <w:color w:val="000000"/>
          <w:sz w:val="24"/>
          <w:szCs w:val="24"/>
          <w:lang w:val="hy-AM"/>
        </w:rPr>
        <w:t>»  մասնագիտությամբ ասպիրանտուրայում։</w:t>
      </w:r>
    </w:p>
    <w:p w:rsidR="00821212" w:rsidRPr="00821212" w:rsidRDefault="00821212" w:rsidP="00821212">
      <w:pPr>
        <w:spacing w:after="200" w:line="360" w:lineRule="auto"/>
        <w:ind w:firstLine="720"/>
        <w:jc w:val="both"/>
        <w:rPr>
          <w:rFonts w:ascii="GHEA Grapalat" w:eastAsia="Times New Roman" w:hAnsi="GHEA Grapalat" w:cs="Times New Roman"/>
          <w:sz w:val="24"/>
          <w:szCs w:val="24"/>
          <w:lang w:val="hy-AM" w:eastAsia="ru-RU"/>
        </w:rPr>
      </w:pPr>
      <w:r w:rsidRPr="00821212">
        <w:rPr>
          <w:rFonts w:ascii="GHEA Grapalat" w:eastAsia="Calibri" w:hAnsi="GHEA Grapalat" w:cs="Sylfaen"/>
          <w:color w:val="000000"/>
          <w:sz w:val="24"/>
          <w:szCs w:val="24"/>
          <w:lang w:val="hy-AM"/>
        </w:rPr>
        <w:t xml:space="preserve">Դեռևս մագիստրատուրայում սովորելու տարիներին Բլեյանը զբաղվել գիտական գործունեությամբ՝ տպագրել գիտական աշխատանքներ և մասնակցել մի շարք գիտաժողովների, ինչպես նաև արժանացել կրթական մրցանակների։ Մասնավորապես, </w:t>
      </w:r>
      <w:r w:rsidRPr="00821212">
        <w:rPr>
          <w:rFonts w:ascii="GHEA Grapalat" w:eastAsia="Times New Roman" w:hAnsi="GHEA Grapalat" w:cs="Times New Roman"/>
          <w:sz w:val="24"/>
          <w:szCs w:val="24"/>
          <w:lang w:val="hy-AM" w:eastAsia="ru-RU"/>
        </w:rPr>
        <w:t xml:space="preserve">2018 թվականին մասնակցել ՏՏ ոլորտում ՀՀ Վարչապետի </w:t>
      </w:r>
      <w:r w:rsidRPr="00821212">
        <w:rPr>
          <w:rFonts w:ascii="GHEA Grapalat" w:eastAsia="Times New Roman" w:hAnsi="GHEA Grapalat" w:cs="Times New Roman"/>
          <w:sz w:val="24"/>
          <w:szCs w:val="24"/>
          <w:lang w:val="hy-AM" w:eastAsia="ru-RU"/>
        </w:rPr>
        <w:lastRenderedPageBreak/>
        <w:t>ամենամյա կրթական պարգևների մրցանակաբաշխությանը և զբաղեցրել երկրորդ տեղը, իսկ 2019 թ.-ին, մասնակցելով «Լավագույն ուսանող» հանրապետական մրցույթին, արժանացել է ճարտարագիտության ոլորտում երկրորդ տեղի պատվավոր մրցանակին</w:t>
      </w:r>
      <w:r w:rsidRPr="00821212">
        <w:rPr>
          <w:rFonts w:ascii="GHEA Grapalat" w:eastAsia="Times New Roman" w:hAnsi="GHEA Grapalat" w:cs="Sylfaen"/>
          <w:sz w:val="24"/>
          <w:szCs w:val="24"/>
          <w:lang w:val="hy-AM" w:eastAsia="ru-RU"/>
        </w:rPr>
        <w:t>։</w:t>
      </w:r>
      <w:r w:rsidRPr="00821212">
        <w:rPr>
          <w:rFonts w:ascii="GHEA Grapalat" w:eastAsia="Times New Roman" w:hAnsi="GHEA Grapalat" w:cs="Times New Roman"/>
          <w:sz w:val="24"/>
          <w:szCs w:val="24"/>
          <w:lang w:val="hy-AM" w:eastAsia="ru-RU"/>
        </w:rPr>
        <w:t xml:space="preserve"> </w:t>
      </w:r>
    </w:p>
    <w:p w:rsidR="00821212" w:rsidRPr="00821212" w:rsidRDefault="00821212" w:rsidP="00821212">
      <w:pPr>
        <w:spacing w:after="0" w:line="360" w:lineRule="auto"/>
        <w:ind w:firstLine="708"/>
        <w:jc w:val="both"/>
        <w:rPr>
          <w:rFonts w:ascii="GHEA Grapalat" w:eastAsia="Times New Roman" w:hAnsi="GHEA Grapalat" w:cs="Times New Roman"/>
          <w:sz w:val="24"/>
          <w:szCs w:val="24"/>
          <w:lang w:val="hy-AM" w:eastAsia="ru-RU"/>
        </w:rPr>
      </w:pPr>
      <w:r w:rsidRPr="00821212">
        <w:rPr>
          <w:rFonts w:ascii="GHEA Grapalat" w:eastAsia="Times New Roman" w:hAnsi="GHEA Grapalat" w:cs="Times New Roman"/>
          <w:sz w:val="24"/>
          <w:szCs w:val="24"/>
          <w:lang w:val="hy-AM" w:eastAsia="ru-RU"/>
        </w:rPr>
        <w:t>2019 թվականին, ընդունվելով ասպիրանտուրա, շարունակել է առավել ակտիվ կերպով զբաղվել գիտական գործունեությամբ։ Մասնավորապես, մասնակցել է մի շարք տեղական և միջազգային դրամաշնորհերի, որոնցից են Եվրոպական միության H2020 «Twinning towards the Russian-Armenian University’s scientific excellence and innovation capacity in nanomaterials for quantum information and quantum optics (NanoQIQO)» ծրագիրը, ՀՀ ԿԳՄՍՆ Գիտության կոմիտեի կողմից ֆինանսավորվող «Քվանտային հաշվարկումների համար կապված կոլոիդային քվանտային կետերի հիման վրա միաֆոտոն աղբյուրներ և խճճված ֆոտոնների զույգերի աղբյուրներ» ծրագիրը, Philip Morris ՍՊԸ-ի կողմից ֆինանսավորվող «Կոլոիդային քվանտային կետերը որպես քվանտային տեղեկատվական գիտության հենք» ծրագիրը։ Հանդիսանում է նաև ՀՀ ԿԳՄՍՆ Գիտության կոմիտեի և Իտալիայի Հանրապետության ազգային հետազոտությունների կողմից ֆինանսավորվող «Կիսահաղորդչային քվանտային կետերի ֆոտոֆիզիկական հետազոտությունը» ծրագրի մասնակից։ Այս նախագծի շրջանակներում արդեն իսկ տպագրվել է իտալացի գործընկերների  համատեղ հոդվածը, ինչպես նաև նախատեսված է այս տարի այցելել Իտալիայի CNR-NANOTEC գիտական կենտրոն՝ էլ ավելի խորացնելու համար համատեղ գիտական գործունեությունը։</w:t>
      </w:r>
    </w:p>
    <w:p w:rsidR="00821212" w:rsidRPr="00821212" w:rsidRDefault="00821212" w:rsidP="00821212">
      <w:pPr>
        <w:spacing w:after="0" w:line="360" w:lineRule="auto"/>
        <w:ind w:firstLine="708"/>
        <w:jc w:val="both"/>
        <w:rPr>
          <w:rFonts w:ascii="GHEA Grapalat" w:eastAsia="Times New Roman" w:hAnsi="GHEA Grapalat" w:cs="Times New Roman"/>
          <w:sz w:val="24"/>
          <w:szCs w:val="24"/>
          <w:lang w:val="hy-AM" w:eastAsia="ru-RU"/>
        </w:rPr>
      </w:pPr>
      <w:r w:rsidRPr="00821212">
        <w:rPr>
          <w:rFonts w:ascii="GHEA Grapalat" w:eastAsia="Times New Roman" w:hAnsi="GHEA Grapalat" w:cs="Times New Roman"/>
          <w:sz w:val="24"/>
          <w:szCs w:val="24"/>
          <w:lang w:val="hy-AM" w:eastAsia="ru-RU"/>
        </w:rPr>
        <w:t xml:space="preserve">ՀՀ ԿԳՄՍՆ Գիտության կոմիտեի կողմից ֆինանսավորվող «Ասպիրանտների և երիտասարդ հայցորդների հետազոտությունների աջակցության ծրագիր - 2020»-ը շրջանակներում իր “Մագնետոբիէքսիտոնային վիճակների օպտիկական հատկությունները կիսահաղորդչային քվանտային կետերում” անունով թեման դարձել է հաղթողներից մեկը։ Ասպիրանտուրայում սովորելու ընթացքում տպագրել է </w:t>
      </w:r>
      <w:r w:rsidRPr="00821212">
        <w:rPr>
          <w:rFonts w:ascii="GHEA Grapalat" w:eastAsia="Times New Roman" w:hAnsi="GHEA Grapalat" w:cs="Times New Roman"/>
          <w:sz w:val="24"/>
          <w:szCs w:val="24"/>
          <w:lang w:val="hy-AM" w:eastAsia="ru-RU"/>
        </w:rPr>
        <w:lastRenderedPageBreak/>
        <w:t>մի շարք գիտական հոդվածներ Scopus և Web of Science գիտական շտեմարաններում ներառված բարձր ազդեցության գործակից (IF) ունեցող գրախոսվող միջազգային ամսագրերում, որոնցից են «Nanomaterials» (IF=5.076), «Physica E: Low-dimensional Systems and Nanostructures» (IF=3.382), «Physica B: Condensed Matter» (IF=2.436) և այլն։  Բլեյանը այս տարիների ընթացքում մասնակցել է մի շարք տեղական և միջազգային գիտաժողովների, որոնցից են «IEEE International Conference on Nanomaterials: Applications &amp; Properties», «Youth Conference On Electronics, Telecommunications and Information Technologies», «Annual Scientific Conference of Russian-Armenian University» և այլն։</w:t>
      </w:r>
    </w:p>
    <w:p w:rsidR="00821212" w:rsidRPr="00821212" w:rsidRDefault="00821212" w:rsidP="00821212">
      <w:pPr>
        <w:spacing w:after="200" w:line="360" w:lineRule="auto"/>
        <w:ind w:firstLine="720"/>
        <w:jc w:val="both"/>
        <w:rPr>
          <w:rFonts w:ascii="GHEA Grapalat" w:eastAsia="Times New Roman" w:hAnsi="GHEA Grapalat" w:cs="Times New Roman"/>
          <w:sz w:val="24"/>
          <w:szCs w:val="24"/>
          <w:lang w:val="hy-AM" w:eastAsia="ru-RU"/>
        </w:rPr>
      </w:pPr>
      <w:r w:rsidRPr="00821212">
        <w:rPr>
          <w:rFonts w:ascii="GHEA Grapalat" w:eastAsia="Times New Roman" w:hAnsi="GHEA Grapalat" w:cs="Times New Roman"/>
          <w:sz w:val="24"/>
          <w:szCs w:val="24"/>
          <w:lang w:val="hy-AM" w:eastAsia="ru-RU"/>
        </w:rPr>
        <w:t xml:space="preserve">Գիտական գործունեությանը զուգահեռ դասավանդում է Հայ-Ռուսական համալսարանում։ Մասնավորապես, 2020 թվականից մինչև 2021 թվականը աշխատել է Հայ-ռուսական համալսարանում որպես դասախոսի ասիստենտ, իսկ արդեն 2021 թվականի սեպտեմբերից աշխատում է որպես մշտական </w:t>
      </w:r>
      <w:r w:rsidRPr="00821212">
        <w:rPr>
          <w:rFonts w:ascii="Cambria Math" w:eastAsia="Times New Roman" w:hAnsi="Cambria Math" w:cs="Cambria Math"/>
          <w:sz w:val="24"/>
          <w:szCs w:val="24"/>
          <w:lang w:val="hy-AM" w:eastAsia="ru-RU"/>
        </w:rPr>
        <w:t>​​</w:t>
      </w:r>
      <w:r w:rsidRPr="00821212">
        <w:rPr>
          <w:rFonts w:ascii="GHEA Grapalat" w:eastAsia="Times New Roman" w:hAnsi="GHEA Grapalat" w:cs="Times New Roman"/>
          <w:sz w:val="24"/>
          <w:szCs w:val="24"/>
          <w:lang w:val="hy-AM" w:eastAsia="ru-RU"/>
        </w:rPr>
        <w:t>հիմունքներով դասախոս։  Զուգահեռ դրան, 2021 թվականի սեպտեմբերից աշխատում է Հայ-ռուսական համալսարանում որպես «Ուսմունք» դպրոցի ֆիզիկա-մաթեմատիկական և կենսաբժշկական թեքումով մասնագիտացված դասարանների ֆիզիկայի ուսուցիչ։</w:t>
      </w:r>
    </w:p>
    <w:p w:rsidR="00821212" w:rsidRPr="00821212" w:rsidRDefault="00821212" w:rsidP="00821212">
      <w:pPr>
        <w:tabs>
          <w:tab w:val="left" w:pos="720"/>
        </w:tabs>
        <w:spacing w:after="0" w:line="360" w:lineRule="auto"/>
        <w:ind w:firstLine="720"/>
        <w:jc w:val="both"/>
        <w:rPr>
          <w:rFonts w:ascii="GHEA Grapalat" w:eastAsia="Calibri" w:hAnsi="GHEA Grapalat" w:cs="Times New Roman"/>
          <w:b/>
          <w:sz w:val="24"/>
          <w:szCs w:val="24"/>
          <w:lang w:val="hy-AM"/>
        </w:rPr>
      </w:pPr>
      <w:r w:rsidRPr="00821212">
        <w:rPr>
          <w:rFonts w:ascii="GHEA Grapalat" w:eastAsia="Calibri" w:hAnsi="GHEA Grapalat" w:cs="Arial"/>
          <w:b/>
          <w:sz w:val="24"/>
          <w:szCs w:val="24"/>
          <w:lang w:val="hy-AM"/>
        </w:rPr>
        <w:t>Ակնկալվող</w:t>
      </w:r>
      <w:r w:rsidRPr="00821212">
        <w:rPr>
          <w:rFonts w:ascii="GHEA Grapalat" w:eastAsia="Calibri" w:hAnsi="GHEA Grapalat" w:cs="Times New Roman"/>
          <w:b/>
          <w:sz w:val="24"/>
          <w:szCs w:val="24"/>
          <w:lang w:val="hy-AM"/>
        </w:rPr>
        <w:t xml:space="preserve"> արդյունքը.</w:t>
      </w:r>
    </w:p>
    <w:p w:rsidR="00821212" w:rsidRPr="00821212" w:rsidRDefault="00821212" w:rsidP="00821212">
      <w:pPr>
        <w:tabs>
          <w:tab w:val="left" w:pos="720"/>
        </w:tabs>
        <w:spacing w:after="0" w:line="360" w:lineRule="auto"/>
        <w:ind w:firstLine="720"/>
        <w:jc w:val="both"/>
        <w:rPr>
          <w:rFonts w:ascii="GHEA Grapalat" w:eastAsia="Calibri" w:hAnsi="GHEA Grapalat" w:cs="Times New Roman"/>
          <w:color w:val="FF0000"/>
          <w:sz w:val="24"/>
          <w:szCs w:val="24"/>
          <w:lang w:val="hy-AM"/>
        </w:rPr>
      </w:pPr>
      <w:r w:rsidRPr="00821212">
        <w:rPr>
          <w:rFonts w:ascii="GHEA Grapalat" w:eastAsia="SimSun" w:hAnsi="GHEA Grapalat" w:cs="Times New Roman"/>
          <w:sz w:val="24"/>
          <w:szCs w:val="24"/>
          <w:lang w:val="hy-AM" w:eastAsia="ru-RU"/>
        </w:rPr>
        <w:t xml:space="preserve">«Յուրի Յուրայի Բլեյանին շարքային կազմի պարտադիր զինվորական ծառայությունից ազատելու մասին» </w:t>
      </w:r>
      <w:r w:rsidRPr="00821212">
        <w:rPr>
          <w:rFonts w:ascii="GHEA Grapalat" w:eastAsia="Calibri" w:hAnsi="GHEA Grapalat" w:cs="Arial"/>
          <w:sz w:val="24"/>
          <w:szCs w:val="24"/>
          <w:lang w:val="hy-AM"/>
        </w:rPr>
        <w:t xml:space="preserve"> ՀՀ</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կառավարության</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որոշման</w:t>
      </w:r>
      <w:r w:rsidRPr="00821212">
        <w:rPr>
          <w:rFonts w:ascii="GHEA Grapalat" w:eastAsia="Calibri" w:hAnsi="GHEA Grapalat" w:cs="Times New Roman"/>
          <w:b/>
          <w:sz w:val="24"/>
          <w:szCs w:val="24"/>
          <w:lang w:val="hy-AM"/>
        </w:rPr>
        <w:t xml:space="preserve"> </w:t>
      </w:r>
      <w:r w:rsidRPr="00821212">
        <w:rPr>
          <w:rFonts w:ascii="GHEA Grapalat" w:eastAsia="Calibri" w:hAnsi="GHEA Grapalat" w:cs="Times New Roman"/>
          <w:sz w:val="24"/>
          <w:szCs w:val="24"/>
          <w:lang w:val="hy-AM"/>
        </w:rPr>
        <w:t xml:space="preserve">նախագծի ընդունումը </w:t>
      </w:r>
      <w:r w:rsidRPr="00821212">
        <w:rPr>
          <w:rFonts w:ascii="GHEA Grapalat" w:eastAsia="SimSun" w:hAnsi="GHEA Grapalat" w:cs="Noto Sans Armenian"/>
          <w:sz w:val="24"/>
          <w:szCs w:val="24"/>
          <w:lang w:val="hy-AM" w:eastAsia="ru-RU"/>
        </w:rPr>
        <w:t>հնարավորություն կընձեռի</w:t>
      </w:r>
      <w:r w:rsidRPr="00821212">
        <w:rPr>
          <w:rFonts w:ascii="GHEA Grapalat" w:eastAsia="SimSun" w:hAnsi="GHEA Grapalat" w:cs="AppleSystemUIFont"/>
          <w:sz w:val="24"/>
          <w:szCs w:val="24"/>
          <w:lang w:val="hy-AM" w:eastAsia="ru-RU"/>
        </w:rPr>
        <w:t xml:space="preserve"> քաղաքացուն մասնագիտական և հետազոտական </w:t>
      </w:r>
      <w:r w:rsidRPr="00821212">
        <w:rPr>
          <w:rFonts w:ascii="GHEA Grapalat" w:eastAsia="SimSun" w:hAnsi="GHEA Grapalat" w:cs="Times New Roman"/>
          <w:sz w:val="24"/>
          <w:szCs w:val="24"/>
          <w:lang w:val="hy-AM" w:eastAsia="ru-RU"/>
        </w:rPr>
        <w:t xml:space="preserve">գործունեությունը </w:t>
      </w:r>
      <w:r w:rsidRPr="00821212">
        <w:rPr>
          <w:rFonts w:ascii="GHEA Grapalat" w:eastAsia="SimSun" w:hAnsi="GHEA Grapalat" w:cs="AppleSystemUIFont"/>
          <w:sz w:val="24"/>
          <w:szCs w:val="24"/>
          <w:lang w:val="hy-AM" w:eastAsia="ru-RU"/>
        </w:rPr>
        <w:t xml:space="preserve">շարունակելու </w:t>
      </w:r>
      <w:r w:rsidRPr="00821212">
        <w:rPr>
          <w:rFonts w:ascii="GHEA Grapalat" w:eastAsia="SimSun" w:hAnsi="GHEA Grapalat" w:cs="Noto Sans Armenian"/>
          <w:sz w:val="24"/>
          <w:szCs w:val="24"/>
          <w:lang w:val="hy-AM" w:eastAsia="ru-RU"/>
        </w:rPr>
        <w:t xml:space="preserve">և գիտության մեջ իր ներդրումը ունենալուն: </w:t>
      </w:r>
      <w:r w:rsidRPr="00821212">
        <w:rPr>
          <w:rFonts w:ascii="GHEA Grapalat" w:eastAsia="Calibri" w:hAnsi="GHEA Grapalat" w:cs="Times New Roman"/>
          <w:color w:val="FF0000"/>
          <w:sz w:val="24"/>
          <w:szCs w:val="24"/>
          <w:lang w:val="hy-AM"/>
        </w:rPr>
        <w:t xml:space="preserve"> </w:t>
      </w:r>
    </w:p>
    <w:p w:rsidR="00821212" w:rsidRPr="00821212" w:rsidRDefault="00821212" w:rsidP="00821212">
      <w:pPr>
        <w:tabs>
          <w:tab w:val="left" w:pos="720"/>
        </w:tabs>
        <w:spacing w:after="0" w:line="360" w:lineRule="auto"/>
        <w:ind w:firstLine="720"/>
        <w:jc w:val="both"/>
        <w:rPr>
          <w:rFonts w:ascii="GHEA Grapalat" w:eastAsia="Calibri" w:hAnsi="GHEA Grapalat" w:cs="Times New Roman"/>
          <w:color w:val="FF0000"/>
          <w:sz w:val="24"/>
          <w:szCs w:val="24"/>
          <w:lang w:val="hy-AM"/>
        </w:rPr>
      </w:pPr>
      <w:r w:rsidRPr="00821212">
        <w:rPr>
          <w:rFonts w:ascii="GHEA Grapalat" w:eastAsia="SimSun" w:hAnsi="GHEA Grapalat" w:cs="Times New Roman"/>
          <w:sz w:val="24"/>
          <w:szCs w:val="24"/>
          <w:lang w:val="hy-AM" w:eastAsia="ru-RU"/>
        </w:rPr>
        <w:t xml:space="preserve">«Յուրի Յուրայի Բլեյանին շարքային կազմի պարտադիր զինվորական ծառայությունից ազատելու մասին» </w:t>
      </w:r>
      <w:r w:rsidRPr="00821212">
        <w:rPr>
          <w:rFonts w:ascii="GHEA Grapalat" w:eastAsia="Calibri" w:hAnsi="GHEA Grapalat" w:cs="Arial"/>
          <w:sz w:val="24"/>
          <w:szCs w:val="24"/>
          <w:lang w:val="hy-AM"/>
        </w:rPr>
        <w:t xml:space="preserve"> ՀՀ</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կառավարության</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որոշման</w:t>
      </w:r>
      <w:r w:rsidRPr="00821212">
        <w:rPr>
          <w:rFonts w:ascii="GHEA Grapalat" w:eastAsia="Calibri" w:hAnsi="GHEA Grapalat" w:cs="Times New Roman"/>
          <w:b/>
          <w:sz w:val="24"/>
          <w:szCs w:val="24"/>
          <w:lang w:val="hy-AM"/>
        </w:rPr>
        <w:t xml:space="preserve"> </w:t>
      </w:r>
      <w:r w:rsidRPr="00821212">
        <w:rPr>
          <w:rFonts w:ascii="GHEA Grapalat" w:eastAsia="Calibri" w:hAnsi="GHEA Grapalat" w:cs="Times New Roman"/>
          <w:sz w:val="24"/>
          <w:szCs w:val="24"/>
          <w:lang w:val="hy-AM"/>
        </w:rPr>
        <w:t xml:space="preserve">նախագծի </w:t>
      </w:r>
      <w:r w:rsidRPr="00821212">
        <w:rPr>
          <w:rFonts w:ascii="GHEA Grapalat" w:eastAsia="Calibri" w:hAnsi="GHEA Grapalat" w:cs="Arial"/>
          <w:sz w:val="24"/>
          <w:szCs w:val="24"/>
          <w:lang w:val="hy-AM"/>
        </w:rPr>
        <w:t>ընդունման</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կապակցությամբ</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Հայաստանի</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Հանրապետության</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պետական</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բյուջեում</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ծախսերի</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ու</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եկամուտների</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ավելացում</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կամ նվազեցում</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չի</w:t>
      </w:r>
      <w:r w:rsidRPr="00821212">
        <w:rPr>
          <w:rFonts w:ascii="GHEA Grapalat" w:eastAsia="Calibri" w:hAnsi="GHEA Grapalat" w:cs="Times New Roman"/>
          <w:sz w:val="24"/>
          <w:szCs w:val="24"/>
          <w:lang w:val="hy-AM"/>
        </w:rPr>
        <w:t xml:space="preserve"> </w:t>
      </w:r>
      <w:r w:rsidRPr="00821212">
        <w:rPr>
          <w:rFonts w:ascii="GHEA Grapalat" w:eastAsia="Calibri" w:hAnsi="GHEA Grapalat" w:cs="Arial"/>
          <w:sz w:val="24"/>
          <w:szCs w:val="24"/>
          <w:lang w:val="hy-AM"/>
        </w:rPr>
        <w:t>նախատեսվում</w:t>
      </w:r>
      <w:r w:rsidRPr="00821212">
        <w:rPr>
          <w:rFonts w:ascii="GHEA Grapalat" w:eastAsia="Calibri" w:hAnsi="GHEA Grapalat" w:cs="Times New Roman"/>
          <w:sz w:val="24"/>
          <w:szCs w:val="24"/>
          <w:lang w:val="hy-AM"/>
        </w:rPr>
        <w:t>:</w:t>
      </w:r>
    </w:p>
    <w:p w:rsidR="00821212" w:rsidRPr="00821212" w:rsidRDefault="00821212" w:rsidP="00821212">
      <w:pPr>
        <w:numPr>
          <w:ilvl w:val="0"/>
          <w:numId w:val="1"/>
        </w:numPr>
        <w:tabs>
          <w:tab w:val="left" w:pos="990"/>
        </w:tabs>
        <w:spacing w:after="0" w:line="360" w:lineRule="auto"/>
        <w:ind w:firstLine="720"/>
        <w:contextualSpacing/>
        <w:jc w:val="both"/>
        <w:rPr>
          <w:rFonts w:ascii="GHEA Grapalat" w:eastAsia="Calibri" w:hAnsi="GHEA Grapalat" w:cs="Times New Roman"/>
          <w:sz w:val="24"/>
          <w:szCs w:val="24"/>
          <w:lang w:val="hy-AM"/>
        </w:rPr>
      </w:pPr>
      <w:r w:rsidRPr="00821212">
        <w:rPr>
          <w:rFonts w:ascii="GHEA Grapalat" w:eastAsia="Calibri" w:hAnsi="GHEA Grapalat" w:cs="Arial"/>
          <w:b/>
          <w:sz w:val="24"/>
          <w:szCs w:val="24"/>
          <w:lang w:val="hy-AM"/>
        </w:rPr>
        <w:lastRenderedPageBreak/>
        <w:t>Նախագծի</w:t>
      </w:r>
      <w:r w:rsidRPr="00821212">
        <w:rPr>
          <w:rFonts w:ascii="GHEA Grapalat" w:eastAsia="Calibri" w:hAnsi="GHEA Grapalat" w:cs="Times New Roman"/>
          <w:b/>
          <w:sz w:val="24"/>
          <w:szCs w:val="24"/>
          <w:lang w:val="hy-AM"/>
        </w:rPr>
        <w:t xml:space="preserve"> մշակման գործընթացում ներգրավված ինստիտուտները և անձինք.</w:t>
      </w:r>
    </w:p>
    <w:p w:rsidR="00821212" w:rsidRPr="00821212" w:rsidRDefault="00821212" w:rsidP="00821212">
      <w:pPr>
        <w:tabs>
          <w:tab w:val="left" w:pos="720"/>
          <w:tab w:val="left" w:pos="990"/>
        </w:tabs>
        <w:spacing w:after="0" w:line="360" w:lineRule="auto"/>
        <w:ind w:firstLine="720"/>
        <w:contextualSpacing/>
        <w:rPr>
          <w:rFonts w:ascii="GHEA Grapalat" w:eastAsia="Calibri" w:hAnsi="GHEA Grapalat" w:cs="Times New Roman"/>
          <w:sz w:val="24"/>
          <w:szCs w:val="24"/>
          <w:lang w:val="hy-AM"/>
        </w:rPr>
      </w:pPr>
      <w:r w:rsidRPr="00821212">
        <w:rPr>
          <w:rFonts w:ascii="GHEA Grapalat" w:eastAsia="Calibri" w:hAnsi="GHEA Grapalat" w:cs="Times New Roman"/>
          <w:sz w:val="24"/>
          <w:szCs w:val="24"/>
          <w:lang w:val="hy-AM"/>
        </w:rPr>
        <w:t>Կրթության, գիտության, մշակույթի և սպորտի նախարարություն:</w:t>
      </w:r>
    </w:p>
    <w:p w:rsidR="00821212" w:rsidRPr="00821212" w:rsidRDefault="00821212" w:rsidP="00821212">
      <w:pPr>
        <w:numPr>
          <w:ilvl w:val="0"/>
          <w:numId w:val="1"/>
        </w:numPr>
        <w:tabs>
          <w:tab w:val="center" w:pos="900"/>
          <w:tab w:val="left" w:pos="1260"/>
        </w:tabs>
        <w:spacing w:before="100" w:after="0" w:line="360" w:lineRule="auto"/>
        <w:contextualSpacing/>
        <w:jc w:val="both"/>
        <w:rPr>
          <w:rFonts w:ascii="GHEA Grapalat" w:eastAsia="Calibri" w:hAnsi="GHEA Grapalat" w:cs="Times New Roman"/>
          <w:sz w:val="24"/>
          <w:szCs w:val="24"/>
          <w:lang w:val="hy-AM"/>
        </w:rPr>
      </w:pPr>
      <w:r w:rsidRPr="00821212">
        <w:rPr>
          <w:rFonts w:ascii="GHEA Grapalat" w:eastAsia="Calibri"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821212">
        <w:rPr>
          <w:rFonts w:ascii="GHEA Grapalat" w:eastAsia="Calibri" w:hAnsi="GHEA Grapalat" w:cs="Times New Roman"/>
          <w:sz w:val="24"/>
          <w:szCs w:val="24"/>
          <w:lang w:val="hy-AM"/>
        </w:rPr>
        <w:t xml:space="preserve">. </w:t>
      </w:r>
    </w:p>
    <w:p w:rsidR="00821212" w:rsidRPr="00821212" w:rsidRDefault="00821212" w:rsidP="00821212">
      <w:pPr>
        <w:tabs>
          <w:tab w:val="center" w:pos="900"/>
          <w:tab w:val="left" w:pos="1260"/>
        </w:tabs>
        <w:spacing w:after="0" w:line="360" w:lineRule="auto"/>
        <w:ind w:left="900"/>
        <w:contextualSpacing/>
        <w:jc w:val="both"/>
        <w:rPr>
          <w:rFonts w:ascii="GHEA Grapalat" w:eastAsia="Calibri" w:hAnsi="GHEA Grapalat" w:cs="Times New Roman"/>
          <w:sz w:val="24"/>
          <w:szCs w:val="24"/>
          <w:lang w:val="hy-AM"/>
        </w:rPr>
      </w:pPr>
      <w:r w:rsidRPr="00821212">
        <w:rPr>
          <w:rFonts w:ascii="GHEA Grapalat" w:eastAsia="Calibri" w:hAnsi="GHEA Grapalat" w:cs="Times New Roman"/>
          <w:sz w:val="24"/>
          <w:szCs w:val="24"/>
          <w:lang w:val="hy-AM"/>
        </w:rPr>
        <w:t>«Յուրի Յուրայի Բլեյանին</w:t>
      </w:r>
      <w:r w:rsidRPr="00821212">
        <w:rPr>
          <w:rFonts w:ascii="GHEA Grapalat" w:eastAsia="Calibri" w:hAnsi="GHEA Grapalat" w:cs="Times New Roman"/>
          <w:bCs/>
          <w:sz w:val="24"/>
          <w:szCs w:val="24"/>
          <w:lang w:val="hy-AM"/>
        </w:rPr>
        <w:t xml:space="preserve"> շարքային կազմի պարտադիր</w:t>
      </w:r>
      <w:r w:rsidRPr="00821212">
        <w:rPr>
          <w:rFonts w:ascii="Calibri" w:eastAsia="Calibri" w:hAnsi="Calibri" w:cs="Calibri"/>
          <w:bCs/>
          <w:sz w:val="24"/>
          <w:szCs w:val="24"/>
          <w:lang w:val="hy-AM"/>
        </w:rPr>
        <w:t> </w:t>
      </w:r>
      <w:r w:rsidRPr="00821212">
        <w:rPr>
          <w:rFonts w:ascii="GHEA Grapalat" w:eastAsia="Calibri" w:hAnsi="GHEA Grapalat" w:cs="Times New Roman"/>
          <w:bCs/>
          <w:sz w:val="24"/>
          <w:szCs w:val="24"/>
          <w:lang w:val="hy-AM"/>
        </w:rPr>
        <w:t>զինվորական</w:t>
      </w:r>
      <w:r w:rsidRPr="00821212">
        <w:rPr>
          <w:rFonts w:ascii="Calibri" w:eastAsia="Calibri" w:hAnsi="Calibri" w:cs="Calibri"/>
          <w:bCs/>
          <w:sz w:val="24"/>
          <w:szCs w:val="24"/>
          <w:lang w:val="hy-AM"/>
        </w:rPr>
        <w:t> </w:t>
      </w:r>
      <w:r w:rsidRPr="00821212">
        <w:rPr>
          <w:rFonts w:ascii="GHEA Grapalat" w:eastAsia="Calibri" w:hAnsi="GHEA Grapalat" w:cs="Times New Roman"/>
          <w:bCs/>
          <w:sz w:val="24"/>
          <w:szCs w:val="24"/>
          <w:lang w:val="hy-AM"/>
        </w:rPr>
        <w:t>ծառայությունից</w:t>
      </w:r>
      <w:r w:rsidRPr="00821212">
        <w:rPr>
          <w:rFonts w:ascii="Calibri" w:eastAsia="Calibri" w:hAnsi="Calibri" w:cs="Calibri"/>
          <w:bCs/>
          <w:sz w:val="24"/>
          <w:szCs w:val="24"/>
          <w:lang w:val="hy-AM"/>
        </w:rPr>
        <w:t> </w:t>
      </w:r>
      <w:r w:rsidRPr="00821212">
        <w:rPr>
          <w:rFonts w:ascii="GHEA Grapalat" w:eastAsia="Calibri" w:hAnsi="GHEA Grapalat" w:cs="Times New Roman"/>
          <w:bCs/>
          <w:sz w:val="24"/>
          <w:szCs w:val="24"/>
          <w:lang w:val="hy-AM"/>
        </w:rPr>
        <w:t>ազատելու</w:t>
      </w:r>
      <w:r w:rsidRPr="00821212">
        <w:rPr>
          <w:rFonts w:ascii="Calibri" w:eastAsia="Calibri" w:hAnsi="Calibri" w:cs="Calibri"/>
          <w:bCs/>
          <w:sz w:val="24"/>
          <w:szCs w:val="24"/>
          <w:lang w:val="hy-AM"/>
        </w:rPr>
        <w:t> </w:t>
      </w:r>
      <w:r w:rsidRPr="00821212">
        <w:rPr>
          <w:rFonts w:ascii="GHEA Grapalat" w:eastAsia="Calibri" w:hAnsi="GHEA Grapalat" w:cs="Times New Roman"/>
          <w:bCs/>
          <w:sz w:val="24"/>
          <w:szCs w:val="24"/>
          <w:lang w:val="hy-AM"/>
        </w:rPr>
        <w:t>մասին</w:t>
      </w:r>
      <w:r w:rsidRPr="00821212">
        <w:rPr>
          <w:rFonts w:ascii="GHEA Grapalat" w:eastAsia="Calibri" w:hAnsi="GHEA Grapalat" w:cs="Times New Roman"/>
          <w:sz w:val="24"/>
          <w:szCs w:val="24"/>
          <w:lang w:val="hy-AM"/>
        </w:rPr>
        <w:t>» ՀՀ կառավարության որոշման նախագծի ընդունումը չի բխում վերը նշված ռազմավարական փաստաթղթերից:</w:t>
      </w:r>
    </w:p>
    <w:p w:rsidR="00821212" w:rsidRPr="00821212" w:rsidRDefault="00821212" w:rsidP="00821212">
      <w:pPr>
        <w:spacing w:after="0" w:line="360" w:lineRule="auto"/>
        <w:jc w:val="both"/>
        <w:rPr>
          <w:rFonts w:ascii="GHEA Grapalat" w:eastAsia="Times New Roman" w:hAnsi="GHEA Grapalat" w:cs="Sylfaen"/>
          <w:color w:val="000000"/>
          <w:sz w:val="24"/>
          <w:szCs w:val="24"/>
          <w:lang w:val="hy-AM" w:eastAsia="ru-RU"/>
        </w:rPr>
      </w:pPr>
    </w:p>
    <w:p w:rsidR="00821212" w:rsidRPr="00821212" w:rsidRDefault="00821212" w:rsidP="00821212">
      <w:pPr>
        <w:spacing w:after="0" w:line="240" w:lineRule="auto"/>
        <w:rPr>
          <w:rFonts w:ascii="GHEA Grapalat" w:eastAsia="SimSun" w:hAnsi="GHEA Grapalat" w:cs="Times New Roman"/>
          <w:sz w:val="24"/>
          <w:szCs w:val="24"/>
          <w:lang w:val="hy-AM" w:eastAsia="ru-RU"/>
        </w:rPr>
      </w:pPr>
    </w:p>
    <w:p w:rsidR="00CD1B47" w:rsidRPr="00821212" w:rsidRDefault="00CD1B47">
      <w:pPr>
        <w:rPr>
          <w:lang w:val="hy-AM"/>
        </w:rPr>
      </w:pPr>
      <w:bookmarkStart w:id="0" w:name="_GoBack"/>
      <w:bookmarkEnd w:id="0"/>
    </w:p>
    <w:sectPr w:rsidR="00CD1B47" w:rsidRPr="008212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pitch w:val="variable"/>
    <w:sig w:usb0="04000687" w:usb1="00000000" w:usb2="00000000" w:usb3="00000000" w:csb0="0000009F" w:csb1="00000000"/>
  </w:font>
  <w:font w:name="Noto Sans Armenian">
    <w:charset w:val="00"/>
    <w:family w:val="swiss"/>
    <w:pitch w:val="variable"/>
    <w:sig w:usb0="80000403" w:usb1="4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677"/>
    <w:rsid w:val="000C7677"/>
    <w:rsid w:val="00821212"/>
    <w:rsid w:val="00CD1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0D6024-A895-4548-9218-F4F1F170F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796</Words>
  <Characters>4540</Characters>
  <Application>Microsoft Office Word</Application>
  <DocSecurity>0</DocSecurity>
  <Lines>37</Lines>
  <Paragraphs>10</Paragraphs>
  <ScaleCrop>false</ScaleCrop>
  <Company/>
  <LinksUpToDate>false</LinksUpToDate>
  <CharactersWithSpaces>5326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Philips edu</cp:lastModifiedBy>
  <cp:revision>2</cp:revision>
  <dcterms:created xsi:type="dcterms:W3CDTF">2022-06-22T16:50:00Z</dcterms:created>
  <dcterms:modified xsi:type="dcterms:W3CDTF">2022-06-22T16:50:00Z</dcterms:modified>
</cp:coreProperties>
</file>