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C4" w:rsidRDefault="00C274C4" w:rsidP="00C274C4">
      <w:pPr>
        <w:jc w:val="center"/>
      </w:pPr>
      <w:r>
        <w:rPr>
          <w:noProof/>
          <w:lang w:eastAsia="en-US"/>
        </w:rPr>
        <w:drawing>
          <wp:inline distT="0" distB="0" distL="0" distR="0" wp14:anchorId="7E335C1D" wp14:editId="1361BEBF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C4" w:rsidRDefault="00C274C4" w:rsidP="00C274C4">
      <w:pPr>
        <w:jc w:val="center"/>
      </w:pPr>
    </w:p>
    <w:p w:rsidR="00C274C4" w:rsidRDefault="00C274C4" w:rsidP="00C274C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274C4" w:rsidRDefault="00C274C4" w:rsidP="00C274C4">
      <w:pPr>
        <w:pStyle w:val="mechtex"/>
        <w:rPr>
          <w:rFonts w:ascii="GHEA Mariam" w:hAnsi="GHEA Mariam"/>
          <w:b/>
        </w:rPr>
      </w:pPr>
    </w:p>
    <w:p w:rsidR="00C274C4" w:rsidRDefault="00C274C4" w:rsidP="00C274C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000A81" w:rsidRDefault="0010517E" w:rsidP="00C274C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="00C274C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274C4">
        <w:rPr>
          <w:rFonts w:ascii="GHEA Mariam" w:hAnsi="GHEA Mariam"/>
          <w:sz w:val="24"/>
          <w:szCs w:val="24"/>
        </w:rPr>
        <w:t>հունիս</w:t>
      </w:r>
      <w:proofErr w:type="spellEnd"/>
      <w:r w:rsidR="00C274C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C274C4">
        <w:rPr>
          <w:rFonts w:ascii="GHEA Mariam" w:hAnsi="GHEA Mariam"/>
          <w:sz w:val="24"/>
          <w:szCs w:val="24"/>
        </w:rPr>
        <w:t xml:space="preserve"> 2022</w:t>
      </w:r>
      <w:r w:rsidR="00C274C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C274C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</w:t>
      </w:r>
      <w:r w:rsidR="00C274C4" w:rsidRPr="00000A81">
        <w:rPr>
          <w:rFonts w:ascii="GHEA Mariam" w:hAnsi="GHEA Mariam"/>
          <w:sz w:val="24"/>
          <w:szCs w:val="24"/>
        </w:rPr>
        <w:t xml:space="preserve">  - Ն</w:t>
      </w:r>
    </w:p>
    <w:p w:rsidR="00C274C4" w:rsidRPr="00014B85" w:rsidRDefault="00C274C4" w:rsidP="00014B85">
      <w:pPr>
        <w:pStyle w:val="mechtex"/>
      </w:pPr>
    </w:p>
    <w:p w:rsidR="00C274C4" w:rsidRPr="00014B85" w:rsidRDefault="00C274C4" w:rsidP="00014B85">
      <w:pPr>
        <w:pStyle w:val="mechtex"/>
      </w:pPr>
    </w:p>
    <w:p w:rsidR="00C274C4" w:rsidRPr="00014B85" w:rsidRDefault="00C274C4" w:rsidP="00014B85">
      <w:pPr>
        <w:pStyle w:val="mechtex"/>
      </w:pPr>
    </w:p>
    <w:p w:rsidR="00014B85" w:rsidRPr="00014B85" w:rsidRDefault="00014B85" w:rsidP="00014B85">
      <w:pPr>
        <w:pStyle w:val="mechtex"/>
        <w:jc w:val="both"/>
        <w:rPr>
          <w:rFonts w:ascii="GHEA Mariam" w:hAnsi="GHEA Mariam" w:cs="AK Courier"/>
          <w:sz w:val="24"/>
          <w:szCs w:val="24"/>
        </w:rPr>
      </w:pPr>
      <w:r w:rsidRPr="00014B85">
        <w:rPr>
          <w:rFonts w:ascii="GHEA Mariam" w:hAnsi="GHEA Mariam" w:cs="AK Courier"/>
          <w:sz w:val="24"/>
          <w:szCs w:val="24"/>
        </w:rPr>
        <w:t xml:space="preserve">ՎԱՐԺԱԿԱՆ ՀԱՎԱՔՆԵՐ ՀԱՅՏԱՐԱՐԵԼՈՒ ԵՎ ԴՐԱ ԱՊԱՀՈՎՄԱՆ ՀԱՄԱՐ </w:t>
      </w:r>
      <w:r w:rsidRPr="00014B85">
        <w:rPr>
          <w:rFonts w:ascii="GHEA Mariam" w:hAnsi="GHEA Mariam" w:cs="AK Courier"/>
          <w:spacing w:val="-4"/>
          <w:sz w:val="24"/>
          <w:szCs w:val="24"/>
        </w:rPr>
        <w:t>ՌԱԶՄԱՏՐԱՆՍՊՈՐՏԱՅԻՆ ՊԱՐՏԱԿԱՆՈՒԹՅՈՒՆ ՈՒՆԵՑՈՂ ՄԱՐՄԻՆ</w:t>
      </w:r>
      <w:r w:rsidRPr="00014B85">
        <w:rPr>
          <w:rFonts w:ascii="GHEA Mariam" w:hAnsi="GHEA Mariam" w:cs="AK Courier"/>
          <w:spacing w:val="-4"/>
          <w:sz w:val="24"/>
          <w:szCs w:val="24"/>
        </w:rPr>
        <w:softHyphen/>
        <w:t>ՆԵ</w:t>
      </w:r>
      <w:r w:rsidRPr="00014B85">
        <w:rPr>
          <w:rFonts w:ascii="GHEA Mariam" w:hAnsi="GHEA Mariam" w:cs="AK Courier"/>
          <w:spacing w:val="-4"/>
          <w:sz w:val="24"/>
          <w:szCs w:val="24"/>
        </w:rPr>
        <w:softHyphen/>
        <w:t>ՐԻ</w:t>
      </w:r>
      <w:r w:rsidRPr="00014B85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br/>
        <w:t xml:space="preserve">            </w:t>
      </w:r>
      <w:r w:rsidRPr="00014B85">
        <w:rPr>
          <w:rFonts w:ascii="GHEA Mariam" w:hAnsi="GHEA Mariam" w:cs="AK Courier"/>
          <w:sz w:val="24"/>
          <w:szCs w:val="24"/>
        </w:rPr>
        <w:t>ՏՐԱՆՍՊՈՐՏԱՅԻՆ ՄԻՋՈՑՆԵՐԸ ՆԵՐԳՐԱՎԵԼՈՒ ՄԱՍԻՆ</w:t>
      </w:r>
    </w:p>
    <w:p w:rsidR="00014B85" w:rsidRPr="00014B85" w:rsidRDefault="00014B85" w:rsidP="00014B85">
      <w:pPr>
        <w:autoSpaceDE w:val="0"/>
        <w:autoSpaceDN w:val="0"/>
        <w:adjustRightInd w:val="0"/>
        <w:spacing w:line="360" w:lineRule="auto"/>
        <w:rPr>
          <w:rFonts w:ascii="GHEA Mariam" w:hAnsi="GHEA Mariam" w:cs="AK Courier"/>
          <w:sz w:val="24"/>
          <w:szCs w:val="24"/>
        </w:rPr>
      </w:pPr>
      <w:r w:rsidRPr="00014B85">
        <w:rPr>
          <w:rFonts w:ascii="GHEA Mariam" w:hAnsi="GHEA Mariam" w:cs="AK Courier"/>
          <w:sz w:val="24"/>
          <w:szCs w:val="24"/>
        </w:rPr>
        <w:t>---------------------------------------------------------------------------------------------------------------</w:t>
      </w:r>
    </w:p>
    <w:p w:rsidR="00014B85" w:rsidRDefault="00014B85" w:rsidP="00014B85">
      <w:pPr>
        <w:pStyle w:val="mechtex"/>
      </w:pPr>
    </w:p>
    <w:p w:rsidR="00014B85" w:rsidRPr="00014B85" w:rsidRDefault="00014B85" w:rsidP="00014B8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014B85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014B85">
        <w:rPr>
          <w:rFonts w:ascii="GHEA Mariam" w:hAnsi="GHEA Mariam" w:cs="Arial"/>
          <w:sz w:val="24"/>
          <w:szCs w:val="24"/>
        </w:rPr>
        <w:t>Զինվորական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ծառայության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r w:rsidRPr="00014B85">
        <w:rPr>
          <w:rFonts w:ascii="GHEA Mariam" w:hAnsi="GHEA Mariam" w:cs="Arial"/>
          <w:sz w:val="24"/>
          <w:szCs w:val="24"/>
        </w:rPr>
        <w:t>և</w:t>
      </w:r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զինծառայողի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կարգա</w:t>
      </w:r>
      <w:r>
        <w:rPr>
          <w:rFonts w:ascii="GHEA Mariam" w:hAnsi="GHEA Mariam" w:cs="Arial"/>
          <w:sz w:val="24"/>
          <w:szCs w:val="24"/>
        </w:rPr>
        <w:softHyphen/>
      </w:r>
      <w:r w:rsidRPr="00014B85">
        <w:rPr>
          <w:rFonts w:ascii="GHEA Mariam" w:hAnsi="GHEA Mariam" w:cs="Arial"/>
          <w:sz w:val="24"/>
          <w:szCs w:val="24"/>
        </w:rPr>
        <w:t>վի</w:t>
      </w:r>
      <w:r>
        <w:rPr>
          <w:rFonts w:ascii="GHEA Mariam" w:hAnsi="GHEA Mariam" w:cs="Arial"/>
          <w:sz w:val="24"/>
          <w:szCs w:val="24"/>
        </w:rPr>
        <w:softHyphen/>
      </w:r>
      <w:r w:rsidRPr="00014B85">
        <w:rPr>
          <w:rFonts w:ascii="GHEA Mariam" w:hAnsi="GHEA Mariam" w:cs="Arial"/>
          <w:sz w:val="24"/>
          <w:szCs w:val="24"/>
        </w:rPr>
        <w:t>ճա</w:t>
      </w:r>
      <w:r>
        <w:rPr>
          <w:rFonts w:ascii="GHEA Mariam" w:hAnsi="GHEA Mariam" w:cs="Arial"/>
          <w:sz w:val="24"/>
          <w:szCs w:val="24"/>
        </w:rPr>
        <w:softHyphen/>
      </w:r>
      <w:r w:rsidRPr="00014B85">
        <w:rPr>
          <w:rFonts w:ascii="GHEA Mariam" w:hAnsi="GHEA Mariam" w:cs="Arial"/>
          <w:sz w:val="24"/>
          <w:szCs w:val="24"/>
        </w:rPr>
        <w:t>կի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14B85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58-</w:t>
      </w:r>
      <w:r w:rsidRPr="00014B85">
        <w:rPr>
          <w:rFonts w:ascii="GHEA Mariam" w:hAnsi="GHEA Mariam" w:cs="Arial"/>
          <w:sz w:val="24"/>
          <w:szCs w:val="24"/>
        </w:rPr>
        <w:t>րդ</w:t>
      </w:r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2-</w:t>
      </w:r>
      <w:r w:rsidRPr="00014B85">
        <w:rPr>
          <w:rFonts w:ascii="GHEA Mariam" w:hAnsi="GHEA Mariam" w:cs="Arial"/>
          <w:sz w:val="24"/>
          <w:szCs w:val="24"/>
        </w:rPr>
        <w:t>րդ</w:t>
      </w:r>
      <w:r w:rsidRPr="00014B85">
        <w:rPr>
          <w:rFonts w:ascii="GHEA Mariam" w:hAnsi="GHEA Mariam"/>
          <w:sz w:val="24"/>
          <w:szCs w:val="24"/>
        </w:rPr>
        <w:t xml:space="preserve"> </w:t>
      </w:r>
      <w:r w:rsidRPr="00014B85">
        <w:rPr>
          <w:rFonts w:ascii="GHEA Mariam" w:hAnsi="GHEA Mariam" w:cs="Arial"/>
          <w:sz w:val="24"/>
          <w:szCs w:val="24"/>
        </w:rPr>
        <w:t>և</w:t>
      </w:r>
      <w:r w:rsidRPr="00014B85">
        <w:rPr>
          <w:rFonts w:ascii="GHEA Mariam" w:hAnsi="GHEA Mariam"/>
          <w:sz w:val="24"/>
          <w:szCs w:val="24"/>
        </w:rPr>
        <w:t xml:space="preserve"> </w:t>
      </w:r>
      <w:r w:rsidRPr="00014B85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014B85">
        <w:rPr>
          <w:rFonts w:ascii="GHEA Mariam" w:hAnsi="GHEA Mariam" w:cs="Arial"/>
          <w:sz w:val="24"/>
          <w:szCs w:val="24"/>
        </w:rPr>
        <w:t>Պաշտ</w:t>
      </w:r>
      <w:r>
        <w:rPr>
          <w:rFonts w:ascii="GHEA Mariam" w:hAnsi="GHEA Mariam" w:cs="Arial"/>
          <w:sz w:val="24"/>
          <w:szCs w:val="24"/>
        </w:rPr>
        <w:softHyphen/>
      </w:r>
      <w:r w:rsidRPr="00014B85">
        <w:rPr>
          <w:rFonts w:ascii="GHEA Mariam" w:hAnsi="GHEA Mariam" w:cs="Arial"/>
          <w:sz w:val="24"/>
          <w:szCs w:val="24"/>
        </w:rPr>
        <w:t>պանության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28-</w:t>
      </w:r>
      <w:r w:rsidRPr="00014B85">
        <w:rPr>
          <w:rFonts w:ascii="GHEA Mariam" w:hAnsi="GHEA Mariam" w:cs="Arial"/>
          <w:sz w:val="24"/>
          <w:szCs w:val="24"/>
        </w:rPr>
        <w:t>րդ</w:t>
      </w:r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 1-</w:t>
      </w:r>
      <w:r w:rsidRPr="00014B85">
        <w:rPr>
          <w:rFonts w:ascii="GHEA Mariam" w:hAnsi="GHEA Mariam" w:cs="Arial"/>
          <w:sz w:val="24"/>
          <w:szCs w:val="24"/>
        </w:rPr>
        <w:t>ին</w:t>
      </w:r>
      <w:r w:rsidRPr="00014B8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</w:rPr>
        <w:t>մասերով</w:t>
      </w:r>
      <w:proofErr w:type="spellEnd"/>
      <w:r w:rsidRPr="00014B85">
        <w:rPr>
          <w:rFonts w:ascii="GHEA Mariam" w:hAnsi="GHEA Mariam"/>
          <w:sz w:val="24"/>
          <w:szCs w:val="24"/>
        </w:rPr>
        <w:t xml:space="preserve">` </w:t>
      </w:r>
      <w:r w:rsidRPr="00014B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014B85">
        <w:rPr>
          <w:rFonts w:ascii="GHEA Mariam" w:hAnsi="GHEA Mariam" w:cs="Sylfaen"/>
          <w:sz w:val="24"/>
          <w:szCs w:val="24"/>
          <w:lang w:val="hy-AM"/>
        </w:rPr>
        <w:t>ո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ր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ո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շ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ու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Sylfaen"/>
          <w:sz w:val="24"/>
          <w:szCs w:val="24"/>
          <w:lang w:val="hy-AM"/>
        </w:rPr>
        <w:t>մ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14B85">
        <w:rPr>
          <w:rFonts w:ascii="GHEA Mariam" w:hAnsi="GHEA Mariam" w:cs="Sylfaen"/>
          <w:sz w:val="24"/>
          <w:szCs w:val="24"/>
          <w:lang w:val="hy-AM"/>
        </w:rPr>
        <w:t>է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14B85" w:rsidRPr="00014B85" w:rsidRDefault="00014B85" w:rsidP="00014B8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4B85">
        <w:rPr>
          <w:rFonts w:ascii="GHEA Mariam" w:hAnsi="GHEA Mariam"/>
          <w:sz w:val="24"/>
          <w:szCs w:val="24"/>
          <w:lang w:val="hy-AM"/>
        </w:rPr>
        <w:t xml:space="preserve">1. </w:t>
      </w:r>
      <w:r w:rsidRPr="00014B85">
        <w:rPr>
          <w:rFonts w:ascii="GHEA Mariam" w:hAnsi="GHEA Mariam" w:cs="Arial"/>
          <w:sz w:val="24"/>
          <w:szCs w:val="24"/>
          <w:lang w:val="hy-AM"/>
        </w:rPr>
        <w:t>Հայտարարել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պահեստազորի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առաջին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խմբի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առաջին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և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կարգերում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ենթասպա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յական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և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կազմերի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պահեստազորայինների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հավաքներ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` </w:t>
      </w:r>
      <w:r w:rsidRPr="00014B85">
        <w:rPr>
          <w:rFonts w:ascii="GHEA Mariam" w:hAnsi="GHEA Mariam" w:cs="Arial"/>
          <w:sz w:val="24"/>
          <w:szCs w:val="24"/>
          <w:lang w:val="hy-AM"/>
        </w:rPr>
        <w:t>երեք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ամիս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` 2022 </w:t>
      </w:r>
      <w:r w:rsidRPr="00014B85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կանի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1-</w:t>
      </w:r>
      <w:r w:rsidRPr="00014B85">
        <w:rPr>
          <w:rFonts w:ascii="GHEA Mariam" w:hAnsi="GHEA Mariam" w:cs="Arial"/>
          <w:sz w:val="24"/>
          <w:szCs w:val="24"/>
          <w:lang w:val="hy-AM"/>
        </w:rPr>
        <w:t>ից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30-</w:t>
      </w:r>
      <w:r w:rsidRPr="00014B85">
        <w:rPr>
          <w:rFonts w:ascii="GHEA Mariam" w:hAnsi="GHEA Mariam" w:cs="Arial"/>
          <w:sz w:val="24"/>
          <w:szCs w:val="24"/>
          <w:lang w:val="hy-AM"/>
        </w:rPr>
        <w:t>ը</w:t>
      </w:r>
      <w:r w:rsidRPr="00014B85">
        <w:rPr>
          <w:rFonts w:ascii="GHEA Mariam" w:hAnsi="GHEA Mariam"/>
          <w:sz w:val="24"/>
          <w:szCs w:val="24"/>
          <w:lang w:val="hy-AM"/>
        </w:rPr>
        <w:t>:</w:t>
      </w:r>
    </w:p>
    <w:p w:rsidR="00014B85" w:rsidRPr="00014B85" w:rsidRDefault="00014B85" w:rsidP="00014B8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4B85">
        <w:rPr>
          <w:rFonts w:ascii="GHEA Mariam" w:hAnsi="GHEA Mariam"/>
          <w:sz w:val="24"/>
          <w:szCs w:val="24"/>
          <w:lang w:val="hy-AM"/>
        </w:rPr>
        <w:t xml:space="preserve">2. </w:t>
      </w:r>
      <w:r w:rsidRPr="00014B85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հավաքներին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ներգրավել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1444 </w:t>
      </w:r>
      <w:r w:rsidRPr="00014B85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որոնցից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1249-</w:t>
      </w:r>
      <w:r w:rsidRPr="00014B85">
        <w:rPr>
          <w:rFonts w:ascii="GHEA Mariam" w:hAnsi="GHEA Mariam" w:cs="Arial"/>
          <w:sz w:val="24"/>
          <w:szCs w:val="24"/>
          <w:lang w:val="hy-AM"/>
        </w:rPr>
        <w:t>ը՝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և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կրտսեր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ենթասպայական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կազմերի</w:t>
      </w:r>
      <w:r w:rsidRPr="00014B85">
        <w:rPr>
          <w:rFonts w:ascii="GHEA Mariam" w:hAnsi="GHEA Mariam"/>
          <w:sz w:val="24"/>
          <w:szCs w:val="24"/>
          <w:lang w:val="hy-AM"/>
        </w:rPr>
        <w:t>, 65-</w:t>
      </w:r>
      <w:r w:rsidRPr="00014B85">
        <w:rPr>
          <w:rFonts w:ascii="GHEA Mariam" w:hAnsi="GHEA Mariam" w:cs="Arial"/>
          <w:sz w:val="24"/>
          <w:szCs w:val="24"/>
          <w:lang w:val="hy-AM"/>
        </w:rPr>
        <w:t>ը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` </w:t>
      </w:r>
      <w:r w:rsidRPr="00014B85">
        <w:rPr>
          <w:rFonts w:ascii="GHEA Mariam" w:hAnsi="GHEA Mariam" w:cs="Arial"/>
          <w:sz w:val="24"/>
          <w:szCs w:val="24"/>
          <w:lang w:val="hy-AM"/>
        </w:rPr>
        <w:t>ավագ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ենթասպա</w:t>
      </w:r>
      <w:r w:rsidRPr="00014B85">
        <w:rPr>
          <w:rFonts w:ascii="GHEA Mariam" w:hAnsi="GHEA Mariam" w:cs="Arial"/>
          <w:sz w:val="24"/>
          <w:szCs w:val="24"/>
          <w:lang w:val="hy-AM"/>
        </w:rPr>
        <w:softHyphen/>
        <w:t>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կ</w:t>
      </w:r>
      <w:r w:rsidRPr="00014B85">
        <w:rPr>
          <w:rFonts w:ascii="GHEA Mariam" w:hAnsi="GHEA Mariam" w:cs="Arial"/>
          <w:sz w:val="24"/>
          <w:szCs w:val="24"/>
          <w:lang w:val="hy-AM"/>
        </w:rPr>
        <w:softHyphen/>
        <w:t>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կազմի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/>
          <w:sz w:val="24"/>
          <w:szCs w:val="24"/>
          <w:shd w:val="clear" w:color="auto" w:fill="FFFFFF"/>
          <w:lang w:val="hy-AM"/>
        </w:rPr>
        <w:t>130-</w:t>
      </w:r>
      <w:r w:rsidRPr="00014B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014B85">
        <w:rPr>
          <w:rFonts w:ascii="GHEA Mariam" w:hAnsi="GHEA Mariam"/>
          <w:sz w:val="24"/>
          <w:szCs w:val="24"/>
          <w:shd w:val="clear" w:color="auto" w:fill="FFFFFF"/>
          <w:lang w:val="hy-AM"/>
        </w:rPr>
        <w:t>`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կազմի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պահեստազորայիններ</w:t>
      </w:r>
      <w:proofErr w:type="spellEnd"/>
      <w:r w:rsidRPr="00014B85">
        <w:rPr>
          <w:rFonts w:ascii="GHEA Mariam" w:hAnsi="GHEA Mariam" w:cs="Arial"/>
          <w:sz w:val="24"/>
          <w:szCs w:val="24"/>
          <w:lang w:val="hy-AM"/>
        </w:rPr>
        <w:t>՝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համազորային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></w:t>
      </w:r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t>մոտոհրաձգային</w:t>
      </w:r>
      <w:r w:rsidRPr="00014B85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t>կապի</w:t>
      </w:r>
      <w:r w:rsidRPr="00014B85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t>հետախուզական</w:t>
      </w:r>
      <w:r w:rsidRPr="00014B85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t>ինժեներական</w:t>
      </w:r>
      <w:r w:rsidRPr="00014B85">
        <w:rPr>
          <w:rFonts w:ascii="GHEA Mariam" w:hAnsi="GHEA Mariam" w:cs="Arial Armenian"/>
          <w:spacing w:val="-4"/>
          <w:sz w:val="24"/>
          <w:szCs w:val="24"/>
          <w:lang w:val="hy-AM"/>
        </w:rPr>
        <w:t></w:t>
      </w:r>
      <w:r w:rsidRPr="00014B85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proofErr w:type="spellStart"/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t>հրթիռահրետ</w:t>
      </w:r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անա</w:t>
      </w:r>
      <w:r w:rsidRPr="00014B8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յին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մասնագիտություններով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:    </w:t>
      </w:r>
    </w:p>
    <w:p w:rsidR="00014B85" w:rsidRPr="00014B85" w:rsidRDefault="00014B85" w:rsidP="00014B8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4B85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014B85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հավաքների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համար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երեք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ամիս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2022 </w:t>
      </w:r>
      <w:r w:rsidRPr="00014B8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1-</w:t>
      </w:r>
      <w:r w:rsidRPr="00014B85">
        <w:rPr>
          <w:rFonts w:ascii="GHEA Mariam" w:hAnsi="GHEA Mariam" w:cs="Arial"/>
          <w:sz w:val="24"/>
          <w:szCs w:val="24"/>
          <w:lang w:val="hy-AM"/>
        </w:rPr>
        <w:t>ից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30-</w:t>
      </w:r>
      <w:r w:rsidRPr="00014B85">
        <w:rPr>
          <w:rFonts w:ascii="GHEA Mariam" w:hAnsi="GHEA Mariam" w:cs="Arial"/>
          <w:sz w:val="24"/>
          <w:szCs w:val="24"/>
          <w:lang w:val="hy-AM"/>
        </w:rPr>
        <w:t>ը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ռազմատրանսպորտային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պարտակա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նություններ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մարմիններից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ներգրավել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4B85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14B85">
        <w:rPr>
          <w:rFonts w:ascii="GHEA Mariam" w:hAnsi="GHEA Mariam"/>
          <w:sz w:val="24"/>
          <w:szCs w:val="24"/>
          <w:lang w:val="hy-AM"/>
        </w:rPr>
        <w:t xml:space="preserve"> 134 </w:t>
      </w:r>
      <w:r w:rsidRPr="00014B85">
        <w:rPr>
          <w:rFonts w:ascii="GHEA Mariam" w:hAnsi="GHEA Mariam" w:cs="Arial"/>
          <w:sz w:val="24"/>
          <w:szCs w:val="24"/>
          <w:lang w:val="hy-AM"/>
        </w:rPr>
        <w:t>միավոր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տրանս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պորտային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միջոց՝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014B85" w:rsidRPr="00014B85" w:rsidRDefault="00014B85" w:rsidP="00014B8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4B85">
        <w:rPr>
          <w:rFonts w:ascii="GHEA Mariam" w:hAnsi="GHEA Mariam"/>
          <w:sz w:val="24"/>
          <w:szCs w:val="24"/>
          <w:lang w:val="hy-AM"/>
        </w:rPr>
        <w:t xml:space="preserve">4. </w:t>
      </w:r>
      <w:r w:rsidRPr="00014B8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որ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հավաքները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հայտարարվում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են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պահեստա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զո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րայինների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ունակությունների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կատա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րելա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գոր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ծման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վերապատրաստ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ման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և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պատրաստման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կրթություն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ենթասպա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յա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կան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կազմից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պահեստա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զորի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սպաների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z w:val="24"/>
          <w:szCs w:val="24"/>
          <w:lang w:val="hy-AM"/>
        </w:rPr>
        <w:t>պատ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րաս</w:t>
      </w:r>
      <w:r w:rsidRPr="00014B85">
        <w:rPr>
          <w:rFonts w:ascii="GHEA Mariam" w:hAnsi="GHEA Mariam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z w:val="24"/>
          <w:szCs w:val="24"/>
          <w:lang w:val="hy-AM"/>
        </w:rPr>
        <w:t>տման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, </w:t>
      </w:r>
      <w:r w:rsidRPr="00014B85">
        <w:rPr>
          <w:rFonts w:ascii="GHEA Mariam" w:hAnsi="GHEA Mariam" w:cs="Arial"/>
          <w:sz w:val="24"/>
          <w:szCs w:val="24"/>
          <w:lang w:val="hy-AM"/>
        </w:rPr>
        <w:t>կնքված</w:t>
      </w:r>
      <w:r w:rsidRPr="00014B85">
        <w:rPr>
          <w:rFonts w:ascii="GHEA Mariam" w:hAnsi="GHEA Mariam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պայմանագրի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մար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տա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կան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հերթա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պա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հության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ներգրավման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t>նպա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</w:t>
      </w:r>
      <w:r w:rsidRPr="00014B8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կով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014B85" w:rsidRPr="00122AFA" w:rsidRDefault="00014B85" w:rsidP="00014B8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22AFA">
        <w:rPr>
          <w:rFonts w:ascii="GHEA Mariam" w:hAnsi="GHEA Mariam"/>
          <w:sz w:val="24"/>
          <w:szCs w:val="24"/>
          <w:lang w:val="hy-AM"/>
        </w:rPr>
        <w:t xml:space="preserve">5. </w:t>
      </w:r>
      <w:r w:rsidRPr="00122AFA">
        <w:rPr>
          <w:rFonts w:ascii="GHEA Mariam" w:hAnsi="GHEA Mariam" w:cs="Arial"/>
          <w:sz w:val="24"/>
          <w:szCs w:val="24"/>
          <w:lang w:val="hy-AM"/>
        </w:rPr>
        <w:t>Սույն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ուժի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մեջ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է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մտնում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22AFA">
        <w:rPr>
          <w:rFonts w:ascii="GHEA Mariam" w:hAnsi="GHEA Mariam"/>
          <w:sz w:val="24"/>
          <w:szCs w:val="24"/>
          <w:lang w:val="hy-AM"/>
        </w:rPr>
        <w:t xml:space="preserve"> </w:t>
      </w:r>
      <w:r w:rsidRPr="00122AF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22AFA">
        <w:rPr>
          <w:rFonts w:ascii="GHEA Mariam" w:hAnsi="GHEA Mariam"/>
          <w:sz w:val="24"/>
          <w:szCs w:val="24"/>
          <w:lang w:val="hy-AM"/>
        </w:rPr>
        <w:t>:</w:t>
      </w:r>
    </w:p>
    <w:p w:rsidR="00C274C4" w:rsidRPr="00122AFA" w:rsidRDefault="00C274C4" w:rsidP="00C274C4">
      <w:pPr>
        <w:jc w:val="center"/>
        <w:rPr>
          <w:rFonts w:ascii="GHEA Mariam" w:hAnsi="GHEA Mariam"/>
          <w:sz w:val="44"/>
          <w:szCs w:val="24"/>
          <w:lang w:val="hy-AM"/>
        </w:rPr>
      </w:pPr>
    </w:p>
    <w:p w:rsidR="00C274C4" w:rsidRPr="00837335" w:rsidRDefault="00C274C4" w:rsidP="00C274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373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373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74C4" w:rsidRPr="00837335" w:rsidRDefault="00C274C4" w:rsidP="00C274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3733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3733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37335">
        <w:rPr>
          <w:rFonts w:ascii="GHEA Mariam" w:hAnsi="GHEA Mariam" w:cs="Sylfaen"/>
          <w:sz w:val="24"/>
          <w:szCs w:val="24"/>
          <w:lang w:val="hy-AM"/>
        </w:rPr>
        <w:t>.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3733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274C4" w:rsidRPr="00837335" w:rsidRDefault="00C274C4" w:rsidP="00C274C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14B85" w:rsidRDefault="00C274C4" w:rsidP="00C274C4">
      <w:pPr>
        <w:ind w:firstLine="709"/>
        <w:rPr>
          <w:lang w:val="hy-AM"/>
        </w:rPr>
      </w:pPr>
      <w:proofErr w:type="spellStart"/>
      <w:r w:rsidRPr="0083733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Pr="00014B85" w:rsidRDefault="00014B85" w:rsidP="00014B85">
      <w:pPr>
        <w:rPr>
          <w:lang w:val="hy-AM"/>
        </w:rPr>
      </w:pPr>
    </w:p>
    <w:p w:rsidR="00014B85" w:rsidRDefault="00014B85" w:rsidP="00014B85">
      <w:pPr>
        <w:rPr>
          <w:lang w:val="hy-AM"/>
        </w:rPr>
      </w:pPr>
    </w:p>
    <w:p w:rsidR="00014B85" w:rsidRDefault="00014B85" w:rsidP="00014B85">
      <w:pPr>
        <w:tabs>
          <w:tab w:val="left" w:pos="3018"/>
        </w:tabs>
        <w:rPr>
          <w:lang w:val="hy-AM"/>
        </w:rPr>
        <w:sectPr w:rsidR="00014B85" w:rsidSect="00915BF0">
          <w:headerReference w:type="default" r:id="rId9"/>
          <w:footerReference w:type="default" r:id="rId10"/>
          <w:footerReference w:type="first" r:id="rId11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014B85" w:rsidRPr="00014B85" w:rsidRDefault="00014B8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4B8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014B85" w:rsidRPr="00014B85" w:rsidRDefault="00014B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Pr="00014B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14B85" w:rsidRPr="00014B85" w:rsidRDefault="00014B85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014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B8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B8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014B8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23</w:t>
      </w:r>
      <w:r w:rsidRPr="00014B8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B85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014B85" w:rsidRDefault="00014B85" w:rsidP="00014B85">
      <w:pPr>
        <w:pStyle w:val="NoSpacing"/>
        <w:jc w:val="center"/>
        <w:rPr>
          <w:rStyle w:val="Strong"/>
          <w:rFonts w:ascii="GHEA Grapalat" w:hAnsi="GHEA Grapalat" w:cs="GHEA Grapalat"/>
          <w:lang w:val="hy-AM"/>
        </w:rPr>
      </w:pPr>
    </w:p>
    <w:p w:rsidR="00014B85" w:rsidRDefault="00014B85" w:rsidP="00014B85">
      <w:pPr>
        <w:pStyle w:val="NoSpacing"/>
        <w:jc w:val="center"/>
        <w:rPr>
          <w:rStyle w:val="Strong"/>
          <w:rFonts w:ascii="GHEA Grapalat" w:hAnsi="GHEA Grapalat" w:cs="GHEA Grapalat"/>
          <w:lang w:val="hy-AM"/>
        </w:rPr>
      </w:pPr>
    </w:p>
    <w:p w:rsidR="00014B85" w:rsidRDefault="00014B85" w:rsidP="00014B85">
      <w:pPr>
        <w:pStyle w:val="NoSpacing"/>
        <w:jc w:val="center"/>
        <w:rPr>
          <w:rStyle w:val="Strong"/>
          <w:rFonts w:ascii="GHEA Grapalat" w:hAnsi="GHEA Grapalat" w:cs="GHEA Grapalat"/>
          <w:lang w:val="hy-AM"/>
        </w:rPr>
      </w:pPr>
    </w:p>
    <w:p w:rsidR="00014B85" w:rsidRDefault="00014B85" w:rsidP="00014B85">
      <w:pPr>
        <w:pStyle w:val="NoSpacing"/>
        <w:jc w:val="center"/>
        <w:rPr>
          <w:rStyle w:val="Strong"/>
          <w:rFonts w:ascii="GHEA Grapalat" w:hAnsi="GHEA Grapalat" w:cs="GHEA Grapalat"/>
          <w:lang w:val="hy-AM"/>
        </w:rPr>
      </w:pPr>
    </w:p>
    <w:p w:rsidR="00014B85" w:rsidRPr="00014B85" w:rsidRDefault="00014B85" w:rsidP="00014B85">
      <w:pPr>
        <w:pStyle w:val="mechtex"/>
        <w:rPr>
          <w:rStyle w:val="Strong"/>
          <w:rFonts w:ascii="GHEA Mariam" w:hAnsi="GHEA Mariam" w:cs="GHEA Grapalat"/>
          <w:b w:val="0"/>
          <w:bCs w:val="0"/>
          <w:sz w:val="24"/>
          <w:szCs w:val="24"/>
          <w:lang w:val="hy-AM"/>
        </w:rPr>
      </w:pPr>
      <w:r w:rsidRPr="00014B85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Ց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</w:t>
      </w:r>
      <w:r w:rsidRPr="00014B85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Ա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</w:t>
      </w:r>
      <w:r w:rsidRPr="00014B85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Ն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 </w:t>
      </w:r>
      <w:r w:rsidRPr="00014B85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Կ</w:t>
      </w:r>
    </w:p>
    <w:p w:rsidR="00014B85" w:rsidRPr="00014B85" w:rsidRDefault="00014B85" w:rsidP="00014B85">
      <w:pPr>
        <w:pStyle w:val="mechtex"/>
        <w:rPr>
          <w:rStyle w:val="Strong"/>
          <w:rFonts w:ascii="GHEA Mariam" w:hAnsi="GHEA Mariam" w:cs="GHEA Grapalat"/>
          <w:b w:val="0"/>
          <w:bCs w:val="0"/>
          <w:sz w:val="24"/>
          <w:szCs w:val="24"/>
          <w:lang w:val="hy-AM"/>
        </w:rPr>
      </w:pPr>
    </w:p>
    <w:p w:rsidR="00014B85" w:rsidRPr="00014B85" w:rsidRDefault="00014B85" w:rsidP="00014B85">
      <w:pPr>
        <w:pStyle w:val="mechtex"/>
        <w:rPr>
          <w:rStyle w:val="Strong"/>
          <w:rFonts w:ascii="GHEA Mariam" w:hAnsi="GHEA Mariam" w:cs="GHEA Grapalat"/>
          <w:b w:val="0"/>
          <w:bCs w:val="0"/>
          <w:sz w:val="24"/>
          <w:szCs w:val="24"/>
          <w:lang w:val="hy-AM"/>
        </w:rPr>
      </w:pPr>
      <w:r w:rsidRPr="00014B85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ՌԱԶՄԱՏՐԱՆՍՊՈՐՏԱՅԻՆ ՊԱՐՏԱԿԱՆՈՒԹՅՈՒՆՆԵՐ ՈՒՆԵՑՈՂ ՄԱՐՄԻՆՆԵՐԻՑ ՎԱՐԺԱԿԱՆ ՀԱՎԱՔՆԵՐԻՆ ՆԵՐԳՐԱՎՎՈՂ ՏՐԱՆՍՊՈՐՏԱՅԻՆ ՄԻՋՈՑՆԵՐԻ</w:t>
      </w:r>
    </w:p>
    <w:p w:rsidR="00014B85" w:rsidRPr="00014B85" w:rsidRDefault="00014B85" w:rsidP="00014B85">
      <w:pPr>
        <w:pStyle w:val="NoSpacing"/>
        <w:jc w:val="center"/>
        <w:rPr>
          <w:rStyle w:val="Strong"/>
          <w:rFonts w:ascii="GHEA Grapalat" w:hAnsi="GHEA Grapalat" w:cs="GHEA Grapalat"/>
          <w:b w:val="0"/>
          <w:bCs w:val="0"/>
          <w:lang w:val="hy-AM"/>
        </w:rPr>
      </w:pPr>
    </w:p>
    <w:p w:rsidR="00014B85" w:rsidRPr="00014B85" w:rsidRDefault="00014B85" w:rsidP="00014B85">
      <w:pPr>
        <w:pStyle w:val="BodyTextIndent2"/>
        <w:spacing w:after="0" w:line="240" w:lineRule="auto"/>
        <w:ind w:firstLine="720"/>
        <w:jc w:val="center"/>
        <w:rPr>
          <w:rStyle w:val="Strong"/>
          <w:rFonts w:ascii="GHEA Grapalat" w:hAnsi="GHEA Grapalat" w:cs="GHEA Grapalat"/>
          <w:b w:val="0"/>
          <w:bCs w:val="0"/>
          <w:sz w:val="22"/>
          <w:szCs w:val="22"/>
          <w:lang w:val="hy-AM"/>
        </w:rPr>
      </w:pPr>
    </w:p>
    <w:tbl>
      <w:tblPr>
        <w:tblStyle w:val="TableGrid"/>
        <w:tblW w:w="10075" w:type="dxa"/>
        <w:jc w:val="center"/>
        <w:tblLook w:val="00A0" w:firstRow="1" w:lastRow="0" w:firstColumn="1" w:lastColumn="0" w:noHBand="0" w:noVBand="0"/>
      </w:tblPr>
      <w:tblGrid>
        <w:gridCol w:w="715"/>
        <w:gridCol w:w="6300"/>
        <w:gridCol w:w="1260"/>
        <w:gridCol w:w="1800"/>
      </w:tblGrid>
      <w:tr w:rsidR="00014B85" w:rsidRPr="00014B85" w:rsidTr="00122AFA">
        <w:trPr>
          <w:jc w:val="center"/>
        </w:trPr>
        <w:tc>
          <w:tcPr>
            <w:tcW w:w="715" w:type="dxa"/>
            <w:vAlign w:val="center"/>
          </w:tcPr>
          <w:p w:rsidR="00014B85" w:rsidRPr="00014B85" w:rsidRDefault="00014B8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014B85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014B85" w:rsidRPr="00014B85" w:rsidRDefault="00014B8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014B85" w:rsidRPr="00014B85" w:rsidRDefault="00014B85" w:rsidP="00014B85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proofErr w:type="spellStart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Տրանսպորտային</w:t>
            </w:r>
            <w:proofErr w:type="spellEnd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միջոցի</w:t>
            </w:r>
            <w:proofErr w:type="spellEnd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26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proofErr w:type="spellStart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Քանակը</w:t>
            </w:r>
            <w:proofErr w:type="spellEnd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 xml:space="preserve"> (</w:t>
            </w:r>
            <w:proofErr w:type="spellStart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միավոր</w:t>
            </w:r>
            <w:proofErr w:type="spellEnd"/>
            <w:r w:rsidRPr="00014B85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)</w:t>
            </w:r>
          </w:p>
        </w:tc>
        <w:tc>
          <w:tcPr>
            <w:tcW w:w="1800" w:type="dxa"/>
            <w:vAlign w:val="center"/>
          </w:tcPr>
          <w:p w:rsidR="00014B85" w:rsidRPr="00014B85" w:rsidRDefault="00014B85" w:rsidP="00122AFA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proofErr w:type="spellStart"/>
            <w:r w:rsidRPr="00122AFA">
              <w:rPr>
                <w:rStyle w:val="Strong"/>
                <w:rFonts w:ascii="GHEA Mariam" w:hAnsi="GHEA Mariam" w:cs="GHEA Grapalat"/>
                <w:b w:val="0"/>
                <w:spacing w:val="-8"/>
                <w:sz w:val="24"/>
                <w:szCs w:val="24"/>
              </w:rPr>
              <w:t>Ծանոթա</w:t>
            </w:r>
            <w:bookmarkStart w:id="0" w:name="_GoBack"/>
            <w:bookmarkEnd w:id="0"/>
            <w:r w:rsidR="00122AFA" w:rsidRPr="00122AFA">
              <w:rPr>
                <w:rStyle w:val="Strong"/>
                <w:rFonts w:ascii="GHEA Mariam" w:hAnsi="GHEA Mariam" w:cs="GHEA Grapalat"/>
                <w:b w:val="0"/>
                <w:spacing w:val="-8"/>
                <w:sz w:val="24"/>
                <w:szCs w:val="24"/>
              </w:rPr>
              <w:t>գ</w:t>
            </w:r>
            <w:r w:rsidRPr="00122AFA">
              <w:rPr>
                <w:rStyle w:val="Strong"/>
                <w:rFonts w:ascii="GHEA Mariam" w:hAnsi="GHEA Mariam" w:cs="GHEA Grapalat"/>
                <w:b w:val="0"/>
                <w:spacing w:val="-8"/>
                <w:sz w:val="24"/>
                <w:szCs w:val="24"/>
              </w:rPr>
              <w:t>րու</w:t>
            </w:r>
            <w:r w:rsidR="00122AFA" w:rsidRPr="00122AFA">
              <w:rPr>
                <w:rStyle w:val="Strong"/>
                <w:rFonts w:ascii="GHEA Mariam" w:hAnsi="GHEA Mariam" w:cs="GHEA Grapalat"/>
                <w:b w:val="0"/>
                <w:spacing w:val="-8"/>
                <w:sz w:val="24"/>
                <w:szCs w:val="24"/>
              </w:rPr>
              <w:softHyphen/>
            </w:r>
            <w:r w:rsidRPr="00122AFA">
              <w:rPr>
                <w:rStyle w:val="Strong"/>
                <w:rFonts w:ascii="GHEA Mariam" w:hAnsi="GHEA Mariam" w:cs="GHEA Grapalat"/>
                <w:b w:val="0"/>
                <w:spacing w:val="-8"/>
                <w:sz w:val="24"/>
                <w:szCs w:val="24"/>
              </w:rPr>
              <w:t>թյուն</w:t>
            </w:r>
            <w:proofErr w:type="spellEnd"/>
          </w:p>
        </w:tc>
      </w:tr>
      <w:tr w:rsidR="00014B85" w:rsidRPr="00014B85" w:rsidTr="00122AFA">
        <w:trPr>
          <w:jc w:val="center"/>
        </w:trPr>
        <w:tc>
          <w:tcPr>
            <w:tcW w:w="715" w:type="dxa"/>
            <w:vAlign w:val="center"/>
          </w:tcPr>
          <w:p w:rsidR="00014B85" w:rsidRPr="00014B85" w:rsidRDefault="00014B85" w:rsidP="00014B85">
            <w:pPr>
              <w:pStyle w:val="NoSpacing"/>
              <w:numPr>
                <w:ilvl w:val="0"/>
                <w:numId w:val="23"/>
              </w:numPr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300" w:type="dxa"/>
          </w:tcPr>
          <w:p w:rsidR="00014B85" w:rsidRPr="00014B85" w:rsidRDefault="00014B85" w:rsidP="00957A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af-ZA"/>
              </w:rPr>
            </w:pP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Մարդատար</w:t>
            </w:r>
            <w:proofErr w:type="spellEnd"/>
          </w:p>
        </w:tc>
        <w:tc>
          <w:tcPr>
            <w:tcW w:w="1260" w:type="dxa"/>
            <w:vAlign w:val="center"/>
          </w:tcPr>
          <w:p w:rsidR="00014B85" w:rsidRPr="00122AFA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r w:rsidRPr="00122AFA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4</w:t>
            </w:r>
          </w:p>
        </w:tc>
        <w:tc>
          <w:tcPr>
            <w:tcW w:w="180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</w:tr>
      <w:tr w:rsidR="00014B85" w:rsidRPr="00014B85" w:rsidTr="00122AFA">
        <w:trPr>
          <w:jc w:val="center"/>
        </w:trPr>
        <w:tc>
          <w:tcPr>
            <w:tcW w:w="715" w:type="dxa"/>
            <w:vAlign w:val="center"/>
          </w:tcPr>
          <w:p w:rsidR="00014B85" w:rsidRPr="00014B85" w:rsidRDefault="00014B85" w:rsidP="00014B85">
            <w:pPr>
              <w:pStyle w:val="NoSpacing"/>
              <w:numPr>
                <w:ilvl w:val="0"/>
                <w:numId w:val="23"/>
              </w:numPr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300" w:type="dxa"/>
          </w:tcPr>
          <w:p w:rsidR="00014B85" w:rsidRPr="00014B85" w:rsidRDefault="00014B85" w:rsidP="00957A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af-ZA"/>
              </w:rPr>
            </w:pP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Կողային</w:t>
            </w:r>
            <w:proofErr w:type="spellEnd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որից</w:t>
            </w:r>
            <w:proofErr w:type="spellEnd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առնվազն</w:t>
            </w:r>
            <w:proofErr w:type="spellEnd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 xml:space="preserve"> 76-ը՝ </w:t>
            </w: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անձնակազմ</w:t>
            </w:r>
            <w:proofErr w:type="spellEnd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տեղա</w:t>
            </w:r>
            <w:r>
              <w:rPr>
                <w:rFonts w:ascii="GHEA Mariam" w:hAnsi="GHEA Mariam" w:cs="GHEA Grapalat"/>
                <w:sz w:val="24"/>
                <w:szCs w:val="24"/>
                <w:lang w:val="af-ZA"/>
              </w:rPr>
              <w:softHyphen/>
            </w:r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փո</w:t>
            </w:r>
            <w:r>
              <w:rPr>
                <w:rFonts w:ascii="GHEA Mariam" w:hAnsi="GHEA Mariam" w:cs="GHEA Grapalat"/>
                <w:sz w:val="24"/>
                <w:szCs w:val="24"/>
                <w:lang w:val="af-ZA"/>
              </w:rPr>
              <w:softHyphen/>
            </w:r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>խել</w:t>
            </w:r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softHyphen/>
              <w:t>ու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>համար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>իսկ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>առնվազն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af-ZA"/>
              </w:rPr>
              <w:t xml:space="preserve"> 28-ը՝</w:t>
            </w:r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</w:rPr>
              <w:t>ոչ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</w:rPr>
              <w:t>պակաս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ru-RU"/>
              </w:rPr>
              <w:t xml:space="preserve"> 5 </w:t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</w:rPr>
              <w:t>տոն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ru-RU"/>
              </w:rPr>
              <w:softHyphen/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</w:rPr>
              <w:t>նա</w:t>
            </w:r>
            <w:proofErr w:type="spellEnd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  <w:lang w:val="ru-RU"/>
              </w:rPr>
              <w:softHyphen/>
            </w:r>
            <w:proofErr w:type="spellStart"/>
            <w:r w:rsidRPr="00014B85">
              <w:rPr>
                <w:rFonts w:ascii="GHEA Mariam" w:hAnsi="GHEA Mariam" w:cs="GHEA Grapalat"/>
                <w:spacing w:val="-4"/>
                <w:sz w:val="24"/>
                <w:szCs w:val="24"/>
              </w:rPr>
              <w:t>յից</w:t>
            </w:r>
            <w:proofErr w:type="spellEnd"/>
          </w:p>
        </w:tc>
        <w:tc>
          <w:tcPr>
            <w:tcW w:w="1260" w:type="dxa"/>
            <w:vAlign w:val="center"/>
          </w:tcPr>
          <w:p w:rsidR="00014B85" w:rsidRPr="00122AFA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r w:rsidRPr="00122AFA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116</w:t>
            </w:r>
          </w:p>
        </w:tc>
        <w:tc>
          <w:tcPr>
            <w:tcW w:w="180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</w:tr>
      <w:tr w:rsidR="00014B85" w:rsidRPr="00014B85" w:rsidTr="00122AFA">
        <w:trPr>
          <w:jc w:val="center"/>
        </w:trPr>
        <w:tc>
          <w:tcPr>
            <w:tcW w:w="715" w:type="dxa"/>
            <w:vAlign w:val="center"/>
          </w:tcPr>
          <w:p w:rsidR="00014B85" w:rsidRPr="00014B85" w:rsidRDefault="00014B85" w:rsidP="00014B85">
            <w:pPr>
              <w:pStyle w:val="NoSpacing"/>
              <w:numPr>
                <w:ilvl w:val="0"/>
                <w:numId w:val="23"/>
              </w:numPr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300" w:type="dxa"/>
          </w:tcPr>
          <w:p w:rsidR="00014B85" w:rsidRPr="00014B85" w:rsidRDefault="00014B85" w:rsidP="00957A98">
            <w:pPr>
              <w:pStyle w:val="BodyTextIndent2"/>
              <w:spacing w:after="0" w:line="240" w:lineRule="auto"/>
              <w:ind w:left="0"/>
              <w:rPr>
                <w:rFonts w:ascii="GHEA Mariam" w:hAnsi="GHEA Mariam" w:cs="GHEA Grapalat"/>
              </w:rPr>
            </w:pPr>
            <w:proofErr w:type="spellStart"/>
            <w:r w:rsidRPr="00014B85">
              <w:rPr>
                <w:rFonts w:ascii="GHEA Mariam" w:hAnsi="GHEA Mariam" w:cs="GHEA Grapalat"/>
              </w:rPr>
              <w:t>Ուղևորատար</w:t>
            </w:r>
            <w:proofErr w:type="spellEnd"/>
            <w:r w:rsidRPr="00014B85">
              <w:rPr>
                <w:rFonts w:ascii="GHEA Mariam" w:hAnsi="GHEA Mariam" w:cs="GHEA Grapalat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</w:rPr>
              <w:t>ա</w:t>
            </w:r>
            <w:r w:rsidRPr="00014B85">
              <w:rPr>
                <w:rFonts w:ascii="GHEA Mariam" w:hAnsi="GHEA Mariam"/>
              </w:rPr>
              <w:t>վտոբուս</w:t>
            </w:r>
            <w:proofErr w:type="spellEnd"/>
            <w:r w:rsidRPr="00014B85">
              <w:rPr>
                <w:rFonts w:ascii="GHEA Mariam" w:hAnsi="GHEA Mariam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</w:rPr>
              <w:t>բարձր</w:t>
            </w:r>
            <w:proofErr w:type="spellEnd"/>
            <w:r w:rsidRPr="00014B85">
              <w:rPr>
                <w:rFonts w:ascii="GHEA Mariam" w:hAnsi="GHEA Mariam" w:cs="GHEA Grapalat"/>
              </w:rPr>
              <w:t xml:space="preserve"> </w:t>
            </w:r>
            <w:proofErr w:type="spellStart"/>
            <w:r w:rsidRPr="00014B85">
              <w:rPr>
                <w:rFonts w:ascii="GHEA Mariam" w:hAnsi="GHEA Mariam" w:cs="GHEA Grapalat"/>
              </w:rPr>
              <w:t>անցանելիությամբ</w:t>
            </w:r>
            <w:proofErr w:type="spellEnd"/>
          </w:p>
        </w:tc>
        <w:tc>
          <w:tcPr>
            <w:tcW w:w="1260" w:type="dxa"/>
            <w:vAlign w:val="center"/>
          </w:tcPr>
          <w:p w:rsidR="00014B85" w:rsidRPr="00122AFA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r w:rsidRPr="00122AFA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8</w:t>
            </w:r>
          </w:p>
        </w:tc>
        <w:tc>
          <w:tcPr>
            <w:tcW w:w="180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</w:tr>
      <w:tr w:rsidR="00014B85" w:rsidRPr="00014B85" w:rsidTr="00122AFA">
        <w:trPr>
          <w:jc w:val="center"/>
        </w:trPr>
        <w:tc>
          <w:tcPr>
            <w:tcW w:w="715" w:type="dxa"/>
            <w:vAlign w:val="center"/>
          </w:tcPr>
          <w:p w:rsidR="00014B85" w:rsidRPr="00014B85" w:rsidRDefault="00014B85" w:rsidP="00014B85">
            <w:pPr>
              <w:pStyle w:val="NoSpacing"/>
              <w:numPr>
                <w:ilvl w:val="0"/>
                <w:numId w:val="23"/>
              </w:numPr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300" w:type="dxa"/>
          </w:tcPr>
          <w:p w:rsidR="00014B85" w:rsidRPr="00014B85" w:rsidRDefault="00014B85" w:rsidP="00957A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af-ZA"/>
              </w:rPr>
            </w:pP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Սանիտարական</w:t>
            </w:r>
            <w:proofErr w:type="spellEnd"/>
          </w:p>
        </w:tc>
        <w:tc>
          <w:tcPr>
            <w:tcW w:w="1260" w:type="dxa"/>
            <w:vAlign w:val="center"/>
          </w:tcPr>
          <w:p w:rsidR="00014B85" w:rsidRPr="00122AFA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r w:rsidRPr="00122AFA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6</w:t>
            </w:r>
          </w:p>
        </w:tc>
        <w:tc>
          <w:tcPr>
            <w:tcW w:w="180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</w:tr>
      <w:tr w:rsidR="00014B85" w:rsidRPr="00014B85" w:rsidTr="00122AFA">
        <w:trPr>
          <w:jc w:val="center"/>
        </w:trPr>
        <w:tc>
          <w:tcPr>
            <w:tcW w:w="7015" w:type="dxa"/>
            <w:gridSpan w:val="2"/>
            <w:vAlign w:val="center"/>
          </w:tcPr>
          <w:p w:rsidR="00014B85" w:rsidRPr="00014B85" w:rsidRDefault="00014B85" w:rsidP="00957A98">
            <w:pPr>
              <w:spacing w:line="276" w:lineRule="auto"/>
              <w:jc w:val="both"/>
              <w:rPr>
                <w:rFonts w:ascii="GHEA Mariam" w:hAnsi="GHEA Mariam" w:cs="GHEA Grapalat"/>
                <w:sz w:val="24"/>
                <w:szCs w:val="24"/>
                <w:lang w:val="af-ZA"/>
              </w:rPr>
            </w:pPr>
            <w:r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     </w:t>
            </w:r>
            <w:proofErr w:type="spellStart"/>
            <w:r w:rsidRPr="00014B85">
              <w:rPr>
                <w:rFonts w:ascii="GHEA Mariam" w:hAnsi="GHEA Mariam" w:cs="GHEA Grapalat"/>
                <w:sz w:val="24"/>
                <w:szCs w:val="24"/>
                <w:lang w:val="af-ZA"/>
              </w:rPr>
              <w:t>Ընդամենը</w:t>
            </w:r>
            <w:proofErr w:type="spellEnd"/>
          </w:p>
        </w:tc>
        <w:tc>
          <w:tcPr>
            <w:tcW w:w="1260" w:type="dxa"/>
            <w:vAlign w:val="center"/>
          </w:tcPr>
          <w:p w:rsidR="00014B85" w:rsidRPr="00122AFA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  <w:r w:rsidRPr="00122AFA">
              <w:rPr>
                <w:rStyle w:val="Strong"/>
                <w:rFonts w:ascii="GHEA Mariam" w:hAnsi="GHEA Mariam" w:cs="GHEA Grapalat"/>
                <w:b w:val="0"/>
                <w:sz w:val="24"/>
                <w:szCs w:val="24"/>
              </w:rPr>
              <w:t>134</w:t>
            </w:r>
          </w:p>
        </w:tc>
        <w:tc>
          <w:tcPr>
            <w:tcW w:w="1800" w:type="dxa"/>
            <w:vAlign w:val="center"/>
          </w:tcPr>
          <w:p w:rsidR="00014B85" w:rsidRPr="00014B85" w:rsidRDefault="00014B85" w:rsidP="00957A98">
            <w:pPr>
              <w:pStyle w:val="NoSpacing"/>
              <w:jc w:val="center"/>
              <w:rPr>
                <w:rStyle w:val="Strong"/>
                <w:rFonts w:ascii="GHEA Mariam" w:hAnsi="GHEA Mariam" w:cs="GHEA Grapalat"/>
                <w:b w:val="0"/>
                <w:bCs w:val="0"/>
                <w:sz w:val="24"/>
                <w:szCs w:val="24"/>
              </w:rPr>
            </w:pPr>
          </w:p>
        </w:tc>
      </w:tr>
    </w:tbl>
    <w:p w:rsidR="00014B85" w:rsidRPr="00D75C3A" w:rsidRDefault="00014B85" w:rsidP="00014B85">
      <w:pPr>
        <w:pStyle w:val="BodyTextIndent2"/>
        <w:spacing w:after="0" w:line="240" w:lineRule="auto"/>
        <w:ind w:firstLine="720"/>
        <w:jc w:val="center"/>
        <w:rPr>
          <w:rStyle w:val="Strong"/>
          <w:rFonts w:ascii="GHEA Grapalat" w:hAnsi="GHEA Grapalat" w:cs="GHEA Grapalat"/>
          <w:b w:val="0"/>
          <w:bCs w:val="0"/>
          <w:sz w:val="22"/>
          <w:szCs w:val="22"/>
        </w:rPr>
      </w:pPr>
    </w:p>
    <w:p w:rsidR="00014B85" w:rsidRDefault="00014B85" w:rsidP="00014B85">
      <w:pPr>
        <w:tabs>
          <w:tab w:val="left" w:pos="3018"/>
        </w:tabs>
        <w:rPr>
          <w:rFonts w:ascii="Arial" w:hAnsi="Arial" w:cs="Arial"/>
          <w:sz w:val="24"/>
          <w:szCs w:val="24"/>
          <w:lang w:val="hy-AM"/>
        </w:rPr>
      </w:pPr>
    </w:p>
    <w:p w:rsidR="00014B85" w:rsidRDefault="00014B85" w:rsidP="00014B85">
      <w:pPr>
        <w:rPr>
          <w:rFonts w:ascii="Arial" w:hAnsi="Arial" w:cs="Arial"/>
          <w:sz w:val="24"/>
          <w:szCs w:val="24"/>
          <w:lang w:val="hy-AM"/>
        </w:rPr>
      </w:pPr>
    </w:p>
    <w:p w:rsidR="00014B85" w:rsidRDefault="00014B85" w:rsidP="00014B85">
      <w:pPr>
        <w:rPr>
          <w:rFonts w:ascii="Arial" w:hAnsi="Arial" w:cs="Arial"/>
          <w:sz w:val="24"/>
          <w:szCs w:val="24"/>
          <w:lang w:val="hy-AM"/>
        </w:rPr>
      </w:pPr>
    </w:p>
    <w:p w:rsidR="00014B85" w:rsidRPr="00014B85" w:rsidRDefault="00014B85" w:rsidP="00014B8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4B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4B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4B85" w:rsidRPr="00014B85" w:rsidRDefault="00014B85" w:rsidP="00014B8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14B85">
        <w:rPr>
          <w:rFonts w:ascii="GHEA Mariam" w:hAnsi="GHEA Mariam"/>
          <w:sz w:val="24"/>
          <w:szCs w:val="24"/>
          <w:lang w:val="hy-AM"/>
        </w:rPr>
        <w:t xml:space="preserve">  </w:t>
      </w:r>
      <w:r w:rsidRPr="00014B8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274C4" w:rsidRPr="00014B85" w:rsidRDefault="00014B85" w:rsidP="00014B85">
      <w:pPr>
        <w:pStyle w:val="mechtex"/>
        <w:rPr>
          <w:rFonts w:ascii="Arial" w:hAnsi="Arial" w:cs="Arial"/>
          <w:sz w:val="24"/>
          <w:szCs w:val="24"/>
          <w:lang w:val="hy-AM"/>
        </w:rPr>
      </w:pPr>
      <w:r w:rsidRPr="00014B85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ab/>
      </w:r>
      <w:r w:rsidRPr="00014B85">
        <w:rPr>
          <w:rFonts w:ascii="GHEA Mariam" w:hAnsi="GHEA Mariam" w:cs="Arial Armenian"/>
          <w:sz w:val="24"/>
          <w:szCs w:val="24"/>
          <w:lang w:val="hy-AM"/>
        </w:rPr>
        <w:tab/>
      </w:r>
      <w:r w:rsidRPr="00014B85">
        <w:rPr>
          <w:rFonts w:ascii="GHEA Mariam" w:hAnsi="GHEA Mariam" w:cs="Arial Armenian"/>
          <w:sz w:val="24"/>
          <w:szCs w:val="24"/>
          <w:lang w:val="hy-AM"/>
        </w:rPr>
        <w:tab/>
      </w:r>
      <w:r w:rsidRPr="00014B85">
        <w:rPr>
          <w:rFonts w:ascii="GHEA Mariam" w:hAnsi="GHEA Mariam" w:cs="Arial Armenian"/>
          <w:sz w:val="24"/>
          <w:szCs w:val="24"/>
          <w:lang w:val="hy-AM"/>
        </w:rPr>
        <w:tab/>
      </w:r>
      <w:r w:rsidRPr="00014B8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14B85">
        <w:rPr>
          <w:rFonts w:ascii="GHEA Mariam" w:hAnsi="GHEA Mariam" w:cs="Sylfaen"/>
          <w:sz w:val="24"/>
          <w:szCs w:val="24"/>
          <w:lang w:val="hy-AM"/>
        </w:rPr>
        <w:t>.</w:t>
      </w:r>
      <w:r w:rsidRPr="00014B8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14B8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274C4" w:rsidRPr="00014B85" w:rsidSect="00915BF0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6F3" w:rsidRDefault="005266F3">
      <w:r>
        <w:separator/>
      </w:r>
    </w:p>
  </w:endnote>
  <w:endnote w:type="continuationSeparator" w:id="0">
    <w:p w:rsidR="005266F3" w:rsidRDefault="00526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 w:rsidP="002C74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468" w:rsidRPr="00D41DF9" w:rsidRDefault="005266F3" w:rsidP="00D41DF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41DF9">
      <w:rPr>
        <w:noProof/>
      </w:rPr>
      <w:t>voroshumKK200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6F3" w:rsidRDefault="005266F3">
      <w:r>
        <w:separator/>
      </w:r>
    </w:p>
  </w:footnote>
  <w:footnote w:type="continuationSeparator" w:id="0">
    <w:p w:rsidR="005266F3" w:rsidRDefault="00526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>
    <w:pPr>
      <w:pStyle w:val="Header"/>
    </w:pPr>
  </w:p>
  <w:p w:rsidR="00FC4000" w:rsidRDefault="00FC4000">
    <w:pPr>
      <w:pStyle w:val="Header"/>
    </w:pPr>
  </w:p>
  <w:p w:rsidR="00FC4000" w:rsidRDefault="00FC4000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2FC7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3E5A"/>
    <w:multiLevelType w:val="hybridMultilevel"/>
    <w:tmpl w:val="81B0B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215BB"/>
    <w:multiLevelType w:val="hybridMultilevel"/>
    <w:tmpl w:val="DC3C7F2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2A45DD6"/>
    <w:multiLevelType w:val="hybridMultilevel"/>
    <w:tmpl w:val="552286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57319D"/>
    <w:multiLevelType w:val="singleLevel"/>
    <w:tmpl w:val="B512FF92"/>
    <w:lvl w:ilvl="0">
      <w:start w:val="1"/>
      <w:numFmt w:val="upperRoman"/>
      <w:pStyle w:val="Title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" w15:restartNumberingAfterBreak="0">
    <w:nsid w:val="2A7458AB"/>
    <w:multiLevelType w:val="hybridMultilevel"/>
    <w:tmpl w:val="47D8A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00107"/>
    <w:multiLevelType w:val="hybridMultilevel"/>
    <w:tmpl w:val="D8A83606"/>
    <w:lvl w:ilvl="0" w:tplc="8E3E8990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7" w15:restartNumberingAfterBreak="0">
    <w:nsid w:val="2C3819E9"/>
    <w:multiLevelType w:val="hybridMultilevel"/>
    <w:tmpl w:val="D46EF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20377"/>
    <w:multiLevelType w:val="hybridMultilevel"/>
    <w:tmpl w:val="7EEC95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C2BA0"/>
    <w:multiLevelType w:val="hybridMultilevel"/>
    <w:tmpl w:val="9DD8063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42F39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D640C"/>
    <w:multiLevelType w:val="hybridMultilevel"/>
    <w:tmpl w:val="D31A0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CA648E"/>
    <w:multiLevelType w:val="hybridMultilevel"/>
    <w:tmpl w:val="E206BBC0"/>
    <w:lvl w:ilvl="0" w:tplc="D8F26B04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0033C4D"/>
    <w:multiLevelType w:val="hybridMultilevel"/>
    <w:tmpl w:val="2A348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C5193"/>
    <w:multiLevelType w:val="hybridMultilevel"/>
    <w:tmpl w:val="3AAE6E84"/>
    <w:lvl w:ilvl="0" w:tplc="11E2891A">
      <w:start w:val="1"/>
      <w:numFmt w:val="decimal"/>
      <w:lvlText w:val="%1."/>
      <w:lvlJc w:val="left"/>
      <w:pPr>
        <w:ind w:left="1287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D8155B8"/>
    <w:multiLevelType w:val="hybridMultilevel"/>
    <w:tmpl w:val="00BC83D4"/>
    <w:lvl w:ilvl="0" w:tplc="2A9032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D846C2F"/>
    <w:multiLevelType w:val="hybridMultilevel"/>
    <w:tmpl w:val="A5E0F90E"/>
    <w:lvl w:ilvl="0" w:tplc="2C122D6A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8F1966"/>
    <w:multiLevelType w:val="hybridMultilevel"/>
    <w:tmpl w:val="8E3E5A00"/>
    <w:lvl w:ilvl="0" w:tplc="A8E298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>
      <w:start w:val="1"/>
      <w:numFmt w:val="lowerLetter"/>
      <w:lvlText w:val="%2."/>
      <w:lvlJc w:val="left"/>
      <w:pPr>
        <w:ind w:left="2586" w:hanging="360"/>
      </w:pPr>
    </w:lvl>
    <w:lvl w:ilvl="2" w:tplc="0419001B">
      <w:start w:val="1"/>
      <w:numFmt w:val="lowerRoman"/>
      <w:lvlText w:val="%3."/>
      <w:lvlJc w:val="right"/>
      <w:pPr>
        <w:ind w:left="3306" w:hanging="180"/>
      </w:pPr>
    </w:lvl>
    <w:lvl w:ilvl="3" w:tplc="0419000F">
      <w:start w:val="1"/>
      <w:numFmt w:val="decimal"/>
      <w:lvlText w:val="%4."/>
      <w:lvlJc w:val="left"/>
      <w:pPr>
        <w:ind w:left="4026" w:hanging="360"/>
      </w:pPr>
    </w:lvl>
    <w:lvl w:ilvl="4" w:tplc="04190019">
      <w:start w:val="1"/>
      <w:numFmt w:val="lowerLetter"/>
      <w:lvlText w:val="%5."/>
      <w:lvlJc w:val="left"/>
      <w:pPr>
        <w:ind w:left="4746" w:hanging="360"/>
      </w:pPr>
    </w:lvl>
    <w:lvl w:ilvl="5" w:tplc="0419001B">
      <w:start w:val="1"/>
      <w:numFmt w:val="lowerRoman"/>
      <w:lvlText w:val="%6."/>
      <w:lvlJc w:val="right"/>
      <w:pPr>
        <w:ind w:left="5466" w:hanging="180"/>
      </w:pPr>
    </w:lvl>
    <w:lvl w:ilvl="6" w:tplc="0419000F">
      <w:start w:val="1"/>
      <w:numFmt w:val="decimal"/>
      <w:lvlText w:val="%7."/>
      <w:lvlJc w:val="left"/>
      <w:pPr>
        <w:ind w:left="6186" w:hanging="360"/>
      </w:pPr>
    </w:lvl>
    <w:lvl w:ilvl="7" w:tplc="04190019">
      <w:start w:val="1"/>
      <w:numFmt w:val="lowerLetter"/>
      <w:lvlText w:val="%8."/>
      <w:lvlJc w:val="left"/>
      <w:pPr>
        <w:ind w:left="6906" w:hanging="360"/>
      </w:pPr>
    </w:lvl>
    <w:lvl w:ilvl="8" w:tplc="0419001B">
      <w:start w:val="1"/>
      <w:numFmt w:val="lowerRoman"/>
      <w:lvlText w:val="%9."/>
      <w:lvlJc w:val="right"/>
      <w:pPr>
        <w:ind w:left="7626" w:hanging="180"/>
      </w:pPr>
    </w:lvl>
  </w:abstractNum>
  <w:abstractNum w:abstractNumId="20" w15:restartNumberingAfterBreak="0">
    <w:nsid w:val="77013E66"/>
    <w:multiLevelType w:val="hybridMultilevel"/>
    <w:tmpl w:val="15083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8475C"/>
    <w:multiLevelType w:val="hybridMultilevel"/>
    <w:tmpl w:val="9782C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C77FEE"/>
    <w:multiLevelType w:val="hybridMultilevel"/>
    <w:tmpl w:val="48EC063C"/>
    <w:lvl w:ilvl="0" w:tplc="0409000F">
      <w:start w:val="1"/>
      <w:numFmt w:val="decimal"/>
      <w:lvlText w:val="%1."/>
      <w:lvlJc w:val="left"/>
      <w:pPr>
        <w:ind w:left="230" w:hanging="360"/>
      </w:pPr>
    </w:lvl>
    <w:lvl w:ilvl="1" w:tplc="04090019" w:tentative="1">
      <w:start w:val="1"/>
      <w:numFmt w:val="lowerLetter"/>
      <w:lvlText w:val="%2."/>
      <w:lvlJc w:val="left"/>
      <w:pPr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ind w:left="5990" w:hanging="180"/>
      </w:pPr>
    </w:lvl>
  </w:abstractNum>
  <w:num w:numId="1">
    <w:abstractNumId w:val="4"/>
    <w:lvlOverride w:ilvl="0">
      <w:startOverride w:val="1"/>
    </w:lvlOverride>
  </w:num>
  <w:num w:numId="2">
    <w:abstractNumId w:val="6"/>
  </w:num>
  <w:num w:numId="3">
    <w:abstractNumId w:val="22"/>
  </w:num>
  <w:num w:numId="4">
    <w:abstractNumId w:val="11"/>
  </w:num>
  <w:num w:numId="5">
    <w:abstractNumId w:val="0"/>
  </w:num>
  <w:num w:numId="6">
    <w:abstractNumId w:val="12"/>
  </w:num>
  <w:num w:numId="7">
    <w:abstractNumId w:val="10"/>
  </w:num>
  <w:num w:numId="8">
    <w:abstractNumId w:val="8"/>
  </w:num>
  <w:num w:numId="9">
    <w:abstractNumId w:val="7"/>
  </w:num>
  <w:num w:numId="10">
    <w:abstractNumId w:val="15"/>
  </w:num>
  <w:num w:numId="11">
    <w:abstractNumId w:val="13"/>
  </w:num>
  <w:num w:numId="12">
    <w:abstractNumId w:val="1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"/>
  </w:num>
  <w:num w:numId="16">
    <w:abstractNumId w:val="16"/>
  </w:num>
  <w:num w:numId="17">
    <w:abstractNumId w:val="21"/>
  </w:num>
  <w:num w:numId="18">
    <w:abstractNumId w:val="5"/>
  </w:num>
  <w:num w:numId="19">
    <w:abstractNumId w:val="9"/>
  </w:num>
  <w:num w:numId="20">
    <w:abstractNumId w:val="18"/>
  </w:num>
  <w:num w:numId="21">
    <w:abstractNumId w:val="14"/>
  </w:num>
  <w:num w:numId="22">
    <w:abstractNumId w:val="17"/>
  </w:num>
  <w:num w:numId="2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03"/>
    <w:rsid w:val="00014772"/>
    <w:rsid w:val="00014A1B"/>
    <w:rsid w:val="00014B85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16E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17E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AFA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0EC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BF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468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47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44C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F0"/>
    <w:rsid w:val="00367920"/>
    <w:rsid w:val="003679E0"/>
    <w:rsid w:val="003701E8"/>
    <w:rsid w:val="00370218"/>
    <w:rsid w:val="0037021B"/>
    <w:rsid w:val="00370B04"/>
    <w:rsid w:val="00370B75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51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0E5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1AA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6F3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F96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AE4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A0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0A1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3F99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35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33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F0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80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293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AD2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BC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2D7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1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B8B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139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A78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E8B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4C4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DF9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364"/>
    <w:rsid w:val="00D92D57"/>
    <w:rsid w:val="00D92FFB"/>
    <w:rsid w:val="00D93226"/>
    <w:rsid w:val="00D932B9"/>
    <w:rsid w:val="00D935D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670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328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133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000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CE95B9"/>
  <w15:chartTrackingRefBased/>
  <w15:docId w15:val="{25FA7A8E-53E0-4D44-9093-0B7A5C0C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uiPriority="99" w:qFormat="1"/>
    <w:lsdException w:name="Emphasis" w:uiPriority="20" w:qFormat="1"/>
    <w:lsdException w:name="HTML Top of Form" w:uiPriority="99"/>
    <w:lsdException w:name="HTML Bottom of Form" w:uiPriority="99"/>
    <w:lsdException w:name="Normal (Web)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C274C4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05A78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next w:val="Normal"/>
    <w:link w:val="Heading2Char"/>
    <w:qFormat/>
    <w:rsid w:val="00C05A78"/>
    <w:pPr>
      <w:keepNext/>
      <w:jc w:val="center"/>
      <w:outlineLvl w:val="1"/>
    </w:pPr>
    <w:rPr>
      <w:rFonts w:ascii="Times LatArm" w:hAnsi="Times LatArm"/>
      <w:sz w:val="24"/>
      <w:szCs w:val="24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05A7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ru-RU"/>
    </w:rPr>
  </w:style>
  <w:style w:type="paragraph" w:styleId="Heading4">
    <w:name w:val="heading 4"/>
    <w:basedOn w:val="Normal"/>
    <w:next w:val="Normal"/>
    <w:link w:val="Heading4Char"/>
    <w:qFormat/>
    <w:rsid w:val="00C05A78"/>
    <w:pPr>
      <w:keepNext/>
      <w:jc w:val="both"/>
      <w:outlineLvl w:val="3"/>
    </w:pPr>
    <w:rPr>
      <w:rFonts w:ascii="Times Armenian" w:hAnsi="Times Armenian"/>
      <w:b/>
      <w:sz w:val="28"/>
      <w:lang w:val="en-AU" w:eastAsia="x-none"/>
    </w:rPr>
  </w:style>
  <w:style w:type="paragraph" w:styleId="Heading5">
    <w:name w:val="heading 5"/>
    <w:basedOn w:val="Normal"/>
    <w:next w:val="Normal"/>
    <w:link w:val="Heading5Char"/>
    <w:qFormat/>
    <w:rsid w:val="00C05A78"/>
    <w:pPr>
      <w:autoSpaceDE w:val="0"/>
      <w:autoSpaceDN w:val="0"/>
      <w:spacing w:before="240" w:after="60"/>
      <w:outlineLvl w:val="4"/>
    </w:pPr>
    <w:rPr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C05A78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qFormat/>
    <w:rsid w:val="00C05A78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C05A78"/>
    <w:pPr>
      <w:keepNext/>
      <w:widowControl w:val="0"/>
      <w:autoSpaceDE w:val="0"/>
      <w:autoSpaceDN w:val="0"/>
      <w:adjustRightInd w:val="0"/>
      <w:spacing w:line="360" w:lineRule="auto"/>
      <w:jc w:val="center"/>
      <w:textAlignment w:val="baseline"/>
      <w:outlineLvl w:val="7"/>
    </w:pPr>
    <w:rPr>
      <w:rFonts w:ascii="ArTarumianMatenagir" w:hAnsi="ArTarumianMatenagir"/>
      <w:b/>
      <w:b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C05A78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C113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113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C113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FC11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FC113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C1133"/>
    <w:rPr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C05A78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C05A78"/>
    <w:rPr>
      <w:rFonts w:ascii="Times LatArm" w:hAnsi="Times LatArm"/>
      <w:sz w:val="24"/>
      <w:szCs w:val="24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C05A78"/>
    <w:rPr>
      <w:rFonts w:ascii="Arial" w:hAnsi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C05A78"/>
    <w:rPr>
      <w:rFonts w:ascii="Times Armenian" w:hAnsi="Times Armenian"/>
      <w:b/>
      <w:sz w:val="28"/>
      <w:lang w:val="en-AU" w:eastAsia="x-none"/>
    </w:rPr>
  </w:style>
  <w:style w:type="character" w:customStyle="1" w:styleId="Heading5Char">
    <w:name w:val="Heading 5 Char"/>
    <w:basedOn w:val="DefaultParagraphFont"/>
    <w:link w:val="Heading5"/>
    <w:rsid w:val="00C05A78"/>
    <w:rPr>
      <w:rFonts w:ascii="Arial Armenian" w:hAnsi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C05A78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C05A78"/>
    <w:rPr>
      <w:rFonts w:ascii="Cambria" w:hAnsi="Cambria"/>
      <w:i/>
      <w:iCs/>
      <w:color w:val="404040"/>
      <w:sz w:val="22"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C05A78"/>
    <w:rPr>
      <w:rFonts w:ascii="ArTarumianMatenagir" w:hAnsi="ArTarumianMatenagir"/>
      <w:b/>
      <w:b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C05A78"/>
    <w:rPr>
      <w:rFonts w:ascii="Arial Armenian" w:hAnsi="Arial Armenian"/>
      <w:sz w:val="24"/>
      <w:szCs w:val="24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C05A78"/>
  </w:style>
  <w:style w:type="numbering" w:customStyle="1" w:styleId="NoList11">
    <w:name w:val="No List11"/>
    <w:next w:val="NoList"/>
    <w:semiHidden/>
    <w:unhideWhenUsed/>
    <w:rsid w:val="00C05A78"/>
  </w:style>
  <w:style w:type="paragraph" w:styleId="Title">
    <w:name w:val="Title"/>
    <w:basedOn w:val="Normal"/>
    <w:link w:val="TitleChar"/>
    <w:qFormat/>
    <w:rsid w:val="00C05A78"/>
    <w:pPr>
      <w:numPr>
        <w:numId w:val="1"/>
      </w:numPr>
      <w:spacing w:before="240" w:after="60"/>
      <w:jc w:val="center"/>
      <w:outlineLvl w:val="0"/>
    </w:pPr>
    <w:rPr>
      <w:rFonts w:ascii="Arial" w:hAnsi="Arial"/>
      <w:b/>
      <w:kern w:val="28"/>
      <w:sz w:val="32"/>
      <w:lang w:val="x-none"/>
    </w:rPr>
  </w:style>
  <w:style w:type="character" w:customStyle="1" w:styleId="TitleChar">
    <w:name w:val="Title Char"/>
    <w:basedOn w:val="DefaultParagraphFont"/>
    <w:link w:val="Title"/>
    <w:rsid w:val="00C05A78"/>
    <w:rPr>
      <w:rFonts w:ascii="Arial" w:hAnsi="Arial"/>
      <w:b/>
      <w:kern w:val="28"/>
      <w:sz w:val="32"/>
      <w:lang w:val="x-none" w:eastAsia="ru-RU"/>
    </w:rPr>
  </w:style>
  <w:style w:type="paragraph" w:styleId="BodyText">
    <w:name w:val="Body Text"/>
    <w:basedOn w:val="Normal"/>
    <w:link w:val="BodyTextChar"/>
    <w:rsid w:val="00C05A78"/>
    <w:pPr>
      <w:jc w:val="center"/>
    </w:pPr>
    <w:rPr>
      <w:b/>
      <w:bCs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05A78"/>
    <w:rPr>
      <w:rFonts w:ascii="Arial Armenian" w:hAnsi="Arial Armenian"/>
      <w:b/>
      <w:bCs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C05A78"/>
    <w:pPr>
      <w:jc w:val="both"/>
    </w:pPr>
    <w:rPr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05A78"/>
    <w:rPr>
      <w:rFonts w:ascii="Arial Armenian" w:hAnsi="Arial Armenian"/>
      <w:sz w:val="24"/>
      <w:szCs w:val="24"/>
      <w:lang w:val="x-none" w:eastAsia="x-none"/>
    </w:rPr>
  </w:style>
  <w:style w:type="table" w:styleId="TableGrid">
    <w:name w:val="Table Grid"/>
    <w:basedOn w:val="TableNormal"/>
    <w:uiPriority w:val="99"/>
    <w:rsid w:val="00C05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">
    <w:name w:val="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Strong">
    <w:name w:val="Strong"/>
    <w:uiPriority w:val="99"/>
    <w:qFormat/>
    <w:rsid w:val="00C05A78"/>
    <w:rPr>
      <w:b/>
      <w:bCs/>
    </w:rPr>
  </w:style>
  <w:style w:type="character" w:customStyle="1" w:styleId="showhide">
    <w:name w:val="showhide"/>
    <w:basedOn w:val="DefaultParagraphFont"/>
    <w:rsid w:val="00C05A78"/>
  </w:style>
  <w:style w:type="paragraph" w:styleId="BodyTextIndent">
    <w:name w:val="Body Text Indent"/>
    <w:basedOn w:val="Normal"/>
    <w:link w:val="BodyTextIndentChar"/>
    <w:rsid w:val="00C05A78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C05A78"/>
    <w:rPr>
      <w:lang w:val="en-AU" w:eastAsia="ru-RU"/>
    </w:rPr>
  </w:style>
  <w:style w:type="character" w:customStyle="1" w:styleId="apple-converted-space">
    <w:name w:val="apple-converted-space"/>
    <w:basedOn w:val="DefaultParagraphFont"/>
    <w:rsid w:val="00C05A78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05A7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05A78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BalloonText">
    <w:name w:val="Balloon Text"/>
    <w:basedOn w:val="Normal"/>
    <w:link w:val="BalloonTextChar"/>
    <w:unhideWhenUsed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HeaderChar">
    <w:name w:val="Header Char"/>
    <w:link w:val="Header"/>
    <w:rsid w:val="00C05A78"/>
    <w:rPr>
      <w:rFonts w:ascii="Arial Armenian" w:hAnsi="Arial Armenian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Indent2">
    <w:name w:val="Body Text Indent 2"/>
    <w:basedOn w:val="Normal"/>
    <w:link w:val="BodyTextIndent2Char"/>
    <w:uiPriority w:val="99"/>
    <w:rsid w:val="00C05A7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05A78"/>
    <w:rPr>
      <w:sz w:val="24"/>
      <w:szCs w:val="24"/>
      <w:lang w:val="ru-RU" w:eastAsia="ru-RU"/>
    </w:rPr>
  </w:style>
  <w:style w:type="paragraph" w:customStyle="1" w:styleId="CharCharCharChar">
    <w:name w:val="Char Char Знак Знак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styleId="CommentReference">
    <w:name w:val="annotation reference"/>
    <w:rsid w:val="00C05A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C05A78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rsid w:val="00C05A78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C05A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05A78"/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C05A78"/>
    <w:pPr>
      <w:ind w:firstLine="561"/>
      <w:jc w:val="both"/>
    </w:pPr>
    <w:rPr>
      <w:rFonts w:ascii="Times Armenian" w:hAnsi="Times Armeni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C05A78"/>
    <w:rPr>
      <w:rFonts w:ascii="Times Armenian" w:hAnsi="Times Armenian"/>
      <w:sz w:val="24"/>
      <w:szCs w:val="24"/>
      <w:lang w:val="x-none" w:eastAsia="x-none"/>
    </w:rPr>
  </w:style>
  <w:style w:type="paragraph" w:customStyle="1" w:styleId="CharChar2CharChar">
    <w:name w:val="Знак Знак Char Char Знак Знак2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11">
    <w:name w:val="No List111"/>
    <w:next w:val="NoList"/>
    <w:semiHidden/>
    <w:unhideWhenUsed/>
    <w:rsid w:val="00C05A78"/>
  </w:style>
  <w:style w:type="paragraph" w:customStyle="1" w:styleId="CharCharCharCharCharChar">
    <w:name w:val="Знак Знак Char Char 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table" w:customStyle="1" w:styleId="TableGrid1">
    <w:name w:val="Table Grid1"/>
    <w:basedOn w:val="TableNormal"/>
    <w:next w:val="TableGrid"/>
    <w:rsid w:val="00C05A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C05A78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C05A78"/>
    <w:rPr>
      <w:rFonts w:cs="Angsana New"/>
      <w:lang w:val="ru-RU" w:eastAsia="ru-RU" w:bidi="th-TH"/>
    </w:rPr>
  </w:style>
  <w:style w:type="character" w:styleId="Hyperlink">
    <w:name w:val="Hyperlink"/>
    <w:rsid w:val="00C05A78"/>
    <w:rPr>
      <w:color w:val="0000FF"/>
      <w:u w:val="single"/>
    </w:rPr>
  </w:style>
  <w:style w:type="paragraph" w:styleId="BodyText3">
    <w:name w:val="Body Text 3"/>
    <w:basedOn w:val="Normal"/>
    <w:link w:val="BodyText3Char"/>
    <w:rsid w:val="00C05A78"/>
    <w:pPr>
      <w:autoSpaceDE w:val="0"/>
      <w:autoSpaceDN w:val="0"/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C05A78"/>
    <w:rPr>
      <w:rFonts w:ascii="Arial Armenian" w:hAnsi="Arial Armeni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numbering" w:customStyle="1" w:styleId="NoList2">
    <w:name w:val="No List2"/>
    <w:next w:val="NoList"/>
    <w:semiHidden/>
    <w:rsid w:val="00C05A78"/>
  </w:style>
  <w:style w:type="character" w:styleId="FootnoteReference">
    <w:name w:val="footnote reference"/>
    <w:rsid w:val="00C05A78"/>
    <w:rPr>
      <w:vertAlign w:val="superscript"/>
    </w:rPr>
  </w:style>
  <w:style w:type="numbering" w:customStyle="1" w:styleId="NoList1111">
    <w:name w:val="No List1111"/>
    <w:next w:val="NoList"/>
    <w:semiHidden/>
    <w:rsid w:val="00C05A78"/>
  </w:style>
  <w:style w:type="character" w:styleId="FollowedHyperlink">
    <w:name w:val="FollowedHyperlink"/>
    <w:rsid w:val="00C05A78"/>
    <w:rPr>
      <w:color w:val="800080"/>
      <w:u w:val="single"/>
    </w:rPr>
  </w:style>
  <w:style w:type="paragraph" w:customStyle="1" w:styleId="xl24">
    <w:name w:val="xl24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C05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C05A7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C05A78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C05A78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ConsCell">
    <w:name w:val="ConsCell"/>
    <w:rsid w:val="00C05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C05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C05A78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ilite">
    <w:name w:val="hilite"/>
    <w:basedOn w:val="Normal"/>
    <w:rsid w:val="00C05A78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C05A78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C05A78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C05A78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C05A78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C05A78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C05A78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C05A78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C05A78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C05A78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C05A78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C05A78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C05A78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C05A78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C05A78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C05A78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C05A78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C05A78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C05A78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C05A78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C05A78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C05A78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C05A78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C05A78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C05A78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C05A78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C05A78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C05A78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C05A78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C05A78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customStyle="1" w:styleId="8">
    <w:name w:val="Знак Знак8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FooterChar1">
    <w:name w:val="Footer Char1"/>
    <w:rsid w:val="00C05A78"/>
    <w:rPr>
      <w:sz w:val="24"/>
      <w:szCs w:val="24"/>
      <w:lang w:val="ru-RU" w:eastAsia="ru-RU"/>
    </w:rPr>
  </w:style>
  <w:style w:type="paragraph" w:customStyle="1" w:styleId="7">
    <w:name w:val="Знак Знак7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CharChar7">
    <w:name w:val="Char Char7"/>
    <w:locked/>
    <w:rsid w:val="00C05A78"/>
    <w:rPr>
      <w:rFonts w:ascii="Calibri" w:eastAsia="Batang" w:hAnsi="Calibri"/>
      <w:lang w:val="ru-RU" w:eastAsia="ru-RU" w:bidi="ar-SA"/>
    </w:rPr>
  </w:style>
  <w:style w:type="character" w:customStyle="1" w:styleId="CharChar4">
    <w:name w:val="Char Char4"/>
    <w:locked/>
    <w:rsid w:val="00C05A78"/>
    <w:rPr>
      <w:rFonts w:ascii="Batang" w:eastAsia="Batang"/>
      <w:lang w:val="ru-RU" w:eastAsia="ru-RU" w:bidi="ar-SA"/>
    </w:rPr>
  </w:style>
  <w:style w:type="character" w:customStyle="1" w:styleId="CharChar3">
    <w:name w:val="Char Char3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1">
    <w:name w:val="Char Char1"/>
    <w:locked/>
    <w:rsid w:val="00C05A78"/>
    <w:rPr>
      <w:rFonts w:ascii="Calibri" w:eastAsia="Batang" w:hAnsi="Calibri" w:cs="Calibri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C05A78"/>
    <w:rPr>
      <w:rFonts w:ascii="Calibri" w:eastAsia="Batang" w:hAnsi="Calibri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C05A78"/>
    <w:rPr>
      <w:rFonts w:ascii="Batang" w:eastAsia="Batang"/>
      <w:color w:val="000000"/>
      <w:spacing w:val="3"/>
      <w:sz w:val="21"/>
      <w:szCs w:val="21"/>
      <w:lang w:val="ru-RU" w:eastAsia="ru-RU" w:bidi="ar-SA"/>
    </w:rPr>
  </w:style>
  <w:style w:type="paragraph" w:customStyle="1" w:styleId="2">
    <w:name w:val="Знак Знак2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Абзац списка1"/>
    <w:basedOn w:val="Normal"/>
    <w:qFormat/>
    <w:rsid w:val="00C05A78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apple-style-span">
    <w:name w:val="apple-style-span"/>
    <w:basedOn w:val="DefaultParagraphFont"/>
    <w:rsid w:val="00C05A78"/>
  </w:style>
  <w:style w:type="paragraph" w:customStyle="1" w:styleId="4">
    <w:name w:val="Знак Знак4"/>
    <w:basedOn w:val="Normal"/>
    <w:locked/>
    <w:rsid w:val="00C05A78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C05A78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Caption">
    <w:name w:val="caption"/>
    <w:basedOn w:val="Normal"/>
    <w:next w:val="Normal"/>
    <w:qFormat/>
    <w:rsid w:val="00C05A78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Subtitle">
    <w:name w:val="Subtitle"/>
    <w:basedOn w:val="Normal"/>
    <w:link w:val="SubtitleChar"/>
    <w:qFormat/>
    <w:rsid w:val="00C05A78"/>
    <w:pPr>
      <w:autoSpaceDE w:val="0"/>
      <w:autoSpaceDN w:val="0"/>
      <w:spacing w:line="360" w:lineRule="auto"/>
      <w:jc w:val="center"/>
    </w:pPr>
    <w:rPr>
      <w:rFonts w:ascii="ArTarumianMatenagir" w:hAnsi="ArTarumianMatenagir"/>
      <w:b/>
      <w:bCs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C05A78"/>
    <w:rPr>
      <w:rFonts w:ascii="ArTarumianMatenagir" w:hAnsi="ArTarumianMatenagir"/>
      <w:b/>
      <w:bCs/>
      <w:sz w:val="24"/>
      <w:szCs w:val="24"/>
      <w:lang w:val="en-GB" w:eastAsia="x-none"/>
    </w:rPr>
  </w:style>
  <w:style w:type="paragraph" w:customStyle="1" w:styleId="style20">
    <w:name w:val="style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character" w:customStyle="1" w:styleId="ms-rtecustom-articleheadline">
    <w:name w:val="ms-rtecustom-articleheadline"/>
    <w:rsid w:val="00C05A78"/>
    <w:rPr>
      <w:rFonts w:ascii="Times New Roman" w:hAnsi="Times New Roman" w:cs="Times New Roman" w:hint="default"/>
    </w:rPr>
  </w:style>
  <w:style w:type="paragraph" w:customStyle="1" w:styleId="CharChar10">
    <w:name w:val="Знак Знак Char Char Знак Знак1"/>
    <w:basedOn w:val="Normal"/>
    <w:locked/>
    <w:rsid w:val="00C05A78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customStyle="1" w:styleId="Zag1">
    <w:name w:val="Zag_1"/>
    <w:basedOn w:val="Normal"/>
    <w:rsid w:val="00C05A78"/>
    <w:pPr>
      <w:keepNext/>
      <w:suppressAutoHyphens/>
      <w:spacing w:before="120" w:after="60" w:line="233" w:lineRule="auto"/>
      <w:jc w:val="center"/>
    </w:pPr>
    <w:rPr>
      <w:rFonts w:ascii="Times New Roman" w:hAnsi="Times New Roman"/>
      <w:b/>
      <w:snapToGrid w:val="0"/>
      <w:sz w:val="22"/>
      <w:lang w:val="ru-RU"/>
    </w:rPr>
  </w:style>
  <w:style w:type="paragraph" w:customStyle="1" w:styleId="tabl">
    <w:name w:val="tabl"/>
    <w:next w:val="Normal"/>
    <w:rsid w:val="00C05A78"/>
    <w:pPr>
      <w:spacing w:after="40" w:line="233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C05A78"/>
    <w:pPr>
      <w:spacing w:before="20" w:after="20" w:line="209" w:lineRule="auto"/>
      <w:jc w:val="center"/>
    </w:pPr>
    <w:rPr>
      <w:rFonts w:ascii="Times New Roman" w:hAnsi="Times New Roman"/>
      <w:sz w:val="18"/>
      <w:szCs w:val="18"/>
      <w:lang w:val="ru-RU"/>
    </w:rPr>
  </w:style>
  <w:style w:type="numbering" w:customStyle="1" w:styleId="NoList3">
    <w:name w:val="No List3"/>
    <w:next w:val="NoList"/>
    <w:semiHidden/>
    <w:rsid w:val="00C05A78"/>
  </w:style>
  <w:style w:type="paragraph" w:customStyle="1" w:styleId="CharChar1CharChar">
    <w:name w:val="Char Char1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hl">
    <w:name w:val="hl"/>
    <w:basedOn w:val="DefaultParagraphFont"/>
    <w:rsid w:val="00C05A78"/>
  </w:style>
  <w:style w:type="paragraph" w:customStyle="1" w:styleId="ListParagraph1">
    <w:name w:val="List Paragraph1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table" w:customStyle="1" w:styleId="TableGrid2">
    <w:name w:val="Table Grid2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C05A78"/>
  </w:style>
  <w:style w:type="table" w:customStyle="1" w:styleId="TableGrid3">
    <w:name w:val="Table Grid3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semiHidden/>
    <w:unhideWhenUsed/>
    <w:rsid w:val="00C05A78"/>
  </w:style>
  <w:style w:type="table" w:customStyle="1" w:styleId="TableGrid11">
    <w:name w:val="Table Grid11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">
    <w:name w:val="No List21"/>
    <w:next w:val="NoList"/>
    <w:semiHidden/>
    <w:rsid w:val="00C05A78"/>
  </w:style>
  <w:style w:type="numbering" w:customStyle="1" w:styleId="NoList112">
    <w:name w:val="No List112"/>
    <w:next w:val="NoList"/>
    <w:semiHidden/>
    <w:rsid w:val="00C05A78"/>
  </w:style>
  <w:style w:type="numbering" w:customStyle="1" w:styleId="NoList31">
    <w:name w:val="No List31"/>
    <w:next w:val="NoList"/>
    <w:semiHidden/>
    <w:rsid w:val="00C05A78"/>
  </w:style>
  <w:style w:type="table" w:customStyle="1" w:styleId="TableGrid4">
    <w:name w:val="Table Grid4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C05A78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">
    <w:name w:val="No List5"/>
    <w:next w:val="NoList"/>
    <w:semiHidden/>
    <w:unhideWhenUsed/>
    <w:rsid w:val="00C05A78"/>
  </w:style>
  <w:style w:type="numbering" w:customStyle="1" w:styleId="NoList6">
    <w:name w:val="No List6"/>
    <w:next w:val="NoList"/>
    <w:semiHidden/>
    <w:unhideWhenUsed/>
    <w:rsid w:val="00C05A78"/>
  </w:style>
  <w:style w:type="numbering" w:customStyle="1" w:styleId="NoList7">
    <w:name w:val="No List7"/>
    <w:next w:val="NoList"/>
    <w:semiHidden/>
    <w:unhideWhenUsed/>
    <w:rsid w:val="00C05A78"/>
  </w:style>
  <w:style w:type="numbering" w:customStyle="1" w:styleId="NoList8">
    <w:name w:val="No List8"/>
    <w:next w:val="NoList"/>
    <w:semiHidden/>
    <w:unhideWhenUsed/>
    <w:rsid w:val="00C05A78"/>
  </w:style>
  <w:style w:type="numbering" w:customStyle="1" w:styleId="NoList9">
    <w:name w:val="No List9"/>
    <w:next w:val="NoList"/>
    <w:semiHidden/>
    <w:unhideWhenUsed/>
    <w:rsid w:val="00C05A78"/>
  </w:style>
  <w:style w:type="numbering" w:customStyle="1" w:styleId="NoList10">
    <w:name w:val="No List10"/>
    <w:next w:val="NoList"/>
    <w:semiHidden/>
    <w:unhideWhenUsed/>
    <w:rsid w:val="00C05A78"/>
  </w:style>
  <w:style w:type="table" w:customStyle="1" w:styleId="10">
    <w:name w:val="Обычная таблица1"/>
    <w:semiHidden/>
    <w:rsid w:val="00C05A78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0">
    <w:name w:val="Знак Знак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3">
    <w:name w:val="No List13"/>
    <w:next w:val="NoList"/>
    <w:semiHidden/>
    <w:unhideWhenUsed/>
    <w:rsid w:val="00C05A78"/>
  </w:style>
  <w:style w:type="paragraph" w:customStyle="1" w:styleId="1CharChar">
    <w:name w:val="Знак Знак1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styleId="BlockText">
    <w:name w:val="Block Text"/>
    <w:basedOn w:val="Normal"/>
    <w:rsid w:val="00C05A78"/>
    <w:pPr>
      <w:ind w:left="113" w:right="113"/>
      <w:jc w:val="center"/>
    </w:pPr>
    <w:rPr>
      <w:sz w:val="18"/>
      <w:szCs w:val="24"/>
    </w:rPr>
  </w:style>
  <w:style w:type="paragraph" w:styleId="NoSpacing">
    <w:name w:val="No Spacing"/>
    <w:link w:val="NoSpacingChar"/>
    <w:uiPriority w:val="99"/>
    <w:qFormat/>
    <w:rsid w:val="00C05A78"/>
    <w:rPr>
      <w:rFonts w:ascii="Calibri" w:hAnsi="Calibri"/>
      <w:sz w:val="22"/>
      <w:szCs w:val="22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C744C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C744C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2">
    <w:name w:val="Знак Знак Char Char Знак Знак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C744C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TOC3">
    <w:name w:val="toc 3"/>
    <w:basedOn w:val="Normal"/>
    <w:next w:val="Normal"/>
    <w:autoRedefine/>
    <w:uiPriority w:val="30"/>
    <w:qFormat/>
    <w:rsid w:val="002C744C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1">
    <w:name w:val="Balloon Text Char1"/>
    <w:basedOn w:val="DefaultParagraphFont"/>
    <w:uiPriority w:val="99"/>
    <w:rsid w:val="002C744C"/>
    <w:rPr>
      <w:rFonts w:ascii="Segoe UI" w:hAnsi="Segoe UI" w:cs="Segoe UI"/>
      <w:sz w:val="18"/>
      <w:szCs w:val="18"/>
      <w:lang w:eastAsia="ru-RU"/>
    </w:rPr>
  </w:style>
  <w:style w:type="character" w:styleId="SubtleEmphasis">
    <w:name w:val="Subtle Emphasis"/>
    <w:uiPriority w:val="99"/>
    <w:qFormat/>
    <w:rsid w:val="002C744C"/>
    <w:rPr>
      <w:rFonts w:cs="Times New Roman"/>
      <w:i/>
      <w:iCs/>
      <w:color w:val="808080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0">
    <w:name w:val="Char Char Char Char Char Char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C744C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customStyle="1" w:styleId="Char1">
    <w:name w:val="Char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TitleChar1">
    <w:name w:val="Title Char1"/>
    <w:uiPriority w:val="99"/>
    <w:rsid w:val="002C744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C744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HTMLPreformattedChar1">
    <w:name w:val="HTML Preformatted Char1"/>
    <w:rsid w:val="002C744C"/>
    <w:rPr>
      <w:rFonts w:ascii="Consolas" w:hAnsi="Consolas"/>
      <w:sz w:val="20"/>
      <w:szCs w:val="20"/>
    </w:rPr>
  </w:style>
  <w:style w:type="character" w:customStyle="1" w:styleId="BodyTextChar1">
    <w:name w:val="Body Text Char1"/>
    <w:basedOn w:val="DefaultParagraphFont"/>
    <w:uiPriority w:val="99"/>
    <w:rsid w:val="002C744C"/>
  </w:style>
  <w:style w:type="character" w:customStyle="1" w:styleId="BodyText2Char1">
    <w:name w:val="Body Text 2 Char1"/>
    <w:basedOn w:val="DefaultParagraphFont"/>
    <w:rsid w:val="002C744C"/>
  </w:style>
  <w:style w:type="character" w:customStyle="1" w:styleId="BodyTextIndent3Char1">
    <w:name w:val="Body Text Indent 3 Char1"/>
    <w:rsid w:val="002C744C"/>
    <w:rPr>
      <w:sz w:val="16"/>
      <w:szCs w:val="16"/>
    </w:rPr>
  </w:style>
  <w:style w:type="character" w:customStyle="1" w:styleId="z-TopofFormChar1">
    <w:name w:val="z-Top of Form Char1"/>
    <w:rsid w:val="002C744C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2C744C"/>
    <w:rPr>
      <w:rFonts w:ascii="Arial" w:hAnsi="Arial" w:cs="Arial"/>
      <w:vanish/>
      <w:sz w:val="16"/>
      <w:szCs w:val="16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C744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customStyle="1" w:styleId="Heading2Char1">
    <w:name w:val="Heading 2 Char1"/>
    <w:uiPriority w:val="99"/>
    <w:rsid w:val="002C744C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C744C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2C744C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22">
    <w:name w:val="Знак Знак22"/>
    <w:rsid w:val="002C744C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C744C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C744C"/>
  </w:style>
  <w:style w:type="character" w:customStyle="1" w:styleId="yiv1058235544yui372171358745992922123">
    <w:name w:val="yiv1058235544yui_3_7_2_17_1358745992922_123"/>
    <w:basedOn w:val="DefaultParagraphFont"/>
    <w:rsid w:val="002C744C"/>
  </w:style>
  <w:style w:type="character" w:customStyle="1" w:styleId="yiv1058235544yui372171358745992922124">
    <w:name w:val="yiv1058235544yui_3_7_2_17_1358745992922_124"/>
    <w:basedOn w:val="DefaultParagraphFont"/>
    <w:rsid w:val="002C744C"/>
  </w:style>
  <w:style w:type="paragraph" w:customStyle="1" w:styleId="ConsPlusCell">
    <w:name w:val="ConsPlusCell"/>
    <w:rsid w:val="002C744C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C744C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character" w:customStyle="1" w:styleId="11">
    <w:name w:val="Основной текст с отступом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2">
    <w:name w:val="Тема примечания Знак1"/>
    <w:basedOn w:val="CommentTextChar"/>
    <w:uiPriority w:val="99"/>
    <w:semiHidden/>
    <w:rsid w:val="002C744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3">
    <w:name w:val="Текст выноски Знак1"/>
    <w:basedOn w:val="DefaultParagraphFont"/>
    <w:uiPriority w:val="99"/>
    <w:semiHidden/>
    <w:rsid w:val="002C744C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C744C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C744C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C744C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C744C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C744C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C744C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C744C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C744C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oSpacingChar">
    <w:name w:val="No Spacing Char"/>
    <w:link w:val="NoSpacing"/>
    <w:uiPriority w:val="1"/>
    <w:rsid w:val="002C744C"/>
    <w:rPr>
      <w:rFonts w:ascii="Calibri" w:hAnsi="Calibri"/>
      <w:sz w:val="22"/>
      <w:szCs w:val="22"/>
      <w:lang w:val="ru-RU" w:eastAsia="ru-RU"/>
    </w:rPr>
  </w:style>
  <w:style w:type="table" w:customStyle="1" w:styleId="TableGrid0">
    <w:name w:val="TableGrid"/>
    <w:rsid w:val="002C744C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TableNormal"/>
    <w:next w:val="TableGrid"/>
    <w:uiPriority w:val="59"/>
    <w:rsid w:val="002C744C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NoList"/>
    <w:uiPriority w:val="99"/>
    <w:semiHidden/>
    <w:unhideWhenUsed/>
    <w:rsid w:val="002C744C"/>
  </w:style>
  <w:style w:type="paragraph" w:customStyle="1" w:styleId="msonormal0">
    <w:name w:val="msonormal"/>
    <w:basedOn w:val="Normal"/>
    <w:rsid w:val="002C744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C744C"/>
  </w:style>
  <w:style w:type="numbering" w:customStyle="1" w:styleId="30">
    <w:name w:val="Нет списка3"/>
    <w:next w:val="NoList"/>
    <w:uiPriority w:val="99"/>
    <w:semiHidden/>
    <w:unhideWhenUsed/>
    <w:rsid w:val="002C744C"/>
  </w:style>
  <w:style w:type="character" w:customStyle="1" w:styleId="mechtex0">
    <w:name w:val="mechtex Знак"/>
    <w:locked/>
    <w:rsid w:val="002C744C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6">
    <w:name w:val="Сетка таблицы светлая1"/>
    <w:basedOn w:val="TableNormal"/>
    <w:uiPriority w:val="40"/>
    <w:rsid w:val="00FC4000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D21F7-DF9D-4390-BBBC-5ECA67D1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https:/mul2.gov.am/tasks/621637/oneclick/voroshumMK-175.docx?token=b48c5197853d64d47be717c775ac23b3</cp:keywords>
  <dc:description/>
  <cp:lastModifiedBy>Kristina Papyan</cp:lastModifiedBy>
  <cp:revision>4</cp:revision>
  <cp:lastPrinted>2022-06-23T05:26:00Z</cp:lastPrinted>
  <dcterms:created xsi:type="dcterms:W3CDTF">2022-06-23T05:25:00Z</dcterms:created>
  <dcterms:modified xsi:type="dcterms:W3CDTF">2022-06-23T05:53:00Z</dcterms:modified>
</cp:coreProperties>
</file>