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77777777" w:rsidR="00117F45" w:rsidRDefault="00E9699E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60E29C2B" w14:textId="337CECA1" w:rsidR="00117F45" w:rsidRDefault="004D6C3F" w:rsidP="0033578F">
      <w:pPr>
        <w:spacing w:line="360" w:lineRule="auto"/>
        <w:ind w:right="-275"/>
        <w:jc w:val="center"/>
        <w:rPr>
          <w:rFonts w:ascii="GHEA Grapalat" w:eastAsia="Times New Roman" w:hAnsi="GHEA Grapalat"/>
          <w:lang w:val="hy-AM" w:eastAsia="en-US"/>
        </w:rPr>
      </w:pPr>
      <w:r w:rsidRPr="00CD28B8">
        <w:rPr>
          <w:rFonts w:ascii="GHEA Grapalat" w:hAnsi="GHEA Grapalat"/>
          <w:bCs/>
          <w:noProof/>
          <w:color w:val="000000"/>
          <w:lang w:val="hy-AM"/>
        </w:rPr>
        <w:t>«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ՀԱՅԱՍՏԱՆԻ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ՀԱՆՐԱՊԵՏՈՒԹՅԱՆ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ԿԱՌԱՎԱՐՈՒԹՅԱՆ 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20</w:t>
      </w:r>
      <w:r>
        <w:rPr>
          <w:rFonts w:ascii="GHEA Grapalat" w:eastAsia="Times New Roman" w:hAnsi="GHEA Grapalat"/>
          <w:bCs/>
          <w:color w:val="000000"/>
          <w:lang w:val="hy-AM"/>
        </w:rPr>
        <w:t>19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ԹՎԱԿԱՆԻ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ՀՈՒՆԻՍԻ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lang w:val="hy-AM"/>
        </w:rPr>
        <w:t>6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-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N 73</w:t>
      </w:r>
      <w:r>
        <w:rPr>
          <w:rFonts w:ascii="GHEA Grapalat" w:eastAsia="Times New Roman" w:hAnsi="GHEA Grapalat"/>
          <w:bCs/>
          <w:color w:val="000000"/>
          <w:lang w:val="hy-AM"/>
        </w:rPr>
        <w:t>0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-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ՈՐՈՇՄԱՆ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ՄԵՋ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ՓՈՓՈԽՈՒԹՅՈՒՆ</w:t>
      </w:r>
      <w:r w:rsidR="00A9435A" w:rsidRPr="00A9435A">
        <w:rPr>
          <w:rFonts w:ascii="GHEA Grapalat" w:eastAsia="Times New Roman" w:hAnsi="GHEA Grapalat"/>
          <w:bCs/>
          <w:color w:val="000000"/>
          <w:lang w:val="es-ES_tradnl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ԿԱՏԱՐԵԼՈՒ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ՄԱՍԻՆ</w:t>
      </w:r>
      <w:r w:rsidRPr="00CD28B8">
        <w:rPr>
          <w:rFonts w:ascii="GHEA Grapalat" w:hAnsi="GHEA Grapalat"/>
          <w:bCs/>
          <w:noProof/>
          <w:color w:val="000000"/>
          <w:lang w:val="hy-AM"/>
        </w:rPr>
        <w:t>»</w:t>
      </w:r>
      <w:r w:rsidRPr="00CD28B8">
        <w:rPr>
          <w:rFonts w:ascii="GHEA Grapalat" w:hAnsi="GHEA Grapalat" w:cs="Calibri"/>
          <w:noProof/>
          <w:color w:val="000000"/>
          <w:lang w:val="hy-AM"/>
        </w:rPr>
        <w:t xml:space="preserve"> </w:t>
      </w:r>
      <w:r w:rsidRPr="00CD28B8">
        <w:rPr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Pr="00CD28B8">
        <w:rPr>
          <w:rFonts w:ascii="GHEA Grapalat" w:hAnsi="GHEA Grapalat" w:cs="Sylfaen"/>
          <w:color w:val="000000"/>
          <w:lang w:val="hy-AM"/>
        </w:rPr>
        <w:t xml:space="preserve"> ՈՐՈՇՄԱՆ </w:t>
      </w:r>
      <w:r>
        <w:rPr>
          <w:rFonts w:ascii="GHEA Grapalat" w:hAnsi="GHEA Grapalat" w:cs="Sylfaen"/>
          <w:color w:val="000000"/>
          <w:lang w:val="hy-AM"/>
        </w:rPr>
        <w:t>ՆԱԽԱԳԻԾ</w:t>
      </w:r>
      <w:r w:rsidRPr="008E1ED4">
        <w:rPr>
          <w:rFonts w:ascii="GHEA Grapalat" w:eastAsia="Times New Roman" w:hAnsi="GHEA Grapalat"/>
          <w:lang w:val="hy-AM" w:eastAsia="en-US"/>
        </w:rPr>
        <w:t xml:space="preserve"> </w:t>
      </w:r>
    </w:p>
    <w:p w14:paraId="5A8EB161" w14:textId="77777777" w:rsidR="009A24DE" w:rsidRPr="0033578F" w:rsidRDefault="009A24DE" w:rsidP="0033578F">
      <w:pPr>
        <w:spacing w:line="360" w:lineRule="auto"/>
        <w:ind w:right="-275"/>
        <w:jc w:val="center"/>
        <w:rPr>
          <w:rFonts w:ascii="GHEA Grapalat" w:hAnsi="GHEA Grapalat"/>
          <w:bCs/>
          <w:lang w:val="hy-AM"/>
        </w:rPr>
      </w:pPr>
    </w:p>
    <w:tbl>
      <w:tblPr>
        <w:tblW w:w="1066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9"/>
        <w:gridCol w:w="2726"/>
      </w:tblGrid>
      <w:tr w:rsidR="00E9699E" w:rsidRPr="005D5B22" w14:paraId="2B74718A" w14:textId="77777777" w:rsidTr="00287473">
        <w:trPr>
          <w:trHeight w:val="292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3CA48BF6" w14:textId="452CE051" w:rsidR="00E9699E" w:rsidRPr="005D5B22" w:rsidRDefault="001A4A40" w:rsidP="00A9435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4D6C3F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4D6C3F">
              <w:rPr>
                <w:rFonts w:ascii="GHEA Grapalat" w:hAnsi="GHEA Grapalat"/>
                <w:b/>
                <w:lang w:val="fr-FR"/>
              </w:rPr>
              <w:t>.</w:t>
            </w:r>
            <w:r w:rsidR="005D5B22">
              <w:rPr>
                <w:rFonts w:ascii="Calibri" w:hAnsi="Calibri" w:cs="Calibri"/>
                <w:b/>
                <w:lang w:val="fr-FR"/>
              </w:rPr>
              <w:t> </w:t>
            </w:r>
            <w:r w:rsidR="005D5B22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A9435A">
              <w:rPr>
                <w:rFonts w:ascii="GHEA Grapalat" w:hAnsi="GHEA Grapalat"/>
                <w:b/>
                <w:lang w:val="hy-AM"/>
              </w:rPr>
              <w:t>Շուկայի վերահսկողության տեսչական մարմին</w:t>
            </w:r>
          </w:p>
        </w:tc>
        <w:tc>
          <w:tcPr>
            <w:tcW w:w="2726" w:type="dxa"/>
            <w:shd w:val="clear" w:color="auto" w:fill="BFBFBF" w:themeFill="background1" w:themeFillShade="BF"/>
          </w:tcPr>
          <w:p w14:paraId="0F9A3F20" w14:textId="5C40C382" w:rsidR="00E9699E" w:rsidRPr="005D5B22" w:rsidRDefault="00A9435A" w:rsidP="00A9435A">
            <w:pPr>
              <w:spacing w:line="360" w:lineRule="auto"/>
              <w:jc w:val="center"/>
              <w:rPr>
                <w:rFonts w:ascii="GHEA Grapalat" w:hAnsi="GHEA Grapalat"/>
                <w:lang w:val="es-ES_tradnl"/>
              </w:rPr>
            </w:pPr>
            <w:r>
              <w:rPr>
                <w:rFonts w:ascii="GHEA Grapalat" w:hAnsi="GHEA Grapalat" w:cs="Sylfaen"/>
                <w:lang w:val="hy-AM"/>
              </w:rPr>
              <w:t>03</w:t>
            </w:r>
            <w:r w:rsidR="005D5B2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GB"/>
              </w:rPr>
              <w:t>5</w:t>
            </w:r>
            <w:r w:rsidR="005D5B22">
              <w:rPr>
                <w:rFonts w:ascii="GHEA Grapalat" w:hAnsi="GHEA Grapalat" w:cs="Sylfaen"/>
                <w:lang w:val="hy-AM"/>
              </w:rPr>
              <w:t>.</w:t>
            </w:r>
            <w:r w:rsidR="004D6C3F" w:rsidRPr="005D5B22">
              <w:rPr>
                <w:rFonts w:ascii="GHEA Grapalat" w:hAnsi="GHEA Grapalat" w:cs="Sylfaen"/>
                <w:lang w:val="es-ES_tradnl"/>
              </w:rPr>
              <w:t>2022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5D5B22">
              <w:rPr>
                <w:rFonts w:ascii="GHEA Grapalat" w:hAnsi="GHEA Grapalat" w:cs="Sylfaen"/>
                <w:lang w:val="es-ES_tradnl"/>
              </w:rPr>
              <w:t>.</w:t>
            </w:r>
          </w:p>
        </w:tc>
      </w:tr>
      <w:tr w:rsidR="00E9699E" w:rsidRPr="005D5B22" w14:paraId="56EDFFE0" w14:textId="77777777" w:rsidTr="00287473">
        <w:trPr>
          <w:trHeight w:val="292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2D34767A" w14:textId="77777777" w:rsidR="00E9699E" w:rsidRPr="005D5B2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2726" w:type="dxa"/>
            <w:shd w:val="clear" w:color="auto" w:fill="BFBFBF" w:themeFill="background1" w:themeFillShade="BF"/>
          </w:tcPr>
          <w:p w14:paraId="50B1FAC4" w14:textId="0555E2BF" w:rsidR="00E9699E" w:rsidRPr="008E1ED4" w:rsidRDefault="001A4A40" w:rsidP="00A943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D5B22">
              <w:rPr>
                <w:rFonts w:ascii="GHEA Grapalat" w:hAnsi="GHEA Grapalat" w:cs="Sylfaen"/>
                <w:lang w:val="es-ES_tradnl"/>
              </w:rPr>
              <w:t>N</w:t>
            </w:r>
            <w:r w:rsidR="00A9435A">
              <w:rPr>
                <w:rFonts w:ascii="GHEA Grapalat" w:hAnsi="GHEA Grapalat" w:cs="Sylfaen"/>
                <w:lang w:val="es-ES_tradnl"/>
              </w:rPr>
              <w:t xml:space="preserve"> 01/13/598-2022 </w:t>
            </w:r>
          </w:p>
        </w:tc>
      </w:tr>
      <w:tr w:rsidR="001118D2" w:rsidRPr="00A9435A" w14:paraId="4FFF8E6A" w14:textId="77777777" w:rsidTr="00287473">
        <w:trPr>
          <w:trHeight w:val="268"/>
        </w:trPr>
        <w:tc>
          <w:tcPr>
            <w:tcW w:w="7939" w:type="dxa"/>
            <w:shd w:val="clear" w:color="auto" w:fill="FFFFFF" w:themeFill="background1"/>
          </w:tcPr>
          <w:p w14:paraId="50CD5121" w14:textId="0B8B9444" w:rsidR="001118D2" w:rsidRPr="00380447" w:rsidRDefault="00A9435A" w:rsidP="00A9435A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726" w:type="dxa"/>
            <w:shd w:val="clear" w:color="auto" w:fill="FFFFFF" w:themeFill="background1"/>
          </w:tcPr>
          <w:p w14:paraId="589F9990" w14:textId="31A00991" w:rsidR="00152231" w:rsidRPr="006A3C3B" w:rsidRDefault="00A9435A" w:rsidP="00844B6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9699E" w:rsidRPr="005D5B22" w14:paraId="27F33056" w14:textId="77777777" w:rsidTr="00287473">
        <w:trPr>
          <w:trHeight w:val="292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251A3B93" w14:textId="475346D0" w:rsidR="00E9699E" w:rsidRPr="008E1ED4" w:rsidRDefault="001A4A40" w:rsidP="00A9435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9A24DE">
              <w:rPr>
                <w:rFonts w:ascii="GHEA Grapalat" w:hAnsi="GHEA Grapalat"/>
                <w:b/>
                <w:lang w:val="hy-AM"/>
              </w:rPr>
              <w:t xml:space="preserve">Ֆինանսների նախարարություն </w:t>
            </w:r>
          </w:p>
        </w:tc>
        <w:tc>
          <w:tcPr>
            <w:tcW w:w="2726" w:type="dxa"/>
            <w:shd w:val="clear" w:color="auto" w:fill="BFBFBF" w:themeFill="background1" w:themeFillShade="BF"/>
          </w:tcPr>
          <w:p w14:paraId="7A6C4DD7" w14:textId="16096325" w:rsidR="00E9699E" w:rsidRPr="008E1ED4" w:rsidRDefault="009A24DE" w:rsidP="009A24D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380447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380447">
              <w:rPr>
                <w:rFonts w:ascii="GHEA Grapalat" w:hAnsi="GHEA Grapalat"/>
                <w:lang w:val="hy-AM"/>
              </w:rPr>
              <w:t>.2022թ.</w:t>
            </w:r>
          </w:p>
        </w:tc>
      </w:tr>
      <w:tr w:rsidR="00E9699E" w:rsidRPr="005D5B22" w14:paraId="263CAB4A" w14:textId="77777777" w:rsidTr="00287473">
        <w:trPr>
          <w:trHeight w:val="292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37921734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26" w:type="dxa"/>
            <w:shd w:val="clear" w:color="auto" w:fill="BFBFBF" w:themeFill="background1" w:themeFillShade="BF"/>
          </w:tcPr>
          <w:p w14:paraId="7A90F610" w14:textId="695D36EA" w:rsidR="00E9699E" w:rsidRPr="008E1ED4" w:rsidRDefault="001A4A40" w:rsidP="009A24D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9A24DE">
              <w:rPr>
                <w:rFonts w:ascii="GHEA Grapalat" w:hAnsi="GHEA Grapalat" w:cs="Sylfaen"/>
                <w:lang w:val="hy-AM"/>
              </w:rPr>
              <w:t xml:space="preserve"> 01/11-4/8338-2022</w:t>
            </w:r>
            <w:r w:rsidR="000A332D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5D5B22" w14:paraId="56CEC13D" w14:textId="77777777" w:rsidTr="00287473">
        <w:trPr>
          <w:trHeight w:val="292"/>
        </w:trPr>
        <w:tc>
          <w:tcPr>
            <w:tcW w:w="7939" w:type="dxa"/>
            <w:shd w:val="clear" w:color="auto" w:fill="FFFFFF" w:themeFill="background1"/>
          </w:tcPr>
          <w:p w14:paraId="008409E2" w14:textId="0BD403D9" w:rsidR="001118D2" w:rsidRPr="008E1ED4" w:rsidRDefault="000469BB" w:rsidP="002E55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="002E55B8"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2726" w:type="dxa"/>
            <w:shd w:val="clear" w:color="auto" w:fill="FFFFFF" w:themeFill="background1"/>
          </w:tcPr>
          <w:p w14:paraId="2544ADDD" w14:textId="098D1DC5" w:rsidR="001118D2" w:rsidRPr="008E1ED4" w:rsidRDefault="004D6032" w:rsidP="0051119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9699E" w:rsidRPr="005D5B22" w14:paraId="6C1E8F99" w14:textId="77777777" w:rsidTr="00287473">
        <w:trPr>
          <w:trHeight w:val="292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03174B2A" w14:textId="6D3FBD6B" w:rsidR="004D6032" w:rsidRPr="000469BB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>.</w:t>
            </w:r>
            <w:r w:rsidR="001745BB">
              <w:rPr>
                <w:rFonts w:ascii="GHEA Grapalat" w:hAnsi="GHEA Grapalat"/>
                <w:b/>
                <w:lang w:val="en-GB"/>
              </w:rPr>
              <w:t xml:space="preserve"> </w:t>
            </w:r>
            <w:r w:rsidR="001745BB">
              <w:rPr>
                <w:rFonts w:ascii="GHEA Grapalat" w:hAnsi="GHEA Grapalat"/>
                <w:b/>
                <w:lang w:val="hy-AM"/>
              </w:rPr>
              <w:t xml:space="preserve">Էկոնոմիկայի նախարարություն 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032BAE2F" w14:textId="77777777" w:rsidR="00E9699E" w:rsidRPr="005D5B2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2726" w:type="dxa"/>
            <w:shd w:val="clear" w:color="auto" w:fill="BFBFBF" w:themeFill="background1" w:themeFillShade="BF"/>
          </w:tcPr>
          <w:p w14:paraId="3DC5E63D" w14:textId="2CC0A131" w:rsidR="00E9699E" w:rsidRPr="008E1ED4" w:rsidRDefault="001745BB" w:rsidP="001745B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="00DF40E1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DF40E1">
              <w:rPr>
                <w:rFonts w:ascii="GHEA Grapalat" w:hAnsi="GHEA Grapalat"/>
                <w:lang w:val="hy-AM"/>
              </w:rPr>
              <w:t>.</w:t>
            </w:r>
            <w:r w:rsidR="000469BB">
              <w:rPr>
                <w:rFonts w:ascii="GHEA Grapalat" w:hAnsi="GHEA Grapalat"/>
                <w:lang w:val="hy-AM"/>
              </w:rPr>
              <w:t>2022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DF40E1" w14:paraId="10E8DDB7" w14:textId="77777777" w:rsidTr="00287473">
        <w:trPr>
          <w:trHeight w:val="800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6B77BE77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26" w:type="dxa"/>
            <w:shd w:val="clear" w:color="auto" w:fill="BFBFBF" w:themeFill="background1" w:themeFillShade="BF"/>
          </w:tcPr>
          <w:p w14:paraId="6BD2CBFF" w14:textId="7250E98C" w:rsidR="00E9699E" w:rsidRPr="008E1ED4" w:rsidRDefault="001A4A40" w:rsidP="001745BB">
            <w:pPr>
              <w:ind w:right="-22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1745BB">
              <w:rPr>
                <w:rFonts w:ascii="GHEA Grapalat" w:hAnsi="GHEA Grapalat" w:cs="Sylfaen"/>
                <w:lang w:val="hy-AM"/>
              </w:rPr>
              <w:t xml:space="preserve"> 01/7051-2022 </w:t>
            </w:r>
          </w:p>
        </w:tc>
      </w:tr>
      <w:tr w:rsidR="00DF40E1" w:rsidRPr="008D6961" w14:paraId="1F514B6A" w14:textId="77777777" w:rsidTr="00287473">
        <w:trPr>
          <w:trHeight w:val="292"/>
        </w:trPr>
        <w:tc>
          <w:tcPr>
            <w:tcW w:w="7939" w:type="dxa"/>
            <w:shd w:val="clear" w:color="auto" w:fill="FFFFFF" w:themeFill="background1"/>
          </w:tcPr>
          <w:p w14:paraId="2CCD7713" w14:textId="77777777" w:rsidR="001745BB" w:rsidRPr="001745BB" w:rsidRDefault="001745BB" w:rsidP="009B1D7E">
            <w:pPr>
              <w:spacing w:after="160" w:line="276" w:lineRule="auto"/>
              <w:ind w:left="284" w:hanging="284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1745BB">
              <w:rPr>
                <w:rFonts w:ascii="GHEA Grapalat" w:eastAsiaTheme="minorHAnsi" w:hAnsi="GHEA Grapalat" w:cstheme="minorBidi"/>
                <w:lang w:val="hy-AM" w:eastAsia="en-US"/>
              </w:rPr>
              <w:t>Առաջարկում ենք որոշման նախագծի հավելվածի</w:t>
            </w:r>
            <w:r w:rsidRPr="001745BB">
              <w:rPr>
                <w:rFonts w:ascii="Cambria Math" w:eastAsiaTheme="minorHAnsi" w:hAnsi="Cambria Math" w:cs="Cambria Math"/>
                <w:lang w:val="hy-AM" w:eastAsia="en-US"/>
              </w:rPr>
              <w:t>․</w:t>
            </w:r>
          </w:p>
          <w:p w14:paraId="615DECFE" w14:textId="171C35D9" w:rsidR="001745BB" w:rsidRPr="00E47A43" w:rsidRDefault="001745BB" w:rsidP="009B1D7E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  <w:r w:rsidRPr="001745BB"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  <w:t xml:space="preserve">ստուգաթերթի անվանման մեջ փակագծերում նշված դասակարգիչներից հանել </w:t>
            </w:r>
            <w:bookmarkStart w:id="0" w:name="_Hlk102570764"/>
            <w:r w:rsidRPr="001745BB"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  <w:t xml:space="preserve">«C25»-ը </w:t>
            </w:r>
            <w:bookmarkEnd w:id="0"/>
            <w:r w:rsidRPr="001745BB"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  <w:t>կամ հստակեցնել C25 դասակարգչի ներքո վերահսկողական գործառույթների շրջանակը՝ հաշվի առնելով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 xml:space="preserve"> Հայաստանի</w:t>
            </w:r>
            <w:r w:rsidRPr="001745BB">
              <w:rPr>
                <w:rFonts w:ascii="GHEA Grapalat" w:eastAsia="Times New Roman" w:hAnsi="GHEA Grapalat"/>
                <w:bCs/>
                <w:color w:val="000000"/>
                <w:szCs w:val="21"/>
                <w:lang w:val="hy-AM" w:eastAsia="en-US"/>
              </w:rPr>
              <w:t xml:space="preserve"> 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>Հանրապետության</w:t>
            </w:r>
            <w:r w:rsidRPr="001745BB">
              <w:rPr>
                <w:rFonts w:ascii="GHEA Grapalat" w:eastAsia="Times New Roman" w:hAnsi="GHEA Grapalat"/>
                <w:bCs/>
                <w:color w:val="000000"/>
                <w:szCs w:val="21"/>
                <w:lang w:val="hy-AM" w:eastAsia="en-US"/>
              </w:rPr>
              <w:t xml:space="preserve"> 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 xml:space="preserve">կառավարության </w:t>
            </w:r>
            <w:r w:rsidRPr="001745BB">
              <w:rPr>
                <w:rFonts w:ascii="GHEA Grapalat" w:eastAsia="Times New Roman" w:hAnsi="GHEA Grapalat"/>
                <w:bCs/>
                <w:color w:val="000000"/>
                <w:szCs w:val="21"/>
                <w:lang w:val="hy-AM" w:eastAsia="en-US"/>
              </w:rPr>
              <w:t xml:space="preserve">2018 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>թվականի</w:t>
            </w:r>
            <w:r w:rsidRPr="001745BB">
              <w:rPr>
                <w:rFonts w:ascii="GHEA Grapalat" w:eastAsia="Times New Roman" w:hAnsi="GHEA Grapalat"/>
                <w:bCs/>
                <w:color w:val="000000"/>
                <w:szCs w:val="21"/>
                <w:lang w:val="hy-AM" w:eastAsia="en-US"/>
              </w:rPr>
              <w:t xml:space="preserve"> 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>հունիսի</w:t>
            </w:r>
            <w:r w:rsidRPr="001745BB">
              <w:rPr>
                <w:rFonts w:ascii="GHEA Grapalat" w:eastAsia="Times New Roman" w:hAnsi="GHEA Grapalat"/>
                <w:bCs/>
                <w:color w:val="000000"/>
                <w:szCs w:val="21"/>
                <w:lang w:val="hy-AM" w:eastAsia="en-US"/>
              </w:rPr>
              <w:t xml:space="preserve"> 11-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>ի</w:t>
            </w:r>
            <w:r w:rsidRPr="001745BB">
              <w:rPr>
                <w:rFonts w:ascii="GHEA Grapalat" w:eastAsia="Times New Roman" w:hAnsi="GHEA Grapalat"/>
                <w:bCs/>
                <w:color w:val="000000"/>
                <w:szCs w:val="21"/>
                <w:lang w:val="hy-AM" w:eastAsia="en-US"/>
              </w:rPr>
              <w:t xml:space="preserve"> N 732-Լ </w:t>
            </w:r>
            <w:r w:rsidRPr="001745BB">
              <w:rPr>
                <w:rFonts w:ascii="GHEA Grapalat" w:eastAsia="Times New Roman" w:hAnsi="GHEA Grapalat" w:cs="Sylfaen"/>
                <w:bCs/>
                <w:color w:val="000000"/>
                <w:szCs w:val="21"/>
                <w:lang w:val="hy-AM" w:eastAsia="en-US"/>
              </w:rPr>
              <w:t>որոշմամբ</w:t>
            </w:r>
            <w:r w:rsidRPr="001745BB"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  <w:t xml:space="preserve"> հաստատված կանոնադրությունը,</w:t>
            </w:r>
          </w:p>
          <w:p w14:paraId="304A7DBB" w14:textId="34C635BE" w:rsidR="00E47A43" w:rsidRDefault="00E47A43" w:rsidP="00E47A43">
            <w:pPr>
              <w:spacing w:after="160" w:line="276" w:lineRule="auto"/>
              <w:ind w:left="720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33088674" w14:textId="77777777" w:rsidR="00E47A43" w:rsidRPr="001745BB" w:rsidRDefault="00E47A43" w:rsidP="00E47A43">
            <w:pPr>
              <w:spacing w:after="160" w:line="276" w:lineRule="auto"/>
              <w:ind w:left="720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6B59A4FC" w14:textId="77777777" w:rsidR="001745BB" w:rsidRPr="001745BB" w:rsidRDefault="001745BB" w:rsidP="009B1D7E">
            <w:pPr>
              <w:numPr>
                <w:ilvl w:val="0"/>
                <w:numId w:val="9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  <w:r w:rsidRPr="001745BB"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  <w:t>հարցաշարի</w:t>
            </w:r>
            <w:r w:rsidRPr="001745BB">
              <w:rPr>
                <w:rFonts w:ascii="Cambria Math" w:eastAsiaTheme="minorHAnsi" w:hAnsi="Cambria Math" w:cs="Cambria Math"/>
                <w:szCs w:val="21"/>
                <w:lang w:val="hy-AM" w:eastAsia="en-US"/>
              </w:rPr>
              <w:t>․</w:t>
            </w:r>
          </w:p>
          <w:p w14:paraId="691B5A25" w14:textId="00595445" w:rsidR="001745BB" w:rsidRPr="008D6961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 xml:space="preserve">4-ից 14-րդ, 16-րդ, 26-րդ կետերը, ինչպես նաև բոլոր 8 ցանկերը հանել հարցաշարից, քանի որ դրանցով սահմանված նորմերին համապատասխանությունը հավաստող փաստաթուղթը համապատասխանության սերտիֆիկատն է, որի առկայությունը ցանկերում սահմանված ցուցանիշներին համապատասխանության ապացույցն է, ուստի տեսչական մարմնի կողմից պետք է ստուգվի վերջինիս առկայությունը, </w:t>
            </w:r>
          </w:p>
          <w:p w14:paraId="7E028266" w14:textId="4151911F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7139231B" w14:textId="3804C2A3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29ABBC8F" w14:textId="3C6D8F85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5227A56D" w14:textId="560224B5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2B4712FD" w14:textId="60B04894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65DD3958" w14:textId="72EDCE2A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280B225C" w14:textId="4E31FC10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6E9FC714" w14:textId="02A53F3C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187782BE" w14:textId="3BDF715E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060CF26D" w14:textId="39BCF9D1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21C8A5F0" w14:textId="2992A7F4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7A420538" w14:textId="51CF1D6B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11A87741" w14:textId="06F3A2E0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4BBC2FEF" w14:textId="0D87C562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2CAC071C" w14:textId="5E999416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  <w:bookmarkStart w:id="1" w:name="_GoBack"/>
            <w:bookmarkEnd w:id="1"/>
          </w:p>
          <w:p w14:paraId="44D304CE" w14:textId="6E6C337E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48004EC0" w14:textId="4ED9FDD5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1BEBA54E" w14:textId="3A315B68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128C75DB" w14:textId="3BF243F7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58261DA4" w14:textId="13D53D15" w:rsidR="00AC5D4A" w:rsidRDefault="00AC5D4A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7694FD88" w14:textId="4CCF3F5E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45BEE7D1" w14:textId="47D021A1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16A6FC20" w14:textId="1F231AEA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20CC3AD5" w14:textId="55F9BD38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68DCDDE4" w14:textId="7C3957C7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3EE97956" w14:textId="1DE09E74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4D2B832F" w14:textId="77777777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03670AF8" w14:textId="4FC5C4F5" w:rsidR="00AC5D4A" w:rsidRDefault="00AC5D4A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7121D3D3" w14:textId="77777777" w:rsidR="00287473" w:rsidRDefault="00287473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</w:pPr>
          </w:p>
          <w:p w14:paraId="4D11F581" w14:textId="77777777" w:rsidR="008D6961" w:rsidRPr="001745BB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595E2E5B" w14:textId="5D2B2329" w:rsidR="001745BB" w:rsidRPr="008D6961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>15-րդ կետի «ստուգման անցկացման մեթոդը» սյունյակում «տեսազննում» բառից հետո ավելացնել նաև «</w:t>
            </w:r>
            <w:bookmarkStart w:id="2" w:name="_Hlk102656383"/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>ըստ անհրաժեշտության նաև փորձաքննություն</w:t>
            </w:r>
            <w:bookmarkEnd w:id="2"/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>» բառերը,</w:t>
            </w:r>
          </w:p>
          <w:p w14:paraId="5AF0CB16" w14:textId="77777777" w:rsidR="008D6961" w:rsidRPr="001745BB" w:rsidRDefault="008D6961" w:rsidP="008D6961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0D254F00" w14:textId="3A4AE596" w:rsidR="001745BB" w:rsidRPr="008D6961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 xml:space="preserve">19-րդ </w:t>
            </w:r>
            <w:bookmarkStart w:id="3" w:name="_Hlk102655910"/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 xml:space="preserve">և 21-րդ կետերը միավորել, քանի որ երկուսն էլ վերաբերվում են </w:t>
            </w:r>
            <w:bookmarkEnd w:id="3"/>
            <w:r w:rsidRPr="001745BB">
              <w:rPr>
                <w:rFonts w:ascii="GHEA Grapalat" w:eastAsiaTheme="minorHAnsi" w:hAnsi="GHEA Grapalat" w:cs="Cambria Math"/>
                <w:szCs w:val="21"/>
                <w:lang w:val="hy-AM" w:eastAsia="en-US"/>
              </w:rPr>
              <w:t>փաթեթավորմանը,</w:t>
            </w:r>
          </w:p>
          <w:p w14:paraId="1EB65188" w14:textId="77777777" w:rsidR="008D6961" w:rsidRDefault="008D6961" w:rsidP="008D6961">
            <w:pPr>
              <w:pStyle w:val="ListParagrap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66567AEA" w14:textId="53627ECF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04A7B214" w14:textId="30676BCE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0A9F7CB4" w14:textId="36EB0D56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726B764E" w14:textId="1FA674EA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4FE0021C" w14:textId="5FBDC27D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0DDB18D8" w14:textId="2954CB5F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350AB821" w14:textId="7746A1CD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6BBA312D" w14:textId="60FD875A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793E7935" w14:textId="435B7DEF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27FB1FE1" w14:textId="77777777" w:rsidR="00AC5D4A" w:rsidRDefault="00AC5D4A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782B7410" w14:textId="361090FC" w:rsidR="008D6961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3496E119" w14:textId="77777777" w:rsidR="008D6961" w:rsidRPr="001745BB" w:rsidRDefault="008D6961" w:rsidP="008D6961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szCs w:val="21"/>
                <w:lang w:val="hy-AM" w:eastAsia="en-US"/>
              </w:rPr>
            </w:pPr>
          </w:p>
          <w:p w14:paraId="56F1AD33" w14:textId="77777777" w:rsidR="008238C6" w:rsidRPr="00AA3FEA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>20-րդ և 23-րդ կետերը միավորել, քանի որ երկուսն էլ վերաբերվում են ընդհանուր զանգվածին</w:t>
            </w:r>
            <w:r w:rsidR="008238C6">
              <w:rPr>
                <w:rFonts w:ascii="GHEA Grapalat" w:eastAsiaTheme="minorHAnsi" w:hAnsi="GHEA Grapalat" w:cs="Cambria Math"/>
                <w:lang w:val="hy-AM" w:eastAsia="en-US"/>
              </w:rPr>
              <w:t>,</w:t>
            </w:r>
          </w:p>
          <w:p w14:paraId="3F952480" w14:textId="57A62B19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CD04DCD" w14:textId="7E4584A4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4BFE793E" w14:textId="7C7E2E7D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0FCA71FE" w14:textId="5EC8ACAE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53956FB8" w14:textId="26EBBDE3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3CE0715A" w14:textId="096952E7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89E2D27" w14:textId="573704B6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74BCA842" w14:textId="048FECA2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075B1AF" w14:textId="5E2E4E34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317B139B" w14:textId="33E9C649" w:rsidR="008238C6" w:rsidRDefault="008238C6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2A689AFD" w14:textId="77777777" w:rsidR="00E576E1" w:rsidRDefault="00E576E1" w:rsidP="00AA3FE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529DA7C9" w14:textId="7EADD542" w:rsidR="008238C6" w:rsidRPr="00AA3FEA" w:rsidRDefault="008238C6" w:rsidP="00AA3FE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6B5462BA" w14:textId="46C4D8FB" w:rsidR="001745BB" w:rsidRPr="00AC5D4A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 xml:space="preserve"> </w:t>
            </w:r>
            <w:r w:rsidR="008238C6">
              <w:rPr>
                <w:rFonts w:ascii="GHEA Grapalat" w:eastAsiaTheme="minorHAnsi" w:hAnsi="GHEA Grapalat" w:cs="Cambria Math"/>
                <w:lang w:val="hy-AM" w:eastAsia="en-US"/>
              </w:rPr>
              <w:t>Վ</w:t>
            </w:r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 xml:space="preserve">երահսկողությունը պետք է իրականացնել փաստաթղթային, քանի որ յուրաքանչյուր խմբաքանակի ապրանքաուղեկից փաստաթղթում (կանոնակարգի 34-րդ կետի 7)-րդ ենթակետի համապատասխան) առկա են տվյալները, ինչպես նաև «ստուգման անցկացման մեթոդը» սյունյակում «փորձաքննություն» բառը փոխարինել «փաստաթղթային, ըստ անհրաժեշտության նաև փորձաքննություն» բառերով, </w:t>
            </w:r>
          </w:p>
          <w:p w14:paraId="6993F0CB" w14:textId="6B897C2D" w:rsidR="00AC5D4A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lang w:val="hy-AM" w:eastAsia="en-US"/>
              </w:rPr>
            </w:pPr>
          </w:p>
          <w:p w14:paraId="146DC1C9" w14:textId="51B0042D" w:rsidR="00AC5D4A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lang w:val="hy-AM" w:eastAsia="en-US"/>
              </w:rPr>
            </w:pPr>
          </w:p>
          <w:p w14:paraId="689D091D" w14:textId="6B738469" w:rsidR="00AC5D4A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lang w:val="hy-AM" w:eastAsia="en-US"/>
              </w:rPr>
            </w:pPr>
          </w:p>
          <w:p w14:paraId="49AB990B" w14:textId="6BF2C647" w:rsidR="00AC5D4A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lang w:val="hy-AM" w:eastAsia="en-US"/>
              </w:rPr>
            </w:pPr>
          </w:p>
          <w:p w14:paraId="5BAD7299" w14:textId="77777777" w:rsidR="00AC5D4A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="Cambria Math"/>
                <w:lang w:val="hy-AM" w:eastAsia="en-US"/>
              </w:rPr>
            </w:pPr>
          </w:p>
          <w:p w14:paraId="46B013C2" w14:textId="17B05C4B" w:rsidR="00AC5D4A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63D15F44" w14:textId="77777777" w:rsidR="00AC5D4A" w:rsidRPr="001745BB" w:rsidRDefault="00AC5D4A" w:rsidP="00AC5D4A">
            <w:p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1F5C6E76" w14:textId="00EB5DF0" w:rsidR="001745BB" w:rsidRPr="00AC5D4A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 xml:space="preserve">22-րդ կետը հանել, քանի որ այն վերաբերվում է, որ թե իրացման ժամանակ </w:t>
            </w:r>
            <w:bookmarkStart w:id="4" w:name="_Hlk102656167"/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>ապրանքաուղեկից փաստաթղթին</w:t>
            </w:r>
            <w:bookmarkEnd w:id="4"/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 xml:space="preserve">, այլ փոխադրման ժամանակ ուղեկցվող </w:t>
            </w:r>
            <w:bookmarkStart w:id="5" w:name="_Hlk102655400"/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>ապրանքաուղեկից</w:t>
            </w:r>
            <w:bookmarkEnd w:id="5"/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 xml:space="preserve"> փաստաթղթին, որի հսկողությունը վերապահված է Պետական եկամուտների կոմիտեին,</w:t>
            </w:r>
          </w:p>
          <w:p w14:paraId="607F686C" w14:textId="77777777" w:rsidR="00AC5D4A" w:rsidRPr="001745BB" w:rsidRDefault="00AC5D4A" w:rsidP="00AC5D4A">
            <w:pPr>
              <w:spacing w:after="160" w:line="276" w:lineRule="auto"/>
              <w:ind w:left="1004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14:paraId="38066621" w14:textId="77777777" w:rsidR="001745BB" w:rsidRPr="001745BB" w:rsidRDefault="001745BB" w:rsidP="009B1D7E">
            <w:pPr>
              <w:numPr>
                <w:ilvl w:val="0"/>
                <w:numId w:val="10"/>
              </w:numPr>
              <w:spacing w:after="160" w:line="276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1745BB">
              <w:rPr>
                <w:rFonts w:ascii="GHEA Grapalat" w:eastAsiaTheme="minorHAnsi" w:hAnsi="GHEA Grapalat" w:cs="Cambria Math"/>
                <w:lang w:val="hy-AM" w:eastAsia="en-US"/>
              </w:rPr>
              <w:t>ցանկում ավելացնել հետևյալ բովանդակությամբ նոր կետ</w:t>
            </w:r>
            <w:r w:rsidRPr="001745BB">
              <w:rPr>
                <w:rFonts w:ascii="Cambria Math" w:eastAsiaTheme="minorHAnsi" w:hAnsi="Cambria Math" w:cs="Cambria Math"/>
                <w:lang w:val="hy-AM" w:eastAsia="en-US"/>
              </w:rPr>
              <w:t>․</w:t>
            </w:r>
          </w:p>
          <w:p w14:paraId="6888E1D8" w14:textId="77777777" w:rsidR="001745BB" w:rsidRPr="001745BB" w:rsidRDefault="001745BB" w:rsidP="001745BB">
            <w:pPr>
              <w:spacing w:after="160" w:line="259" w:lineRule="auto"/>
              <w:ind w:left="1004"/>
              <w:contextualSpacing/>
              <w:rPr>
                <w:rFonts w:ascii="GHEA Grapalat" w:eastAsiaTheme="minorHAnsi" w:hAnsi="GHEA Grapalat" w:cstheme="minorBidi"/>
                <w:lang w:eastAsia="en-US"/>
              </w:rPr>
            </w:pPr>
            <w:r w:rsidRPr="001745BB">
              <w:rPr>
                <w:rFonts w:ascii="GHEA Grapalat" w:eastAsiaTheme="minorHAnsi" w:hAnsi="GHEA Grapalat" w:cs="Cambria Math"/>
                <w:color w:val="000000"/>
                <w:lang w:eastAsia="en-US"/>
              </w:rPr>
              <w:t>«</w:t>
            </w:r>
          </w:p>
          <w:tbl>
            <w:tblPr>
              <w:tblStyle w:val="TableGrid"/>
              <w:tblW w:w="7502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246"/>
              <w:gridCol w:w="1917"/>
              <w:gridCol w:w="1842"/>
              <w:gridCol w:w="1701"/>
              <w:gridCol w:w="709"/>
              <w:gridCol w:w="284"/>
              <w:gridCol w:w="284"/>
              <w:gridCol w:w="283"/>
              <w:gridCol w:w="236"/>
            </w:tblGrid>
            <w:tr w:rsidR="001745BB" w:rsidRPr="00A672B2" w14:paraId="67DF1272" w14:textId="77777777" w:rsidTr="001745BB">
              <w:tc>
                <w:tcPr>
                  <w:tcW w:w="246" w:type="dxa"/>
                </w:tcPr>
                <w:p w14:paraId="664CFDD9" w14:textId="77777777" w:rsidR="001745BB" w:rsidRPr="001745BB" w:rsidRDefault="001745BB" w:rsidP="009B1D7E">
                  <w:pPr>
                    <w:spacing w:line="276" w:lineRule="auto"/>
                    <w:ind w:left="164" w:hanging="164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917" w:type="dxa"/>
                </w:tcPr>
                <w:p w14:paraId="32B35AA1" w14:textId="77777777" w:rsidR="001745BB" w:rsidRPr="001745BB" w:rsidRDefault="001745BB" w:rsidP="009B1D7E">
                  <w:pPr>
                    <w:spacing w:line="276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745BB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Արդյո՞ք կ</w:t>
                  </w:r>
                  <w:r w:rsidRPr="001745BB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աժերով մատակարարված պողպատե արտադրանքների վրա ամրակցված է պիտակ</w:t>
                  </w:r>
                  <w:r w:rsidRPr="001745BB">
                    <w:rPr>
                      <w:rFonts w:ascii="GHEA Grapalat" w:eastAsiaTheme="minorEastAsia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:</w:t>
                  </w:r>
                </w:p>
              </w:tc>
              <w:tc>
                <w:tcPr>
                  <w:tcW w:w="1842" w:type="dxa"/>
                </w:tcPr>
                <w:p w14:paraId="25A8A270" w14:textId="77777777" w:rsidR="001745BB" w:rsidRPr="001745BB" w:rsidRDefault="001745BB" w:rsidP="009B1D7E">
                  <w:pPr>
                    <w:spacing w:line="276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745BB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Կանոնակարգի 30-րդ կետ</w:t>
                  </w:r>
                </w:p>
              </w:tc>
              <w:tc>
                <w:tcPr>
                  <w:tcW w:w="1701" w:type="dxa"/>
                </w:tcPr>
                <w:p w14:paraId="516C7542" w14:textId="77777777" w:rsidR="001745BB" w:rsidRPr="001745BB" w:rsidRDefault="001745BB" w:rsidP="009B1D7E">
                  <w:pPr>
                    <w:spacing w:line="276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745BB">
                    <w:rPr>
                      <w:rFonts w:ascii="GHEA Grapalat" w:eastAsiaTheme="minorEastAsia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տեսազննում</w:t>
                  </w:r>
                </w:p>
              </w:tc>
              <w:tc>
                <w:tcPr>
                  <w:tcW w:w="709" w:type="dxa"/>
                </w:tcPr>
                <w:p w14:paraId="48DB4542" w14:textId="77777777" w:rsidR="001745BB" w:rsidRPr="001745BB" w:rsidRDefault="001745BB" w:rsidP="009B1D7E">
                  <w:pPr>
                    <w:spacing w:line="276" w:lineRule="auto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 w:eastAsia="en-GB"/>
                    </w:rPr>
                  </w:pPr>
                  <w:r w:rsidRPr="001745BB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 w:eastAsia="en-GB"/>
                    </w:rPr>
                    <w:t>0.3</w:t>
                  </w:r>
                </w:p>
              </w:tc>
              <w:tc>
                <w:tcPr>
                  <w:tcW w:w="284" w:type="dxa"/>
                </w:tcPr>
                <w:p w14:paraId="1EFCDE7A" w14:textId="77777777" w:rsidR="001745BB" w:rsidRPr="001745BB" w:rsidRDefault="001745BB" w:rsidP="009B1D7E">
                  <w:pPr>
                    <w:spacing w:line="276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84" w:type="dxa"/>
                </w:tcPr>
                <w:p w14:paraId="65EFBE91" w14:textId="77777777" w:rsidR="001745BB" w:rsidRPr="001745BB" w:rsidRDefault="001745BB" w:rsidP="009B1D7E">
                  <w:pPr>
                    <w:spacing w:line="276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83" w:type="dxa"/>
                </w:tcPr>
                <w:p w14:paraId="396EAF1F" w14:textId="77777777" w:rsidR="001745BB" w:rsidRPr="001745BB" w:rsidRDefault="001745BB" w:rsidP="009B1D7E">
                  <w:pPr>
                    <w:spacing w:line="276" w:lineRule="auto"/>
                    <w:ind w:left="284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36" w:type="dxa"/>
                </w:tcPr>
                <w:p w14:paraId="6641080F" w14:textId="77777777" w:rsidR="001745BB" w:rsidRPr="001745BB" w:rsidRDefault="001745BB" w:rsidP="009B1D7E">
                  <w:pPr>
                    <w:spacing w:line="276" w:lineRule="auto"/>
                    <w:ind w:left="284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73D387F0" w14:textId="77777777" w:rsidR="001745BB" w:rsidRPr="001745BB" w:rsidRDefault="001745BB" w:rsidP="009B1D7E">
            <w:pPr>
              <w:spacing w:after="160" w:line="276" w:lineRule="auto"/>
              <w:ind w:left="1004"/>
              <w:contextualSpacing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1745BB">
              <w:rPr>
                <w:rFonts w:ascii="GHEA Grapalat" w:eastAsiaTheme="minorHAnsi" w:hAnsi="GHEA Grapalat" w:cstheme="minorBidi"/>
                <w:lang w:val="hy-AM" w:eastAsia="en-US"/>
              </w:rPr>
              <w:t>»։</w:t>
            </w:r>
          </w:p>
          <w:p w14:paraId="0417FCC3" w14:textId="42831D9D" w:rsidR="00DF40E1" w:rsidRPr="008E1ED4" w:rsidRDefault="001745BB" w:rsidP="009B1D7E">
            <w:pPr>
              <w:spacing w:after="160" w:line="276" w:lineRule="auto"/>
              <w:ind w:left="320" w:right="173" w:firstLine="412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745BB">
              <w:rPr>
                <w:rFonts w:ascii="GHEA Grapalat" w:eastAsiaTheme="minorHAnsi" w:hAnsi="GHEA Grapalat" w:cstheme="minorBidi"/>
                <w:lang w:val="hy-AM" w:eastAsia="en-US"/>
              </w:rPr>
              <w:t xml:space="preserve">Միևնույն ժամանակ, հարկ ենք համարում նշել նաև, որ ներկայումս ամբողջությամբ վերանայվում է </w:t>
            </w:r>
            <w:r w:rsidRPr="001745BB">
              <w:rPr>
                <w:rFonts w:ascii="GHEA Grapalat" w:hAnsi="GHEA Grapalat"/>
                <w:lang w:val="hy-AM"/>
              </w:rPr>
              <w:t>բետոնի ամրանավորման համար օգտագործվող պողպատե արտադրանքների անվտանգությանը վերաբերող (ՀՀ կառավարության 22 ապրիլի 2021 թվականի N 607-Ն որոշում) տեխնիկական կանոնակարգը, այդ թվում տեխնիկական կանոնակարգի օբյեկտ հանդիսացող արտադրանքի շրջանակը, ցուցանիշները, աղյուսակները, գնահատման ընթացակարգերը (այդ թվում փորձարկման մեթոդները), փաթեթավորման և մակնշման պահանջները։</w:t>
            </w:r>
          </w:p>
        </w:tc>
        <w:tc>
          <w:tcPr>
            <w:tcW w:w="2726" w:type="dxa"/>
            <w:shd w:val="clear" w:color="auto" w:fill="FFFFFF" w:themeFill="background1"/>
          </w:tcPr>
          <w:p w14:paraId="31384E10" w14:textId="77777777" w:rsidR="00DF40E1" w:rsidRDefault="00E47A43" w:rsidP="00E47A43">
            <w:pPr>
              <w:spacing w:line="276" w:lineRule="auto"/>
              <w:rPr>
                <w:rFonts w:ascii="GHEA Grapalat" w:hAnsi="GHEA Grapalat" w:cs="Helvetica"/>
                <w:b/>
                <w:lang w:val="hy-AM"/>
              </w:rPr>
            </w:pPr>
            <w:r>
              <w:rPr>
                <w:rFonts w:ascii="GHEA Grapalat" w:hAnsi="GHEA Grapalat" w:cs="Helvetica"/>
                <w:b/>
                <w:lang w:val="hy-AM"/>
              </w:rPr>
              <w:lastRenderedPageBreak/>
              <w:t xml:space="preserve">Ընդունվել է: </w:t>
            </w:r>
          </w:p>
          <w:p w14:paraId="4131EC2B" w14:textId="691ACE1B" w:rsidR="00E47A43" w:rsidRDefault="00E47A43" w:rsidP="00E47A43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  <w:r>
              <w:rPr>
                <w:rFonts w:ascii="GHEA Grapalat" w:hAnsi="GHEA Grapalat" w:cs="Helvetica"/>
                <w:lang w:val="hy-AM"/>
              </w:rPr>
              <w:t xml:space="preserve">Նախագիծը խմբագրվել է հիմք ընդունելով ՀՀ կառավարության 2021 թվականի ապրիլի 22-ի թիվ 607-Ն հավելվածի 1-ին կետը: </w:t>
            </w:r>
          </w:p>
          <w:p w14:paraId="4461C3F7" w14:textId="59E608E2" w:rsidR="00E47A43" w:rsidRDefault="00E47A43" w:rsidP="00E47A43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68EFBA2A" w14:textId="77777777" w:rsidR="00287473" w:rsidRDefault="00287473" w:rsidP="00E47A43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3D7C5A13" w14:textId="77777777" w:rsidR="00E47A43" w:rsidRDefault="00E47A43" w:rsidP="00E47A43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E47A43">
              <w:rPr>
                <w:rFonts w:ascii="GHEA Grapalat" w:hAnsi="GHEA Grapalat" w:cs="Helvetica"/>
                <w:b/>
                <w:lang w:val="hy-AM"/>
              </w:rPr>
              <w:t>Չի ընդունվել:</w:t>
            </w:r>
          </w:p>
          <w:p w14:paraId="6BD7D4F4" w14:textId="39EBA9BF" w:rsidR="00E47A43" w:rsidRPr="00287473" w:rsidRDefault="00287473" w:rsidP="008D6961">
            <w:pPr>
              <w:spacing w:line="276" w:lineRule="auto"/>
              <w:jc w:val="both"/>
              <w:rPr>
                <w:rFonts w:ascii="Calibri" w:hAnsi="Calibri" w:cs="Calibri"/>
                <w:color w:val="222222"/>
                <w:lang w:val="hy-AM"/>
              </w:rPr>
            </w:pP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Շատ</w:t>
            </w:r>
            <w:r w:rsidRPr="00287473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հաճախ</w:t>
            </w:r>
            <w:r w:rsidRPr="00287473">
              <w:rPr>
                <w:rFonts w:ascii="Calibri" w:hAnsi="Calibri" w:cs="Calibri"/>
                <w:color w:val="222222"/>
                <w:lang w:val="hy-AM"/>
              </w:rPr>
              <w:t> 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>Շուկայ</w:t>
            </w:r>
            <w:r w:rsidR="00A57339">
              <w:rPr>
                <w:rFonts w:ascii="GHEA Grapalat" w:hAnsi="GHEA Grapalat" w:cs="Segoe UI"/>
                <w:color w:val="222222"/>
                <w:lang w:val="hy-AM"/>
              </w:rPr>
              <w:t>ի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վերահսկողության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>տե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սչական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մարմնի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կողմից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իրականացվո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>ղ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 xml:space="preserve"> վերահսկողության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շրջանակներում,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նույնիսկ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="00A57339">
              <w:rPr>
                <w:rFonts w:ascii="GHEA Grapalat" w:hAnsi="GHEA Grapalat" w:cs="Segoe UI"/>
                <w:color w:val="222222"/>
                <w:lang w:val="hy-AM"/>
              </w:rPr>
              <w:t xml:space="preserve">համապատասխանությունը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հավաստող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lastRenderedPageBreak/>
              <w:t>համապատասխան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փաստաթղթի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առկայության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պայմաններում,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ի հայտ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են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գալիս</w:t>
            </w:r>
            <w:r>
              <w:rPr>
                <w:rFonts w:ascii="Segoe UI" w:hAnsi="Segoe UI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տեխնիկական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կանոնակարգերով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սահմանված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պահանջներին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անհամապատասխանության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դեպքեր,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մասնավորապես՝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բենզինի,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խաղալիքի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ոլորտներում: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Վերոգրյալ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խնդիրը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կարգավորելու,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ինչպես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նաև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ստուգումների</w:t>
            </w:r>
            <w:r>
              <w:rPr>
                <w:rFonts w:ascii="Calibri" w:hAnsi="Calibri" w:cs="Calibri"/>
                <w:color w:val="222222"/>
                <w:lang w:val="hy-AM"/>
              </w:rPr>
              <w:t xml:space="preserve"> 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>արդյունավետություն</w:t>
            </w:r>
            <w:r w:rsidR="00A672B2">
              <w:rPr>
                <w:rFonts w:ascii="GHEA Grapalat" w:hAnsi="GHEA Grapalat" w:cs="Segoe UI"/>
                <w:color w:val="222222"/>
                <w:lang w:val="hy-AM"/>
              </w:rPr>
              <w:t>ը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բարձրացնելու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նպատակով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,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անհրաժեշտ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է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վերահսկողության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շրջանակներում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իրականացնել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նաև լաբորատոր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287473">
              <w:rPr>
                <w:rFonts w:ascii="GHEA Grapalat" w:hAnsi="GHEA Grapalat" w:cs="Segoe UI"/>
                <w:color w:val="222222"/>
                <w:lang w:val="hy-AM"/>
              </w:rPr>
              <w:t>փորձարկումներ</w:t>
            </w:r>
            <w:r>
              <w:rPr>
                <w:rFonts w:ascii="GHEA Grapalat" w:hAnsi="GHEA Grapalat" w:cs="Segoe UI"/>
                <w:color w:val="222222"/>
                <w:lang w:val="hy-AM"/>
              </w:rPr>
              <w:t>:</w:t>
            </w:r>
          </w:p>
          <w:p w14:paraId="04C4D409" w14:textId="77777777" w:rsidR="008D6961" w:rsidRDefault="008D6961" w:rsidP="008D6961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16B1FF9E" w14:textId="77777777" w:rsidR="008D6961" w:rsidRDefault="008D6961" w:rsidP="008D696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8D6961">
              <w:rPr>
                <w:rFonts w:ascii="GHEA Grapalat" w:hAnsi="GHEA Grapalat" w:cs="Helvetica"/>
                <w:b/>
                <w:lang w:val="hy-AM"/>
              </w:rPr>
              <w:t>Ընդունվել է:</w:t>
            </w:r>
          </w:p>
          <w:p w14:paraId="5AE5ABD2" w14:textId="77777777" w:rsidR="008D6961" w:rsidRDefault="008D6961" w:rsidP="008D696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11E6C548" w14:textId="77777777" w:rsidR="008D6961" w:rsidRDefault="008D6961" w:rsidP="008D696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7AA6EC52" w14:textId="77777777" w:rsidR="008D6961" w:rsidRDefault="008D6961" w:rsidP="008D696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8D6961">
              <w:rPr>
                <w:rFonts w:ascii="GHEA Grapalat" w:hAnsi="GHEA Grapalat" w:cs="Helvetica"/>
                <w:b/>
                <w:lang w:val="hy-AM"/>
              </w:rPr>
              <w:t xml:space="preserve"> </w:t>
            </w:r>
          </w:p>
          <w:p w14:paraId="593A7382" w14:textId="77777777" w:rsidR="008D6961" w:rsidRDefault="008D6961" w:rsidP="008D6961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>
              <w:rPr>
                <w:rFonts w:ascii="GHEA Grapalat" w:hAnsi="GHEA Grapalat" w:cs="Helvetica"/>
                <w:b/>
                <w:lang w:val="hy-AM"/>
              </w:rPr>
              <w:t xml:space="preserve">Չի ընդունվել: </w:t>
            </w:r>
          </w:p>
          <w:p w14:paraId="65E8487B" w14:textId="264B6DDF" w:rsidR="008D6961" w:rsidRDefault="008D6961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  <w:r>
              <w:rPr>
                <w:rFonts w:ascii="GHEA Grapalat" w:hAnsi="GHEA Grapalat" w:cs="Helvetica"/>
                <w:lang w:val="hy-AM"/>
              </w:rPr>
              <w:t>19-րդ և 21-րդ կետերը</w:t>
            </w:r>
            <w:r w:rsidR="008238C6">
              <w:rPr>
                <w:rFonts w:ascii="GHEA Grapalat" w:hAnsi="GHEA Grapalat" w:cs="Helvetica"/>
                <w:lang w:val="hy-AM"/>
              </w:rPr>
              <w:t xml:space="preserve"> բովանդակում են փաթեթավորման </w:t>
            </w:r>
            <w:r>
              <w:rPr>
                <w:rFonts w:ascii="GHEA Grapalat" w:hAnsi="GHEA Grapalat" w:cs="Helvetica"/>
                <w:lang w:val="hy-AM"/>
              </w:rPr>
              <w:t xml:space="preserve"> տարբեր պահանջներ</w:t>
            </w:r>
            <w:r w:rsidR="008238C6">
              <w:rPr>
                <w:rFonts w:ascii="GHEA Grapalat" w:hAnsi="GHEA Grapalat" w:cs="Helvetica"/>
                <w:lang w:val="hy-AM"/>
              </w:rPr>
              <w:t xml:space="preserve">, իսկ </w:t>
            </w:r>
            <w:r w:rsidR="008238C6">
              <w:rPr>
                <w:rFonts w:ascii="GHEA Grapalat" w:hAnsi="GHEA Grapalat" w:cs="Helvetica"/>
                <w:lang w:val="hy-AM"/>
              </w:rPr>
              <w:lastRenderedPageBreak/>
              <w:t>ստուգաթերթերում</w:t>
            </w:r>
            <w:r>
              <w:rPr>
                <w:rFonts w:ascii="GHEA Grapalat" w:hAnsi="GHEA Grapalat" w:cs="Helvetica"/>
                <w:lang w:val="hy-AM"/>
              </w:rPr>
              <w:t xml:space="preserve"> յուրաքանչյուր պահանջ</w:t>
            </w:r>
            <w:r w:rsidR="00AC5D4A">
              <w:rPr>
                <w:rFonts w:ascii="GHEA Grapalat" w:hAnsi="GHEA Grapalat" w:cs="Helvetica"/>
                <w:lang w:val="hy-AM"/>
              </w:rPr>
              <w:t xml:space="preserve">ի </w:t>
            </w:r>
            <w:r w:rsidR="008238C6">
              <w:rPr>
                <w:rFonts w:ascii="GHEA Grapalat" w:hAnsi="GHEA Grapalat" w:cs="Helvetica"/>
                <w:lang w:val="hy-AM"/>
              </w:rPr>
              <w:t xml:space="preserve">համար  </w:t>
            </w:r>
            <w:r>
              <w:rPr>
                <w:rFonts w:ascii="GHEA Grapalat" w:hAnsi="GHEA Grapalat" w:cs="Helvetica"/>
                <w:lang w:val="hy-AM"/>
              </w:rPr>
              <w:t xml:space="preserve">անհրաժեշտ է սահմանել համապատասխան </w:t>
            </w:r>
            <w:r w:rsidR="008238C6">
              <w:rPr>
                <w:rFonts w:ascii="GHEA Grapalat" w:hAnsi="GHEA Grapalat" w:cs="Helvetica"/>
                <w:lang w:val="hy-AM"/>
              </w:rPr>
              <w:t xml:space="preserve">առանձին </w:t>
            </w:r>
            <w:r>
              <w:rPr>
                <w:rFonts w:ascii="GHEA Grapalat" w:hAnsi="GHEA Grapalat" w:cs="Helvetica"/>
                <w:lang w:val="hy-AM"/>
              </w:rPr>
              <w:t xml:space="preserve">կշիռ: </w:t>
            </w:r>
          </w:p>
          <w:p w14:paraId="4C26EB87" w14:textId="0C267EFA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20DA6D07" w14:textId="518ED8E9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53D64CC0" w14:textId="77777777" w:rsidR="00287473" w:rsidRDefault="00287473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0E251054" w14:textId="39C84A47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>
              <w:rPr>
                <w:rFonts w:ascii="GHEA Grapalat" w:hAnsi="GHEA Grapalat" w:cs="Helvetica"/>
                <w:b/>
                <w:lang w:val="hy-AM"/>
              </w:rPr>
              <w:t xml:space="preserve">Չի ընդունվել: </w:t>
            </w:r>
          </w:p>
          <w:p w14:paraId="23C813F4" w14:textId="6A615AEB" w:rsidR="008238C6" w:rsidRDefault="00AC5D4A" w:rsidP="008238C6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  <w:r>
              <w:rPr>
                <w:rFonts w:ascii="GHEA Grapalat" w:hAnsi="GHEA Grapalat" w:cs="Helvetica"/>
                <w:lang w:val="hy-AM"/>
              </w:rPr>
              <w:t xml:space="preserve">20-րդ և 23-րդ </w:t>
            </w:r>
            <w:r w:rsidR="00E576E1">
              <w:rPr>
                <w:rFonts w:ascii="GHEA Grapalat" w:hAnsi="GHEA Grapalat" w:cs="Helvetica"/>
                <w:lang w:val="hy-AM"/>
              </w:rPr>
              <w:t xml:space="preserve">կետերը </w:t>
            </w:r>
            <w:r w:rsidR="008238C6">
              <w:rPr>
                <w:rFonts w:ascii="GHEA Grapalat" w:hAnsi="GHEA Grapalat" w:cs="Helvetica"/>
                <w:lang w:val="hy-AM"/>
              </w:rPr>
              <w:t xml:space="preserve">բովանդակում են փաթեթավորման  տարբեր պահանջներ, իսկ ստուգաթերթերում յուրաքանչյուր պահանջի համար  անհրաժեշտ է սահմանել համապատասխան առանձին կշիռ: </w:t>
            </w:r>
          </w:p>
          <w:p w14:paraId="6E5260CC" w14:textId="0ED77499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60E720E6" w14:textId="58130FCF" w:rsidR="00AC5D4A" w:rsidRP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AC5D4A"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  <w:p w14:paraId="05DF94AD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4BA821B9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2444F64F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0A335EDC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55BB661A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3154370E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15AF4C84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71E9FA97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73B8348B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228C95BD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27CE9DE7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724EC583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2E807B27" w14:textId="77777777" w:rsidR="008238C6" w:rsidRDefault="008238C6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644E009F" w14:textId="77777777" w:rsidR="00287473" w:rsidRDefault="00287473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555D8CB2" w14:textId="5F4B3C1D" w:rsidR="00AC5D4A" w:rsidRP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AC5D4A"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  <w:p w14:paraId="5493C0E2" w14:textId="12D5E5D5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32DEDF37" w14:textId="2B261BB8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70023A68" w14:textId="20879C72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0D899437" w14:textId="7207AA70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2B228E30" w14:textId="67B598E2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53AC44DD" w14:textId="7240B27B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AC5D4A"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  <w:p w14:paraId="370BFF69" w14:textId="62523A2E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078EEB27" w14:textId="10DFF4FD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7AC63BC3" w14:textId="21EFAE57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02FFF4E2" w14:textId="30623B33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4385D6BE" w14:textId="008BFEE2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15BDDF00" w14:textId="3020ADA3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70B212C0" w14:textId="7A8651B6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0DF9A264" w14:textId="3CD77FC4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324D46D7" w14:textId="59A36844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6CE3E173" w14:textId="7D4CF66E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6EFB13F7" w14:textId="77777777" w:rsidR="00E576E1" w:rsidRDefault="00E576E1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</w:p>
          <w:p w14:paraId="0C96CB55" w14:textId="0A0EA5CB" w:rsidR="00AC5D4A" w:rsidRP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  <w:p w14:paraId="3CB700F3" w14:textId="77777777" w:rsidR="00AC5D4A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  <w:p w14:paraId="3EB4208B" w14:textId="1B317CF7" w:rsidR="00AC5D4A" w:rsidRPr="008D6961" w:rsidRDefault="00AC5D4A" w:rsidP="00AC5D4A">
            <w:pPr>
              <w:spacing w:line="276" w:lineRule="auto"/>
              <w:jc w:val="both"/>
              <w:rPr>
                <w:rFonts w:ascii="GHEA Grapalat" w:hAnsi="GHEA Grapalat" w:cs="Helvetica"/>
                <w:lang w:val="hy-AM"/>
              </w:rPr>
            </w:pPr>
          </w:p>
        </w:tc>
      </w:tr>
      <w:tr w:rsidR="005D699B" w:rsidRPr="008E1ED4" w14:paraId="5F424DA7" w14:textId="77777777" w:rsidTr="00287473">
        <w:trPr>
          <w:trHeight w:val="292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4B9FCF24" w14:textId="6CFE25A2" w:rsidR="005D699B" w:rsidRPr="000469BB" w:rsidRDefault="005D699B" w:rsidP="0065551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Pr="008E1ED4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en-GB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նախարարություն </w:t>
            </w:r>
            <w:r w:rsidRPr="008E1ED4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4CDA7896" w14:textId="77777777" w:rsidR="005D699B" w:rsidRPr="005D5B22" w:rsidRDefault="005D699B" w:rsidP="0065551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s-ES_tradnl"/>
              </w:rPr>
            </w:pPr>
          </w:p>
        </w:tc>
        <w:tc>
          <w:tcPr>
            <w:tcW w:w="2726" w:type="dxa"/>
            <w:shd w:val="clear" w:color="auto" w:fill="BFBFBF" w:themeFill="background1" w:themeFillShade="BF"/>
          </w:tcPr>
          <w:p w14:paraId="7450EA88" w14:textId="71B63433" w:rsidR="005D699B" w:rsidRPr="008E1ED4" w:rsidRDefault="005D699B" w:rsidP="005D699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17.06.2022</w:t>
            </w:r>
            <w:r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5D699B" w:rsidRPr="008E1ED4" w14:paraId="10141605" w14:textId="77777777" w:rsidTr="00287473">
        <w:trPr>
          <w:trHeight w:val="800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0DA9EF64" w14:textId="77777777" w:rsidR="005D699B" w:rsidRPr="008E1ED4" w:rsidRDefault="005D699B" w:rsidP="0065551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26" w:type="dxa"/>
            <w:shd w:val="clear" w:color="auto" w:fill="BFBFBF" w:themeFill="background1" w:themeFillShade="BF"/>
          </w:tcPr>
          <w:p w14:paraId="4B517C23" w14:textId="7351F1B9" w:rsidR="005D699B" w:rsidRPr="008E1ED4" w:rsidRDefault="005D699B" w:rsidP="005D699B">
            <w:pPr>
              <w:ind w:right="-22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/27.1/26553-2022 </w:t>
            </w:r>
          </w:p>
        </w:tc>
      </w:tr>
      <w:tr w:rsidR="005D699B" w:rsidRPr="008E1ED4" w14:paraId="06394D8F" w14:textId="77777777" w:rsidTr="00287473">
        <w:trPr>
          <w:trHeight w:val="292"/>
        </w:trPr>
        <w:tc>
          <w:tcPr>
            <w:tcW w:w="7939" w:type="dxa"/>
            <w:shd w:val="clear" w:color="auto" w:fill="FFFFFF" w:themeFill="background1"/>
          </w:tcPr>
          <w:p w14:paraId="6D87F24E" w14:textId="77777777" w:rsidR="005D699B" w:rsidRPr="008E1ED4" w:rsidRDefault="005D699B" w:rsidP="0065551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2726" w:type="dxa"/>
            <w:shd w:val="clear" w:color="auto" w:fill="FFFFFF" w:themeFill="background1"/>
          </w:tcPr>
          <w:p w14:paraId="13678A82" w14:textId="77777777" w:rsidR="005D699B" w:rsidRPr="008E1ED4" w:rsidRDefault="005D699B" w:rsidP="00655516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7BF029B8" w14:textId="51A92A49" w:rsidR="000B6557" w:rsidRPr="00B56C21" w:rsidRDefault="000B6557" w:rsidP="00B56C21">
      <w:pPr>
        <w:tabs>
          <w:tab w:val="left" w:pos="6461"/>
        </w:tabs>
        <w:rPr>
          <w:rFonts w:ascii="GHEA Grapalat" w:hAnsi="GHEA Grapalat" w:cs="Times Armenian"/>
          <w:lang w:val="hy-AM"/>
        </w:rPr>
      </w:pPr>
    </w:p>
    <w:sectPr w:rsidR="000B6557" w:rsidRPr="00B56C21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1EC66" w14:textId="77777777" w:rsidR="00065B2F" w:rsidRDefault="00065B2F" w:rsidP="00787761">
      <w:r>
        <w:separator/>
      </w:r>
    </w:p>
  </w:endnote>
  <w:endnote w:type="continuationSeparator" w:id="0">
    <w:p w14:paraId="1B5CF154" w14:textId="77777777" w:rsidR="00065B2F" w:rsidRDefault="00065B2F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0257F" w14:textId="77777777" w:rsidR="00065B2F" w:rsidRDefault="00065B2F" w:rsidP="00787761">
      <w:r>
        <w:separator/>
      </w:r>
    </w:p>
  </w:footnote>
  <w:footnote w:type="continuationSeparator" w:id="0">
    <w:p w14:paraId="294AE6FC" w14:textId="77777777" w:rsidR="00065B2F" w:rsidRDefault="00065B2F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1769F738" w:rsidR="00787761" w:rsidRDefault="00787761" w:rsidP="00B56C21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2E2438"/>
    <w:multiLevelType w:val="hybridMultilevel"/>
    <w:tmpl w:val="52CCEC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63404"/>
    <w:multiLevelType w:val="hybridMultilevel"/>
    <w:tmpl w:val="5740A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16724"/>
    <w:rsid w:val="000469BB"/>
    <w:rsid w:val="00047376"/>
    <w:rsid w:val="00063303"/>
    <w:rsid w:val="00065B2F"/>
    <w:rsid w:val="0008087D"/>
    <w:rsid w:val="000944C6"/>
    <w:rsid w:val="000A332D"/>
    <w:rsid w:val="000B6557"/>
    <w:rsid w:val="000B6C75"/>
    <w:rsid w:val="000E1201"/>
    <w:rsid w:val="000F47EA"/>
    <w:rsid w:val="000F5694"/>
    <w:rsid w:val="001001A8"/>
    <w:rsid w:val="00101919"/>
    <w:rsid w:val="001118D2"/>
    <w:rsid w:val="00117F45"/>
    <w:rsid w:val="0013273D"/>
    <w:rsid w:val="00134208"/>
    <w:rsid w:val="00147189"/>
    <w:rsid w:val="00152231"/>
    <w:rsid w:val="00153186"/>
    <w:rsid w:val="001566A6"/>
    <w:rsid w:val="00172AA4"/>
    <w:rsid w:val="001745BB"/>
    <w:rsid w:val="001976FC"/>
    <w:rsid w:val="001A4A40"/>
    <w:rsid w:val="001B6633"/>
    <w:rsid w:val="001C5882"/>
    <w:rsid w:val="001C6D1F"/>
    <w:rsid w:val="001D6B0D"/>
    <w:rsid w:val="001E7CE0"/>
    <w:rsid w:val="002024A3"/>
    <w:rsid w:val="0023625F"/>
    <w:rsid w:val="00237332"/>
    <w:rsid w:val="00243C06"/>
    <w:rsid w:val="00245669"/>
    <w:rsid w:val="00261031"/>
    <w:rsid w:val="00267C23"/>
    <w:rsid w:val="002704A7"/>
    <w:rsid w:val="002829A7"/>
    <w:rsid w:val="00286749"/>
    <w:rsid w:val="00287473"/>
    <w:rsid w:val="002C51C1"/>
    <w:rsid w:val="002C745C"/>
    <w:rsid w:val="002C754C"/>
    <w:rsid w:val="002D3AF7"/>
    <w:rsid w:val="002E55B8"/>
    <w:rsid w:val="002F1FE6"/>
    <w:rsid w:val="002F4C85"/>
    <w:rsid w:val="0032307B"/>
    <w:rsid w:val="00327110"/>
    <w:rsid w:val="0033467F"/>
    <w:rsid w:val="003356C8"/>
    <w:rsid w:val="0033578F"/>
    <w:rsid w:val="0034395B"/>
    <w:rsid w:val="00361B73"/>
    <w:rsid w:val="003673C0"/>
    <w:rsid w:val="00380447"/>
    <w:rsid w:val="003939EB"/>
    <w:rsid w:val="0039410F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3F6D55"/>
    <w:rsid w:val="004039BD"/>
    <w:rsid w:val="00417F72"/>
    <w:rsid w:val="00421BF4"/>
    <w:rsid w:val="00424642"/>
    <w:rsid w:val="00432ED6"/>
    <w:rsid w:val="0043779A"/>
    <w:rsid w:val="004572BC"/>
    <w:rsid w:val="004659FF"/>
    <w:rsid w:val="00471E0A"/>
    <w:rsid w:val="00491125"/>
    <w:rsid w:val="0049770C"/>
    <w:rsid w:val="004A517D"/>
    <w:rsid w:val="004A7720"/>
    <w:rsid w:val="004D2847"/>
    <w:rsid w:val="004D6032"/>
    <w:rsid w:val="004D6C3F"/>
    <w:rsid w:val="004E657F"/>
    <w:rsid w:val="004F6E60"/>
    <w:rsid w:val="00500AC2"/>
    <w:rsid w:val="0050561C"/>
    <w:rsid w:val="00511194"/>
    <w:rsid w:val="005158C3"/>
    <w:rsid w:val="00531F92"/>
    <w:rsid w:val="00537C3E"/>
    <w:rsid w:val="00546D74"/>
    <w:rsid w:val="005479D1"/>
    <w:rsid w:val="00557939"/>
    <w:rsid w:val="00591861"/>
    <w:rsid w:val="00595E4E"/>
    <w:rsid w:val="005B7128"/>
    <w:rsid w:val="005D5B22"/>
    <w:rsid w:val="005D6136"/>
    <w:rsid w:val="005D699B"/>
    <w:rsid w:val="005E4EEE"/>
    <w:rsid w:val="005F214E"/>
    <w:rsid w:val="005F7CCC"/>
    <w:rsid w:val="00631FD1"/>
    <w:rsid w:val="00647AB6"/>
    <w:rsid w:val="00662781"/>
    <w:rsid w:val="00681C08"/>
    <w:rsid w:val="00695F68"/>
    <w:rsid w:val="006A3C3B"/>
    <w:rsid w:val="006A632F"/>
    <w:rsid w:val="006D72FA"/>
    <w:rsid w:val="006E5152"/>
    <w:rsid w:val="006F1045"/>
    <w:rsid w:val="006F49D1"/>
    <w:rsid w:val="007327F2"/>
    <w:rsid w:val="0073292B"/>
    <w:rsid w:val="00751402"/>
    <w:rsid w:val="00787761"/>
    <w:rsid w:val="007A1B70"/>
    <w:rsid w:val="007A5673"/>
    <w:rsid w:val="007B5D79"/>
    <w:rsid w:val="007C24C9"/>
    <w:rsid w:val="007C67AC"/>
    <w:rsid w:val="007C6E82"/>
    <w:rsid w:val="007E0A8B"/>
    <w:rsid w:val="008060CA"/>
    <w:rsid w:val="008061CD"/>
    <w:rsid w:val="0080683F"/>
    <w:rsid w:val="008170D0"/>
    <w:rsid w:val="008238C6"/>
    <w:rsid w:val="00826FDE"/>
    <w:rsid w:val="00844B6F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D6961"/>
    <w:rsid w:val="008E1ED4"/>
    <w:rsid w:val="008E26E0"/>
    <w:rsid w:val="008E51E4"/>
    <w:rsid w:val="008F38E4"/>
    <w:rsid w:val="009025C0"/>
    <w:rsid w:val="00914C48"/>
    <w:rsid w:val="00914F83"/>
    <w:rsid w:val="0094167F"/>
    <w:rsid w:val="009567F9"/>
    <w:rsid w:val="009601C0"/>
    <w:rsid w:val="00993169"/>
    <w:rsid w:val="009A1B72"/>
    <w:rsid w:val="009A2413"/>
    <w:rsid w:val="009A24DE"/>
    <w:rsid w:val="009A6A6C"/>
    <w:rsid w:val="009B1D7E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40F0F"/>
    <w:rsid w:val="00A568A7"/>
    <w:rsid w:val="00A57339"/>
    <w:rsid w:val="00A66A1E"/>
    <w:rsid w:val="00A672B2"/>
    <w:rsid w:val="00A737A4"/>
    <w:rsid w:val="00A9435A"/>
    <w:rsid w:val="00A96513"/>
    <w:rsid w:val="00A966EA"/>
    <w:rsid w:val="00AA3FEA"/>
    <w:rsid w:val="00AB75D7"/>
    <w:rsid w:val="00AC244E"/>
    <w:rsid w:val="00AC40FC"/>
    <w:rsid w:val="00AC5D4A"/>
    <w:rsid w:val="00AE1D93"/>
    <w:rsid w:val="00AE3F58"/>
    <w:rsid w:val="00AF4DFB"/>
    <w:rsid w:val="00B06190"/>
    <w:rsid w:val="00B12C25"/>
    <w:rsid w:val="00B56C21"/>
    <w:rsid w:val="00B72F13"/>
    <w:rsid w:val="00B73A3D"/>
    <w:rsid w:val="00B73E5C"/>
    <w:rsid w:val="00B90735"/>
    <w:rsid w:val="00B91219"/>
    <w:rsid w:val="00B941B3"/>
    <w:rsid w:val="00B94816"/>
    <w:rsid w:val="00BA0288"/>
    <w:rsid w:val="00BA4A38"/>
    <w:rsid w:val="00BA7DC1"/>
    <w:rsid w:val="00BC15B8"/>
    <w:rsid w:val="00BD0DC7"/>
    <w:rsid w:val="00BD6EE5"/>
    <w:rsid w:val="00BE3507"/>
    <w:rsid w:val="00C02863"/>
    <w:rsid w:val="00C06B33"/>
    <w:rsid w:val="00C10F38"/>
    <w:rsid w:val="00C15739"/>
    <w:rsid w:val="00C21A80"/>
    <w:rsid w:val="00C244CB"/>
    <w:rsid w:val="00C67872"/>
    <w:rsid w:val="00C87C90"/>
    <w:rsid w:val="00CB5F02"/>
    <w:rsid w:val="00CC556B"/>
    <w:rsid w:val="00CC593C"/>
    <w:rsid w:val="00CD439C"/>
    <w:rsid w:val="00CD4BF4"/>
    <w:rsid w:val="00CE3C7C"/>
    <w:rsid w:val="00CF241C"/>
    <w:rsid w:val="00CF360F"/>
    <w:rsid w:val="00CF7D3F"/>
    <w:rsid w:val="00D218B4"/>
    <w:rsid w:val="00D246D5"/>
    <w:rsid w:val="00D24F35"/>
    <w:rsid w:val="00D3504A"/>
    <w:rsid w:val="00D62512"/>
    <w:rsid w:val="00D63608"/>
    <w:rsid w:val="00D67E2F"/>
    <w:rsid w:val="00D720FE"/>
    <w:rsid w:val="00D80B02"/>
    <w:rsid w:val="00DA1B0C"/>
    <w:rsid w:val="00DB6444"/>
    <w:rsid w:val="00DD22C8"/>
    <w:rsid w:val="00DE73DB"/>
    <w:rsid w:val="00DF40E1"/>
    <w:rsid w:val="00DF5AF0"/>
    <w:rsid w:val="00E20E2E"/>
    <w:rsid w:val="00E2570D"/>
    <w:rsid w:val="00E47A43"/>
    <w:rsid w:val="00E47C13"/>
    <w:rsid w:val="00E537F6"/>
    <w:rsid w:val="00E576E1"/>
    <w:rsid w:val="00E671F7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3300"/>
    <w:rsid w:val="00ED7254"/>
    <w:rsid w:val="00EF1B15"/>
    <w:rsid w:val="00F050F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0C68"/>
    <w:rsid w:val="00F8146C"/>
    <w:rsid w:val="00F816D4"/>
    <w:rsid w:val="00FC0AC9"/>
    <w:rsid w:val="00FC2EAC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table" w:styleId="TableGrid">
    <w:name w:val="Table Grid"/>
    <w:basedOn w:val="TableNormal"/>
    <w:uiPriority w:val="39"/>
    <w:rsid w:val="005D5B22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3F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FEA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E066D-ECA4-4A4E-800B-A5DBF9D5D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10</cp:revision>
  <cp:lastPrinted>2021-03-12T12:53:00Z</cp:lastPrinted>
  <dcterms:created xsi:type="dcterms:W3CDTF">2022-05-27T08:54:00Z</dcterms:created>
  <dcterms:modified xsi:type="dcterms:W3CDTF">2022-06-23T08:28:00Z</dcterms:modified>
</cp:coreProperties>
</file>