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3139" w14:textId="371AD23E" w:rsidR="00522345" w:rsidRPr="00720DDA" w:rsidRDefault="00255D63" w:rsidP="00720DDA">
      <w:pPr>
        <w:pStyle w:val="NoSpacing"/>
        <w:spacing w:line="360" w:lineRule="auto"/>
        <w:jc w:val="center"/>
        <w:rPr>
          <w:rFonts w:cs="Sylfaen"/>
          <w:b/>
          <w:sz w:val="24"/>
          <w:szCs w:val="24"/>
        </w:rPr>
      </w:pPr>
      <w:r w:rsidRPr="00720DDA">
        <w:rPr>
          <w:rFonts w:cs="Sylfaen"/>
          <w:b/>
          <w:sz w:val="24"/>
          <w:szCs w:val="24"/>
        </w:rPr>
        <w:t>ԱՄՓՈՓԱԹԵՐԹ</w:t>
      </w:r>
    </w:p>
    <w:p w14:paraId="2F399FB1" w14:textId="4736EE74" w:rsidR="004024CF" w:rsidRPr="00720DDA" w:rsidRDefault="00A449AD" w:rsidP="00DB328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49A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«ՀԱՅԱՍՏԱՆԻ ՀԱՆՐԱՊԵՏՈՒԹՅԱՆ 2022 ԹՎԱԿԱՆԻ ՊԵՏԱԿԱՆ ԲՅՈՒՋԵԻ ՄԱՍԻՆ» ՀԱՅԱՍՏԱՆԻ ՀԱՆՐԱՊԵՏՈՒԹՅԱՆ ՕՐԵՆՔՈՒՄ ՎԵՐԱԲԱՇԽՈՒՄ ԵՎ ՀԱՅԱՍՏԱՆԻ ՀԱՆՐԱՊԵՏՈՒԹՅԱՆ ԿԱՌԱՎԱՐՈՒԹՅԱՆ 2021 ԹՎԱԿԱՆԻ ԴԵԿՏԵՄԲԵՐԻ 23-Ի N 2121-Ն ՈՐՈՇՄԱՆ ՄԵՋ ՓՈՓՈԽՈՒԹՅՈՒՆՆԵՐ ՈՒ ԼՐԱՑՈՒՄՆԵՐ ԿԱՏԱՐԵԼՈՒ ՄԱՍԻՆ</w:t>
      </w:r>
      <w:r w:rsidR="004B2374" w:rsidRPr="009B1983">
        <w:rPr>
          <w:rFonts w:ascii="GHEA Grapalat" w:eastAsia="Calibri" w:hAnsi="GHEA Grapalat" w:cs="Times New Roman"/>
          <w:sz w:val="24"/>
          <w:szCs w:val="24"/>
        </w:rPr>
        <w:t xml:space="preserve">» ՀԱՅԱՍՏԱՆԻ </w:t>
      </w:r>
      <w:r w:rsidR="00D33B62" w:rsidRPr="009B1983">
        <w:rPr>
          <w:rFonts w:ascii="GHEA Grapalat" w:eastAsia="Calibri" w:hAnsi="GHEA Grapalat" w:cs="Times New Roman"/>
          <w:sz w:val="24"/>
          <w:szCs w:val="24"/>
        </w:rPr>
        <w:t>ՀԱՆՐԱՊԵՏՈՒԹՅԱՆ ԿԱՌԱՎԱՐՈՒԹՅԱՆ ՈՐՈՇՄԱՆ ՆԱԽԱԳԾԻ</w:t>
      </w:r>
    </w:p>
    <w:tbl>
      <w:tblPr>
        <w:tblStyle w:val="1"/>
        <w:tblpPr w:leftFromText="180" w:rightFromText="180" w:vertAnchor="text" w:horzAnchor="margin" w:tblpY="221"/>
        <w:tblW w:w="5000" w:type="pct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45"/>
        <w:gridCol w:w="4308"/>
      </w:tblGrid>
      <w:tr w:rsidR="00AB4B89" w:rsidRPr="009B1983" w14:paraId="0274D9D0" w14:textId="77777777" w:rsidTr="00720DDA">
        <w:trPr>
          <w:trHeight w:val="199"/>
        </w:trPr>
        <w:tc>
          <w:tcPr>
            <w:tcW w:w="3597" w:type="pct"/>
            <w:vMerge w:val="restart"/>
            <w:shd w:val="clear" w:color="auto" w:fill="D9D9D9" w:themeFill="background1" w:themeFillShade="D9"/>
            <w:vAlign w:val="center"/>
          </w:tcPr>
          <w:p w14:paraId="0CA07787" w14:textId="46893E7B" w:rsidR="00AB4B89" w:rsidRPr="009B1983" w:rsidRDefault="00AB4B89" w:rsidP="00720DD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 xml:space="preserve">ՀՀ </w:t>
            </w:r>
            <w:proofErr w:type="spellStart"/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1D76" w14:textId="7F579B67" w:rsidR="00AB4B89" w:rsidRPr="009B1983" w:rsidRDefault="005D7119" w:rsidP="00720DDA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30</w:t>
            </w:r>
            <w:r w:rsidR="00AB4B89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AB4B89"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  <w:r w:rsidR="00DB3281">
              <w:rPr>
                <w:rFonts w:ascii="GHEA Grapalat" w:hAnsi="GHEA Grapalat" w:cs="Arial"/>
                <w:b/>
                <w:sz w:val="24"/>
                <w:szCs w:val="24"/>
              </w:rPr>
              <w:t>6</w:t>
            </w:r>
            <w:r w:rsidR="00AB4B89">
              <w:rPr>
                <w:rFonts w:ascii="GHEA Grapalat" w:hAnsi="GHEA Grapalat" w:cs="Arial"/>
                <w:b/>
                <w:sz w:val="24"/>
                <w:szCs w:val="24"/>
              </w:rPr>
              <w:t>.2022</w:t>
            </w:r>
            <w:r w:rsidR="00AB4B89"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AB4B89" w:rsidRPr="009B1983" w14:paraId="538B8F29" w14:textId="77777777" w:rsidTr="00720DDA">
        <w:trPr>
          <w:trHeight w:val="92"/>
        </w:trPr>
        <w:tc>
          <w:tcPr>
            <w:tcW w:w="3597" w:type="pct"/>
            <w:vMerge/>
            <w:shd w:val="clear" w:color="auto" w:fill="D9D9D9" w:themeFill="background1" w:themeFillShade="D9"/>
            <w:vAlign w:val="center"/>
          </w:tcPr>
          <w:p w14:paraId="57D4BEE7" w14:textId="77777777" w:rsidR="00AB4B89" w:rsidRPr="009B1983" w:rsidRDefault="00AB4B89" w:rsidP="00720DDA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998E" w14:textId="45C1F72E" w:rsidR="00AB4B89" w:rsidRPr="009B1983" w:rsidRDefault="00AB4B89" w:rsidP="00720DDA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5D7119" w:rsidRPr="005D7119">
              <w:rPr>
                <w:rFonts w:ascii="GHEA Grapalat" w:hAnsi="GHEA Grapalat" w:cs="Arial"/>
                <w:b/>
                <w:sz w:val="24"/>
                <w:szCs w:val="24"/>
              </w:rPr>
              <w:t>01/8-4/11805-2022</w:t>
            </w:r>
          </w:p>
        </w:tc>
      </w:tr>
      <w:tr w:rsidR="00AB4B89" w:rsidRPr="005945F5" w14:paraId="4E022750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591BD3A4" w14:textId="76F5DD2B" w:rsidR="00AB4B89" w:rsidRPr="004024CF" w:rsidRDefault="005D7119" w:rsidP="003E08C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28.06.2022թ. NԳՍ/23.1/66762022 գրությամբ ներկայացված ՀՀ կառավարության «Հայաստանի Հանրապետության 2022 թվականի պետական բյուջեի մասին» Հայաստանի Հանրապետության օրենքում և Հայաստանի Հանրապետության կառավարության 2021 թվականի դեկտեմբերի 23-ի N 2121-Ն որոշման մեջ փոփոխություններ և լրացումներ կատարելու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որոշման նախագծի լրամշակված տարբերակի վերաբերյալ բովանդակային առումով առարկություններ չունենք: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13375D47" w14:textId="6B05F7B7" w:rsidR="00AB4B89" w:rsidRPr="004024CF" w:rsidRDefault="00AB4B89" w:rsidP="00DD67B7">
            <w:pPr>
              <w:pStyle w:val="ListParagraph"/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B4B89" w:rsidRPr="00615B67" w14:paraId="6E9F85C5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01B9B5CD" w14:textId="77777777" w:rsidR="005D7119" w:rsidRPr="005D7119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Միաժամանակ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խմբագրական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առումով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հայտնում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ենք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հետևյալը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</w:p>
          <w:p w14:paraId="27DDB378" w14:textId="6F04192B" w:rsidR="00AB4B89" w:rsidRPr="00811A7D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հիմնավորման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մեջ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նշվում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ընթացիկ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տարվա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բյուջեով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նախատեսված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նորոգել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65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իսկ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առաջարկվում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նորոգել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ևս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մոտ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80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երկարությամբ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ճանապարհահատվածներ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մինչդեռ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ընթացիկ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տարվա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այդ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80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իսկ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համաձայն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նախատեսվում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նորոգել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66.7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Հետևաբար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ուղղել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հստակեցնել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նշված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10C848DA" w14:textId="2A44EEB2" w:rsidR="00086C9A" w:rsidRPr="003E08C9" w:rsidRDefault="005D7119" w:rsidP="00562614">
            <w:pPr>
              <w:pStyle w:val="ListParagraph"/>
              <w:numPr>
                <w:ilvl w:val="0"/>
                <w:numId w:val="30"/>
              </w:numPr>
              <w:tabs>
                <w:tab w:val="left" w:pos="175"/>
              </w:tabs>
              <w:spacing w:line="360" w:lineRule="auto"/>
              <w:ind w:left="12" w:firstLine="0"/>
              <w:rPr>
                <w:rFonts w:ascii="GHEA Grapalat" w:hAnsi="GHEA Grapalat" w:cs="Sylfae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Հիմնավորման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AB4B89" w:rsidRPr="00615B67" w14:paraId="5F70F991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3DF0FA9B" w14:textId="3EDE7A71" w:rsidR="00AB4B89" w:rsidRPr="00811A7D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2. «1.1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Միջպետական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նշանակության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ավտոճանապարհների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ձմեռային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ընթացիկ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նախատեսված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գումարի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շուրջ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25%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նվազեցման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պարագայում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ոչ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փոփոխություն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չի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նախատեսվում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հիմնավորման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մեջ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որևէ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անդրադարձ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չկա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19FC353C" w14:textId="6C7D606E" w:rsidR="00AB4B89" w:rsidRDefault="005D7119" w:rsidP="00DD67B7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F662E7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="00F662E7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Հիմնավորումը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լրամշակվել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F662E7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60CACEEB" w14:textId="68812E6A" w:rsidR="00EE42AE" w:rsidRPr="00AB4B89" w:rsidRDefault="00EE42AE" w:rsidP="002B2B99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B2B99" w:rsidRPr="00615B67" w14:paraId="1017307E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4C298A23" w14:textId="19D93C7A" w:rsidR="002B2B99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3.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7-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ենք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ճշտել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1049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21006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միջոցառման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«1-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հատված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(37+545-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71+500)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ընդհանուր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ծավալի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մեջ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տոկոս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արդյունքի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չափորոշիչի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ինն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ամիս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տարի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վերջինիս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աճողականությունը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):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70A54A10" w14:textId="7A13151F" w:rsidR="002B2B99" w:rsidRDefault="005D7119" w:rsidP="005D7119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3. 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>ամապատասխան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5D7119" w:rsidRPr="00615B67" w14:paraId="7FE20F69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2B770035" w14:textId="45A65A0B" w:rsidR="005D7119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4.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Հաշվի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առնելով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որ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1049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21012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միջոցառման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ամբողջությամբ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չեն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զրոյացվում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ենք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ճշտել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6-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7-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ոչ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ֆինանսական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0F4FB511" w14:textId="76FBB5F6" w:rsidR="005D7119" w:rsidRDefault="005D7119" w:rsidP="002B2B99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4.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>ամապատասխան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5D7119" w:rsidRPr="00615B67" w14:paraId="4C910062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4D7B4EAD" w14:textId="4C67D013" w:rsidR="005D7119" w:rsidRDefault="005D7119" w:rsidP="005D7119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5. 7-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գնումների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պլանի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Քանակը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սյունակում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0»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թվի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փոխարեն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նշել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1»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թիվը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0E862DA0" w14:textId="0E3490BA" w:rsidR="005D7119" w:rsidRDefault="005D7119" w:rsidP="002B2B99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5.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>ամապատասխան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5D7119" w:rsidRPr="00615B67" w14:paraId="5DFC7857" w14:textId="77777777" w:rsidTr="00720DDA">
        <w:trPr>
          <w:trHeight w:val="92"/>
        </w:trPr>
        <w:tc>
          <w:tcPr>
            <w:tcW w:w="3597" w:type="pct"/>
            <w:shd w:val="clear" w:color="auto" w:fill="FFFFFF" w:themeFill="background1"/>
          </w:tcPr>
          <w:p w14:paraId="395AABC7" w14:textId="522ABB7F" w:rsidR="005D7119" w:rsidRDefault="005D7119" w:rsidP="00DD67B7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6.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Առաջարկում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ենք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հավելվածներից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հանել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Կիսամյակ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5D7119">
              <w:rPr>
                <w:rFonts w:ascii="GHEA Grapalat" w:hAnsi="GHEA Grapalat" w:cs="Sylfaen"/>
                <w:sz w:val="24"/>
                <w:szCs w:val="24"/>
                <w:lang w:val="af-ZA"/>
              </w:rPr>
              <w:t>սյուները</w:t>
            </w:r>
            <w:r w:rsidRPr="005D711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667CD4CC" w14:textId="2B01FC44" w:rsidR="005D7119" w:rsidRDefault="005D7119" w:rsidP="005D7119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6.</w:t>
            </w:r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D7119">
              <w:rPr>
                <w:rFonts w:ascii="GHEA Grapalat" w:hAnsi="GHEA Grapalat" w:cs="Sylfaen"/>
                <w:sz w:val="24"/>
                <w:szCs w:val="24"/>
              </w:rPr>
              <w:t>ամապատասխան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5D711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14:paraId="73225ACE" w14:textId="58BD2C6B" w:rsidR="00E52DF0" w:rsidRDefault="00E52DF0" w:rsidP="00DD67B7">
      <w:pPr>
        <w:pStyle w:val="NoSpacing"/>
        <w:spacing w:line="360" w:lineRule="auto"/>
        <w:rPr>
          <w:rFonts w:cs="Sylfaen"/>
          <w:sz w:val="24"/>
          <w:szCs w:val="24"/>
        </w:rPr>
      </w:pPr>
    </w:p>
    <w:p w14:paraId="24C739B7" w14:textId="77777777" w:rsidR="002B2B99" w:rsidRDefault="002B2B99" w:rsidP="00DD67B7">
      <w:pPr>
        <w:pStyle w:val="NoSpacing"/>
        <w:spacing w:line="360" w:lineRule="auto"/>
        <w:rPr>
          <w:rFonts w:cs="Sylfaen"/>
          <w:sz w:val="24"/>
          <w:szCs w:val="24"/>
        </w:rPr>
      </w:pPr>
    </w:p>
    <w:p w14:paraId="09FDF794" w14:textId="77777777" w:rsidR="002B2B99" w:rsidRPr="00615B67" w:rsidRDefault="002B2B99" w:rsidP="00DD67B7">
      <w:pPr>
        <w:pStyle w:val="NoSpacing"/>
        <w:spacing w:line="360" w:lineRule="auto"/>
        <w:rPr>
          <w:rFonts w:cs="Sylfaen"/>
          <w:sz w:val="24"/>
          <w:szCs w:val="24"/>
        </w:rPr>
      </w:pPr>
    </w:p>
    <w:sectPr w:rsidR="002B2B99" w:rsidRPr="00615B67" w:rsidSect="00720DDA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B706D1"/>
    <w:multiLevelType w:val="hybridMultilevel"/>
    <w:tmpl w:val="0B0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62B1"/>
    <w:multiLevelType w:val="hybridMultilevel"/>
    <w:tmpl w:val="31D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B34"/>
    <w:multiLevelType w:val="hybridMultilevel"/>
    <w:tmpl w:val="729E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2408"/>
    <w:multiLevelType w:val="hybridMultilevel"/>
    <w:tmpl w:val="5060C500"/>
    <w:lvl w:ilvl="0" w:tplc="6B4A7CD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5"/>
  </w:num>
  <w:num w:numId="5">
    <w:abstractNumId w:val="24"/>
  </w:num>
  <w:num w:numId="6">
    <w:abstractNumId w:val="4"/>
  </w:num>
  <w:num w:numId="7">
    <w:abstractNumId w:val="21"/>
  </w:num>
  <w:num w:numId="8">
    <w:abstractNumId w:val="29"/>
  </w:num>
  <w:num w:numId="9">
    <w:abstractNumId w:val="20"/>
  </w:num>
  <w:num w:numId="10">
    <w:abstractNumId w:val="17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28"/>
  </w:num>
  <w:num w:numId="17">
    <w:abstractNumId w:val="15"/>
  </w:num>
  <w:num w:numId="18">
    <w:abstractNumId w:val="11"/>
  </w:num>
  <w:num w:numId="19">
    <w:abstractNumId w:val="27"/>
  </w:num>
  <w:num w:numId="20">
    <w:abstractNumId w:val="19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8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4948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461D"/>
    <w:rsid w:val="00086C9A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11BB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B738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1FA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2B99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4707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5F4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08C9"/>
    <w:rsid w:val="003E2F2A"/>
    <w:rsid w:val="003E43A7"/>
    <w:rsid w:val="003E6E78"/>
    <w:rsid w:val="003F330C"/>
    <w:rsid w:val="003F397D"/>
    <w:rsid w:val="003F3E36"/>
    <w:rsid w:val="003F7725"/>
    <w:rsid w:val="004020FA"/>
    <w:rsid w:val="004024CF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41D0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2594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2614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45F5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119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CF5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0DDA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4F8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1A7D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97722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C7CB3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9AD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4B89"/>
    <w:rsid w:val="00AB60FC"/>
    <w:rsid w:val="00AB693E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2D76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770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3281"/>
    <w:rsid w:val="00DB664A"/>
    <w:rsid w:val="00DB6F2B"/>
    <w:rsid w:val="00DB7DEE"/>
    <w:rsid w:val="00DC1D45"/>
    <w:rsid w:val="00DD1838"/>
    <w:rsid w:val="00DD1888"/>
    <w:rsid w:val="00DD5D60"/>
    <w:rsid w:val="00DD67B7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2AE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662E7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F5CFAC64-AD9E-419D-9A1D-2F681F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6612C"/>
  </w:style>
  <w:style w:type="table" w:customStyle="1" w:styleId="1">
    <w:name w:val="Сетка таблицы1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977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38B4-2FB8-4E75-A433-9F453241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https:/mul2-mta.gov.am/tasks/909767/oneclick/6724d542c037d4e1cd768345075d851ded4915410610c1a41404188a4253b893.docx?token=65353135238cc229e915f8caed982a12</cp:keywords>
  <cp:lastModifiedBy>Ashot Pirumyan</cp:lastModifiedBy>
  <cp:revision>60</cp:revision>
  <cp:lastPrinted>2022-05-26T06:42:00Z</cp:lastPrinted>
  <dcterms:created xsi:type="dcterms:W3CDTF">2021-10-26T12:37:00Z</dcterms:created>
  <dcterms:modified xsi:type="dcterms:W3CDTF">2022-07-01T10:56:00Z</dcterms:modified>
</cp:coreProperties>
</file>