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Pr="006F5798" w:rsidRDefault="00B16020" w:rsidP="006F579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F5798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557FA7" w:rsidRPr="00557FA7" w:rsidRDefault="00557FA7" w:rsidP="006F579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57FA7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Մթնոլորտային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օդի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պահպանության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մասին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Հայաստանի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Հանրապետության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օրենքում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փոփոխություն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կատարելու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մասին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>», «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Հայաստանի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Հանրապետության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հարկային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օրենսգրքում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փոփոխություններ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լրացումներ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կատարելու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մասին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>» և «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Վարչական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իրավախախտումների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վերաբերյալ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Հայաստանի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Հանրապետության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օրենսգրքում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փոփոխություններ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կատարելու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մասին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Հայաստանի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Հանրապետության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օրենքների</w:t>
      </w:r>
      <w:proofErr w:type="spellEnd"/>
      <w:r w:rsidRPr="00557FA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57FA7">
        <w:rPr>
          <w:rFonts w:ascii="GHEA Grapalat" w:hAnsi="GHEA Grapalat"/>
          <w:sz w:val="24"/>
          <w:szCs w:val="24"/>
          <w:lang w:val="hy-AM"/>
        </w:rPr>
        <w:t>նախագծերի</w:t>
      </w:r>
      <w:proofErr w:type="spellEnd"/>
      <w:r w:rsidR="00114E58" w:rsidRPr="00557FA7">
        <w:rPr>
          <w:rFonts w:ascii="GHEA Grapalat" w:hAnsi="GHEA Grapalat"/>
          <w:sz w:val="24"/>
          <w:szCs w:val="24"/>
          <w:lang w:val="hy-AM"/>
        </w:rPr>
        <w:tab/>
      </w:r>
    </w:p>
    <w:tbl>
      <w:tblPr>
        <w:tblStyle w:val="TableGrid"/>
        <w:tblW w:w="10490" w:type="dxa"/>
        <w:tblInd w:w="-459" w:type="dxa"/>
        <w:tblLayout w:type="fixed"/>
        <w:tblLook w:val="04A0"/>
      </w:tblPr>
      <w:tblGrid>
        <w:gridCol w:w="4753"/>
        <w:gridCol w:w="5737"/>
      </w:tblGrid>
      <w:tr w:rsidR="00EA36C9" w:rsidRPr="006F5798" w:rsidTr="00D75D15">
        <w:tc>
          <w:tcPr>
            <w:tcW w:w="4753" w:type="dxa"/>
            <w:shd w:val="clear" w:color="auto" w:fill="D9D9D9" w:themeFill="background1" w:themeFillShade="D9"/>
          </w:tcPr>
          <w:p w:rsidR="00EA36C9" w:rsidRPr="006F5798" w:rsidRDefault="00EA36C9" w:rsidP="006F5798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Արդարադա</w:t>
            </w:r>
            <w:r w:rsidR="006B1DEE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ության նախարարություն</w:t>
            </w:r>
          </w:p>
        </w:tc>
        <w:tc>
          <w:tcPr>
            <w:tcW w:w="5737" w:type="dxa"/>
            <w:shd w:val="clear" w:color="auto" w:fill="D9D9D9" w:themeFill="background1" w:themeFillShade="D9"/>
          </w:tcPr>
          <w:p w:rsidR="00EA36C9" w:rsidRPr="006F5798" w:rsidRDefault="00EA36C9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05.04.2022թ.</w:t>
            </w:r>
          </w:p>
          <w:p w:rsidR="00EA36C9" w:rsidRPr="006F5798" w:rsidRDefault="00EA36C9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/27.3/19673</w:t>
            </w:r>
          </w:p>
        </w:tc>
      </w:tr>
      <w:tr w:rsidR="005F33CC" w:rsidRPr="006F5798" w:rsidTr="00D75D15">
        <w:tc>
          <w:tcPr>
            <w:tcW w:w="4753" w:type="dxa"/>
            <w:shd w:val="clear" w:color="auto" w:fill="auto"/>
          </w:tcPr>
          <w:p w:rsidR="005F33CC" w:rsidRPr="006F5798" w:rsidRDefault="0002380A" w:rsidP="006F579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</w:t>
            </w:r>
            <w:r w:rsidRPr="006F579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«Մթնոլորտային օդի պահպանության մասին» Հայաստանի Հանրապետության օրենքում փոփոխություն կատարելու մասին»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(այսուհետ՝ Նախագիծ)</w:t>
            </w:r>
          </w:p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 Նախագծի 1-ին հոդվածի 1-ին մասով լրացվող օրենքի (այսուհետ՝ Օրենք) 3-րդ հոդվածի 2-րդ մասի 4-րդ կետում «մթնոլորտային օդի վիճակ» հասկացությունը հստակեցման կարիք ունի, քանի որ Օրենքով բացահայտված չէ նշված հասկացության սահմանումը:</w:t>
            </w:r>
          </w:p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Սույն դիտողությունը վերաբերում է նաև Օրենքի 4-րդ հոդվածի 1-ին մասի 20-րդ կետի «մթնոլորտի բնական վիճակ» հասկացությանը, Օրենքի 5-րդ հոդվածի 1-ին մասի 6-րդ կետի «տնտեսական օբյեկտներ» հասկացությանը, Օրենքի 7-րդ հոդվածի 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1-ին մասի 3-րդ կետի «արտանետումների ազդեցության տիրույթ» հասկացությանը, Օրենքի 8-րդ հոդվածի 4-րդ մասի «մոդելավորման մեթոդներ» հասկացությանը և Օրենքի 11-րդ հոդվածի 1-ին մասի «վնասակար նյութերի արտանետումների որսումը, օգտահանումը, վնասազերծումը» հասկացություններին:</w:t>
            </w:r>
          </w:p>
        </w:tc>
        <w:tc>
          <w:tcPr>
            <w:tcW w:w="5737" w:type="dxa"/>
            <w:shd w:val="clear" w:color="auto" w:fill="auto"/>
          </w:tcPr>
          <w:p w:rsidR="00C476D3" w:rsidRPr="006F5798" w:rsidRDefault="00C476D3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5F33CC" w:rsidRPr="006F5798" w:rsidRDefault="006D2F95" w:rsidP="006F5798">
            <w:pPr>
              <w:spacing w:line="360" w:lineRule="auto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Նախագծի </w:t>
            </w:r>
            <w:r w:rsidR="00C476D3"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3-րդ հոդվածի 2-րդ մասի 4-րդ կետը խմբագրվել և շարադրվել է հետևյալ կերպ.</w:t>
            </w:r>
          </w:p>
          <w:p w:rsidR="00C476D3" w:rsidRPr="006F5798" w:rsidRDefault="00C476D3" w:rsidP="006F5798">
            <w:pPr>
              <w:tabs>
                <w:tab w:val="left" w:pos="525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«4)մթնոլորտային օդի աղտոտվածության վերաբերյալ տեղեկատվության լիարժեքության և  հասանելիության  ապահովումը:»:</w:t>
            </w:r>
          </w:p>
          <w:p w:rsidR="00C476D3" w:rsidRPr="006F5798" w:rsidRDefault="00344546" w:rsidP="006F579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4-րդ հոդվածի 1-ին մասի 20-րդ կետի «մթնոլորտի» բառից հետո հանվել է «բնական վիճակ» բառերը: </w:t>
            </w:r>
          </w:p>
          <w:p w:rsidR="004E40F6" w:rsidRPr="006F5798" w:rsidRDefault="004E40F6" w:rsidP="006F579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4E40F6" w:rsidRPr="006F5798" w:rsidRDefault="00154AEA" w:rsidP="006F579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5-րդ հոդվածի 1-ին մասի 6-րդ կետի «տնտեսական օբյեկտներ» հասկացությունը սահմանվել է 4-րդ հոդվածի 1-ին մասի 12-րդ կետով:</w:t>
            </w:r>
          </w:p>
          <w:p w:rsidR="0016557A" w:rsidRPr="006F5798" w:rsidRDefault="0016557A" w:rsidP="006F579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7-րդ հոդվածի 1-ին մասի 3-րդ կետը խմբագրվել է հետևյալ կերպ.</w:t>
            </w:r>
          </w:p>
          <w:p w:rsidR="0016557A" w:rsidRPr="006F5798" w:rsidRDefault="0016557A" w:rsidP="006F579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«Մարզերի ազդակիր համայնքներում միջհամայնքային համագործակցության կազմակերպում» (ազդակիր համայնք՝ սահմանումը տրված է </w:t>
            </w:r>
            <w:r w:rsidR="001914B4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</w:t>
            </w:r>
            <w:r w:rsidR="001914B4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րջակա միջավայրի </w:t>
            </w:r>
            <w:r w:rsidR="001914B4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ազդեցության գնահատման և փորձաքննության մասին»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օրենքում )</w:t>
            </w:r>
            <w:r w:rsidR="00804184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804184" w:rsidRPr="006F5798" w:rsidRDefault="00804184" w:rsidP="006F579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11-րդ հոդվածի 1-ին մասի վերջին նախադասությունը խմբագրվել է հետևյալ կերպ.</w:t>
            </w:r>
          </w:p>
          <w:p w:rsidR="00804184" w:rsidRPr="006F5798" w:rsidRDefault="00804184" w:rsidP="006F5798">
            <w:pPr>
              <w:shd w:val="clear" w:color="auto" w:fill="FFFFFF"/>
              <w:tabs>
                <w:tab w:val="left" w:pos="567"/>
                <w:tab w:val="left" w:pos="709"/>
              </w:tabs>
              <w:spacing w:line="360" w:lineRule="auto"/>
              <w:ind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Ընդ որում, պետք է նախատեսվեն վնասակար նյութերի արտանետումների որսումը,</w:t>
            </w:r>
            <w:r w:rsidR="00920E60"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55E5F"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դրանց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օգտահանումը</w:t>
            </w:r>
            <w:r w:rsidR="00555E5F"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51ECD"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վնասազերծումը, </w:t>
            </w:r>
            <w:r w:rsidRPr="006F5798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6F5798">
              <w:rPr>
                <w:rFonts w:ascii="GHEA Grapalat" w:hAnsi="GHEA Grapalat" w:cs="GHEA Grapalat"/>
                <w:sz w:val="24"/>
                <w:szCs w:val="24"/>
                <w:lang w:val="hy-AM"/>
              </w:rPr>
              <w:t>ելնելով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այն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GHEA Grapalat"/>
                <w:sz w:val="24"/>
                <w:szCs w:val="24"/>
                <w:lang w:val="hy-AM"/>
              </w:rPr>
              <w:t>բանից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նախագծվող, գործող և ապագայում կառուցվող </w:t>
            </w:r>
            <w:r w:rsidRPr="006F5798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օբյեկտների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արտանետումները չհանգեցնեն</w:t>
            </w:r>
            <w:r w:rsidRPr="006F5798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6F5798">
              <w:rPr>
                <w:rFonts w:ascii="GHEA Grapalat" w:hAnsi="GHEA Grapalat" w:cs="GHEA Grapalat"/>
                <w:sz w:val="24"/>
                <w:szCs w:val="24"/>
                <w:lang w:val="hy-AM"/>
              </w:rPr>
              <w:t>մթնոլորտային</w:t>
            </w:r>
            <w:r w:rsidRPr="006F5798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6F5798">
              <w:rPr>
                <w:rFonts w:ascii="GHEA Grapalat" w:hAnsi="GHEA Grapalat" w:cs="GHEA Grapalat"/>
                <w:sz w:val="24"/>
                <w:szCs w:val="24"/>
                <w:lang w:val="hy-AM"/>
              </w:rPr>
              <w:t>օդն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GHEA Grapalat"/>
                <w:sz w:val="24"/>
                <w:szCs w:val="24"/>
                <w:lang w:val="hy-AM"/>
              </w:rPr>
              <w:t>աղտոտող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GHEA Grapalat"/>
                <w:sz w:val="24"/>
                <w:szCs w:val="24"/>
                <w:lang w:val="hy-AM"/>
              </w:rPr>
              <w:t>նյութերի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GHEA Grapalat"/>
                <w:sz w:val="24"/>
                <w:szCs w:val="24"/>
                <w:lang w:val="hy-AM"/>
              </w:rPr>
              <w:t>սահմանային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GHEA Grapalat"/>
                <w:sz w:val="24"/>
                <w:szCs w:val="24"/>
                <w:lang w:val="hy-AM"/>
              </w:rPr>
              <w:t>թույլատրելի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կոնցենտրացիաների </w:t>
            </w:r>
            <w:r w:rsidRPr="006F5798">
              <w:rPr>
                <w:rFonts w:ascii="GHEA Grapalat" w:hAnsi="GHEA Grapalat" w:cs="GHEA Grapalat"/>
                <w:sz w:val="24"/>
                <w:szCs w:val="24"/>
                <w:lang w:val="hy-AM"/>
              </w:rPr>
              <w:t>գերազանցմանը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="00255E5B"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»:</w:t>
            </w:r>
          </w:p>
          <w:p w:rsidR="00804184" w:rsidRPr="006F5798" w:rsidRDefault="00804184" w:rsidP="006F57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Օրենքի 4-րդ հոդվածի 1-ին մասի 3-րդ կետում անհասկանալի է ձեռնարկատիրական գործունեությամբ զբաղվող անձանց փակագծերում սահմանելը, քանի որ «Անհատ ձեռնարկատիրոջ մասին» օրենքի 1-ին հոդվածի 1-ին մասի համաձայն՝ </w:t>
            </w:r>
            <w:r w:rsidRPr="006F5798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անհատ</w:t>
            </w:r>
            <w:r w:rsidRPr="006F5798">
              <w:rPr>
                <w:rFonts w:ascii="Arial" w:hAnsi="Arial" w:cs="Arial"/>
                <w:i/>
                <w:color w:val="000000" w:themeColor="text1"/>
                <w:sz w:val="24"/>
                <w:szCs w:val="24"/>
                <w:lang w:val="hy-AM"/>
              </w:rPr>
              <w:t> 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ձեռնարկատերն այն </w:t>
            </w:r>
            <w:r w:rsidRPr="006F579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ֆիզիկական անձն է,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որն իրավունք ունի, առանց իրավաբանական անձ կազմավորելու, ինքնուրույն, իր անունից և իր ռիսկով իրականացնել գործունեություն, որի հիմնական նպատակը գույք օգտագործելուց, ապրանքներ վաճառելուց, աշխատանքներ կատարելուց կամ 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ծառայություններ մատուցելուց շահույթ (եկամուտ) ստանալն է:</w:t>
            </w:r>
          </w:p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Հետևաբար՝ նշված դրույթը խմբագրման կարիք ունի:</w:t>
            </w:r>
          </w:p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Սույն դիտողությունը վերաբերում է նաև Օրենքի համանման կարգավորումներին: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573A20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573A20" w:rsidRPr="006F5798" w:rsidRDefault="00FC74AE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</w:t>
            </w:r>
            <w:r w:rsidR="00CF764E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 տեքստում 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ֆիզիկական անձանց </w:t>
            </w:r>
            <w:r w:rsidR="00CF764E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շրջանակի մանրամասնումը բխում է նշված իրավակարգավորման տարաբնույթ ընկալման և հետագայում դրա կիրառման բնագավառում ծագած հարցերի պարզաբանման անհրաժեշտությունից զերծ մնալու հանգամանքից: Հետևաբար նշված բովանդակությամբ ներկայացնելը բավարար հստակո</w:t>
            </w:r>
            <w:r w:rsidR="004547DB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ւթյու</w:t>
            </w:r>
            <w:r w:rsidR="00CF764E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="004547DB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կապահովի դրա հետագա կիրառման հարցում: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3. Օրենքի 4-րդ հոդվածի 1-ին մասի 25-րդ կետում սահմանվում է, որ շարժական աղբյուրների համար հաշվարկվում է </w:t>
            </w:r>
            <w:r w:rsidRPr="006F579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տրանսպորտային միջոցի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մեկ կիլոմետր վազքի կամ շարժիչի հզորության հիման վրա:</w:t>
            </w:r>
          </w:p>
          <w:p w:rsidR="0002380A" w:rsidRPr="006F5798" w:rsidRDefault="0002380A" w:rsidP="006F579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Մինչդեռ, 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4-րդ հոդվածի 1-ին մասի 11-րդ կետով </w:t>
            </w:r>
            <w:r w:rsidRPr="006F579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արտանետման</w:t>
            </w:r>
            <w:r w:rsidRPr="006F5798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շարժական</w:t>
            </w:r>
            <w:r w:rsidRPr="006F5798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/>
              </w:rPr>
              <w:t>աղբյուր</w:t>
            </w:r>
            <w:r w:rsidRPr="006F5798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ը </w:t>
            </w:r>
            <w:r w:rsidRPr="006F5798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բնորոշվում է որպես</w:t>
            </w:r>
            <w:r w:rsidRPr="006F5798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տարածական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տեղադիրքը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փոփոխող՝ շարժման մեջ գտնվելու ընթացքում և կամ կանգ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նած ժամա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  <w:t>նակ արտանետում կատարող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աղբյուր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>Հետևաբար՝ Օրենքն այս մասով ենթակա է վերանայման:</w:t>
            </w:r>
          </w:p>
        </w:tc>
        <w:tc>
          <w:tcPr>
            <w:tcW w:w="5737" w:type="dxa"/>
            <w:shd w:val="clear" w:color="auto" w:fill="auto"/>
          </w:tcPr>
          <w:p w:rsidR="009B72B5" w:rsidRPr="006F5798" w:rsidRDefault="009B72B5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</w:rPr>
              <w:t>Ը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նդունվել է:</w:t>
            </w:r>
          </w:p>
          <w:p w:rsidR="009B72B5" w:rsidRPr="006F5798" w:rsidRDefault="00A80FE3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4-րդ հոդվածի 1-ին մասի 25-րդ կետ</w:t>
            </w:r>
            <w:r w:rsidR="001632AC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r w:rsidR="002D1F71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2D1F71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հզորության»</w:t>
            </w:r>
            <w:r w:rsidR="002D1F71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632AC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բառից հետո </w:t>
            </w:r>
            <w:proofErr w:type="spellStart"/>
            <w:r w:rsidR="00D4391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լրացվել</w:t>
            </w:r>
            <w:proofErr w:type="spellEnd"/>
            <w:r w:rsidR="002D1F71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632AC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«</w:t>
            </w:r>
            <w:r w:rsidR="002D1F71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 փաստացի ծախսված վառելիքի</w:t>
            </w:r>
            <w:r w:rsidR="001632AC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CB16D4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80CA3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բառերը:</w:t>
            </w:r>
            <w:r w:rsidR="00836AC8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  <w:p w:rsidR="007275FD" w:rsidRPr="006F5798" w:rsidRDefault="007275F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 միջոցը</w:t>
            </w:r>
            <w:r w:rsidR="00564A3E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(շարժական աղբյուրը) կարող է նաև կանգնած վիճակում  հանդիսանալ արտանետման աղբյուր</w:t>
            </w:r>
            <w:r w:rsidR="002A68A6" w:rsidRPr="006F5798">
              <w:rPr>
                <w:rFonts w:ascii="GHEA Grapalat" w:hAnsi="GHEA Grapalat"/>
                <w:sz w:val="24"/>
                <w:szCs w:val="24"/>
                <w:lang w:val="hy-AM"/>
              </w:rPr>
              <w:t>, ինչն ամենևին չի նշանակում, որ այն դարձավ ամրակայված արտանետման անշարժ աղբյուր</w:t>
            </w:r>
            <w:r w:rsidR="002D1F71" w:rsidRPr="006F579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2A68A6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2A68A6" w:rsidRPr="006F5798" w:rsidRDefault="002A68A6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4. Օրենքի 4-րդ հոդվածի 1-ին մասի 32-րդ կետով «գոտի» հասկացությունը սահմանվում է որպես «սույն օրենքի իմաստով՝ ընդհանուր հատկանիշներով բնորոշվող տարածություն»:</w:t>
            </w:r>
          </w:p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Այս առումով, հարկ է նշել, որ նշված հասկացությունը նույնպես հստակեցման կարիք ունի, քանի որ պարզ չէ, թե ինչ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հատկանիշներով բնորոշվող տարածության մասին է խոսքը: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154AE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154AEA" w:rsidRPr="006F5798" w:rsidRDefault="00154AE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Հասկացությունը </w:t>
            </w:r>
            <w:r w:rsidR="00C60A13" w:rsidRPr="006F5798">
              <w:rPr>
                <w:rFonts w:ascii="GHEA Grapalat" w:hAnsi="GHEA Grapalat"/>
                <w:sz w:val="24"/>
                <w:szCs w:val="24"/>
                <w:lang w:val="hy-AM"/>
              </w:rPr>
              <w:t>հս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տակեցվել է: Կետը խմբագրվել է հետևյալ բովանդակությամբ.</w:t>
            </w:r>
          </w:p>
          <w:p w:rsidR="00154AEA" w:rsidRPr="006F5798" w:rsidRDefault="00154AEA" w:rsidP="006F5798">
            <w:pPr>
              <w:spacing w:line="360" w:lineRule="auto"/>
              <w:ind w:right="-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F579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գոտի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` սույն օրենքի իմաստով՝ տարածք, </w:t>
            </w:r>
            <w:r w:rsidR="006C0019"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որն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առանձնացվել է օդի որակի գնահատման և կառավարման նպատակով.» </w:t>
            </w:r>
          </w:p>
          <w:p w:rsidR="00154AEA" w:rsidRPr="006F5798" w:rsidRDefault="00154AE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5. Օրենքի 5-րդ հոդվածի 1-ին մասի 3-րդ կետով սահմանվում է, որ մթնոլորտային օդի պահպանության բնագավառում Հայաստանի Հանրապետության կառավարության լիազորությունն է նաև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մթնոլորտային</w:t>
            </w:r>
            <w:r w:rsidRPr="006F5798">
              <w:rPr>
                <w:rFonts w:eastAsia="Times New Roman" w:cs="Calibri"/>
                <w:b/>
                <w:i/>
                <w:sz w:val="24"/>
                <w:szCs w:val="24"/>
                <w:lang w:val="hy-AM"/>
              </w:rPr>
              <w:t> 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օդն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աղտոտող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նյութերի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սահմանային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թույլատրելի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արտանետումների նորմատիվների մշակման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և 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սահմանային թույլատրելի արտանետումների նորմատիվների նախագիծ ներկայացրած իրավաբանական անձանց և ձեռնարկատիրական գործունեությամբ զբաղվող ֆիզիկական անձանց արտանետման թույլտվությունների տրամադրման կամ մերժման և ուժը կորցրած ճանաչելու մասին 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կարգի սահմանումը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: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Հարկ է արձանագրել, որ Օրենքի 6-րդ հոդվածի 1-ին մասի  4-րդ կետով սահմանվում է, որ մթնոլորտային օդի պահպանության բնագավառում լիազոր մարմնի լիազորություններից է նաև 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մթնոլորտային օդն աղտոտող նյութերի սահմանային թույլատրելի արտանետումների նորմատիվների մշակման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և սահմանային թույլատրելի արտանետումների նորմատիվների 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lastRenderedPageBreak/>
              <w:t xml:space="preserve">նախագիծ ներկայացրած իրավաբանական անձանց և ձեռնարկատիրական գործունեությամբ զբաղվող ֆիզիկական անձանց արտանետման թույլտվությունների տրամադրման կամ մերժման և ուժը կորցրած ճանաչելու մասին  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կարգի մշակումը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:</w:t>
            </w:r>
          </w:p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F5798">
              <w:rPr>
                <w:rFonts w:ascii="Sylfaen" w:hAnsi="Sylfaen" w:cs="Times New Roman"/>
                <w:color w:val="000000"/>
                <w:sz w:val="24"/>
                <w:szCs w:val="24"/>
                <w:shd w:val="clear" w:color="auto" w:fill="FFFFFF"/>
                <w:lang w:val="hy-AM" w:eastAsia="zh-CN"/>
              </w:rPr>
              <w:tab/>
            </w:r>
            <w:r w:rsidRPr="006F5798"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zh-CN"/>
              </w:rPr>
              <w:t xml:space="preserve">Վերոնշյալ դրույթների համադրումից ստացվում է, որ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մթնոլորտային</w:t>
            </w:r>
            <w:r w:rsidRPr="006F5798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օդն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աղտոտող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նյութերի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սահմանային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թույլատրելի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արտանետումների նորմատիվների մշակման լիազորությունը Օրենքով վերապահվում է 2 մարմինների, ինչի արդյունքում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ապահովվի իրավական որոշակիության սկզբունքը, քանի որ երկու մարմինների կողմից կարող են ընդունվել միմյանց հակասող ակտեր:</w:t>
            </w:r>
          </w:p>
          <w:p w:rsidR="00391472" w:rsidRPr="006F5798" w:rsidRDefault="00391472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Հարկ է նշել նաև, որ եթե Օրենքի </w:t>
            </w:r>
            <w:r w:rsidR="00C27C2F"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5-րդ հոդվածի 1-ին մասի 3-րդ կետում խոսքը վերաբերում է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մթնոլորտային</w:t>
            </w:r>
            <w:r w:rsidRPr="006F5798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օդն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աղտոտող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նյութերի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սահմանային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թույլատրելի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արտանետումների նորմատիվների մշակման կարգի սահմանմանը, ապա անհրաժեշտ է ձևակերպումը փոխել, քանի որ տվյալ դեպքում կարգավորման շրջանակներից դուրս է մնում, թե որ մարմնին է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վերապահվում մթնոլորտային</w:t>
            </w:r>
            <w:r w:rsidRPr="006F5798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օդն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աղտոտող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նյութերի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սահմանային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թույլատրելի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արտանետումների նորմատիվների սահմանման իրավասությունը:</w:t>
            </w:r>
          </w:p>
          <w:p w:rsidR="0002380A" w:rsidRPr="006F5798" w:rsidRDefault="0002380A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ab/>
              <w:t>Հետևաբար՝ Օրենքն այս մասով ունի վերանայման կարիք: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391472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391472" w:rsidRPr="006F5798" w:rsidRDefault="00391472" w:rsidP="006F5798">
            <w:pPr>
              <w:shd w:val="clear" w:color="auto" w:fill="FFFFFF"/>
              <w:spacing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Մթնոլորտային օդի պահպանության բնագավառում լիազոր մարմնին </w:t>
            </w:r>
            <w:r w:rsidR="006863D9" w:rsidRPr="006F5798">
              <w:rPr>
                <w:rFonts w:ascii="GHEA Grapalat" w:hAnsi="GHEA Grapalat"/>
                <w:sz w:val="24"/>
                <w:szCs w:val="24"/>
                <w:lang w:val="hy-AM"/>
              </w:rPr>
              <w:t>վերապահված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Pr="006F5798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կարգի մշակումը,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իսկ Կառավարության</w:t>
            </w:r>
            <w:r w:rsidR="009358AA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ը՝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կարգի սահմանումը: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391472" w:rsidRPr="006F5798" w:rsidRDefault="00391472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Ելնելով վերոգրյալից</w:t>
            </w:r>
            <w:r w:rsidR="00C722D0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երկու մարմինների լիազորությունների համընկ</w:t>
            </w:r>
            <w:r w:rsidR="009358AA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ում չի լինում</w:t>
            </w:r>
            <w:r w:rsidR="00C642E8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:rsidR="00FC74AE" w:rsidRPr="006F5798" w:rsidRDefault="00FC74AE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456ED" w:rsidRPr="006F5798" w:rsidRDefault="004D636E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6456ED" w:rsidRPr="006F5798">
              <w:rPr>
                <w:rFonts w:ascii="GHEA Grapalat" w:hAnsi="GHEA Grapalat"/>
                <w:sz w:val="24"/>
                <w:szCs w:val="24"/>
                <w:lang w:val="hy-AM"/>
              </w:rPr>
              <w:t>նդունվել:</w:t>
            </w:r>
          </w:p>
          <w:p w:rsidR="006456ED" w:rsidRPr="006F5798" w:rsidRDefault="006456E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Մթնոլորտային օդն աղտոտող սահմանային թույլատրելի արտանետումների 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նորմատիվների նախագիծը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մշակվում է արտանետում ունեցող </w:t>
            </w:r>
            <w:r w:rsidR="007B58D6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յուրաքանչյուր 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տնտեսվարողի կողմից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որը 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հաստատվում է լիազոր մարմնի կողմից</w:t>
            </w:r>
            <w:r w:rsidR="00115280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ինչի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հիման վրա </w:t>
            </w:r>
            <w:r w:rsidR="00115280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էլ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տրվում է 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վնասակար նյութերի արտանետման թույլտվություն</w:t>
            </w:r>
            <w:r w:rsidR="001B7DE2"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(</w:t>
            </w:r>
            <w:r w:rsidR="001B7DE2" w:rsidRPr="006F5798">
              <w:rPr>
                <w:rFonts w:ascii="GHEA Grapalat" w:hAnsi="GHEA Grapalat"/>
                <w:sz w:val="24"/>
                <w:szCs w:val="24"/>
                <w:lang w:val="hy-AM"/>
              </w:rPr>
              <w:t>լիազորություն</w:t>
            </w:r>
            <w:r w:rsidR="00690D2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1B7DE2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ամրագրված է սույն նախագծի 6-րդ հոդվածի 1-ին մասի</w:t>
            </w:r>
            <w:r w:rsidR="00F63C9D">
              <w:rPr>
                <w:rFonts w:ascii="GHEA Grapalat" w:hAnsi="GHEA Grapalat"/>
                <w:sz w:val="24"/>
                <w:szCs w:val="24"/>
                <w:lang w:val="hy-AM"/>
              </w:rPr>
              <w:t xml:space="preserve"> 4</w:t>
            </w:r>
            <w:r w:rsidR="001B7DE2" w:rsidRPr="006F5798">
              <w:rPr>
                <w:rFonts w:ascii="GHEA Grapalat" w:hAnsi="GHEA Grapalat"/>
                <w:sz w:val="24"/>
                <w:szCs w:val="24"/>
                <w:lang w:val="hy-AM"/>
              </w:rPr>
              <w:t>-րդ կետում):</w:t>
            </w:r>
          </w:p>
          <w:p w:rsidR="001B7DE2" w:rsidRPr="006F5798" w:rsidRDefault="001B7DE2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Հիմք՝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Կառավարության </w:t>
            </w:r>
            <w:r w:rsidRPr="006F5798">
              <w:rPr>
                <w:rFonts w:ascii="GHEA Grapalat" w:eastAsia="Times New Roman" w:hAnsi="GHEA Grapalat" w:cs="Estrangelo Edessa"/>
                <w:b/>
                <w:sz w:val="24"/>
                <w:szCs w:val="24"/>
                <w:lang w:val="hy-AM" w:eastAsia="zh-CN"/>
              </w:rPr>
              <w:t xml:space="preserve">2012 թվականի դեկտեմբերի </w:t>
            </w:r>
            <w:r w:rsidRPr="006F5798">
              <w:rPr>
                <w:rFonts w:ascii="GHEA Grapalat" w:eastAsia="Times New Roman" w:hAnsi="GHEA Grapalat" w:cs="Estrangelo Edessa"/>
                <w:b/>
                <w:sz w:val="24"/>
                <w:szCs w:val="24"/>
                <w:lang w:eastAsia="zh-CN"/>
              </w:rPr>
              <w:t xml:space="preserve"> </w:t>
            </w:r>
            <w:r w:rsidRPr="006F5798">
              <w:rPr>
                <w:rFonts w:ascii="GHEA Grapalat" w:eastAsia="Times New Roman" w:hAnsi="GHEA Grapalat" w:cs="Estrangelo Edessa"/>
                <w:b/>
                <w:sz w:val="24"/>
                <w:szCs w:val="24"/>
                <w:lang w:val="hy-AM" w:eastAsia="zh-CN"/>
              </w:rPr>
              <w:t>27-ի</w:t>
            </w: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 xml:space="preserve"> </w:t>
            </w:r>
            <w:r w:rsidRPr="006F5798">
              <w:rPr>
                <w:rFonts w:ascii="GHEA Grapalat" w:eastAsia="Times New Roman" w:hAnsi="GHEA Grapalat" w:cs="Estrangelo Edessa"/>
                <w:b/>
                <w:sz w:val="24"/>
                <w:szCs w:val="24"/>
                <w:lang w:eastAsia="zh-CN"/>
              </w:rPr>
              <w:t>N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1673-Ն որոշ</w:t>
            </w:r>
            <w:r w:rsidR="000C4F43"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ում</w:t>
            </w:r>
          </w:p>
          <w:p w:rsidR="001B7DE2" w:rsidRPr="006F5798" w:rsidRDefault="001B7DE2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6763EF" w:rsidRPr="006F5798" w:rsidRDefault="006763EF" w:rsidP="006F5798">
            <w:pPr>
              <w:tabs>
                <w:tab w:val="left" w:pos="426"/>
                <w:tab w:val="left" w:pos="540"/>
                <w:tab w:val="left" w:pos="900"/>
                <w:tab w:val="left" w:pos="9356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 xml:space="preserve">6. Օրենքի 5-րդ հոդվածի 1-ին մասի 8-րդ կետում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մթնոլորտային օդի պահպանության բնագավառում Հայաստանի Հանրապետության կառավարության լիազորությունների շարքում սահմանվոմ է նաև </w:t>
            </w:r>
            <w:r w:rsidRPr="006F5798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աղտոտվածության չափման մեթոդների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վերաբերյալ կարգի սահմանումը, սակայն Օրենքով աղտոտվածության չափման մեթոդների վերաբերյալ այլ դրույթները բացակայում են, հետևաբար նշված կետը վերանայման կարիք ունի:</w:t>
            </w:r>
          </w:p>
          <w:p w:rsidR="0052764B" w:rsidRPr="006F5798" w:rsidRDefault="0052764B" w:rsidP="006F5798">
            <w:pPr>
              <w:tabs>
                <w:tab w:val="left" w:pos="426"/>
                <w:tab w:val="left" w:pos="540"/>
                <w:tab w:val="left" w:pos="900"/>
                <w:tab w:val="left" w:pos="9356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52764B" w:rsidRPr="006F5798" w:rsidRDefault="0052764B" w:rsidP="006F5798">
            <w:pPr>
              <w:tabs>
                <w:tab w:val="left" w:pos="426"/>
                <w:tab w:val="left" w:pos="540"/>
                <w:tab w:val="left" w:pos="900"/>
                <w:tab w:val="left" w:pos="9356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02380A" w:rsidRPr="006F5798" w:rsidRDefault="006763EF" w:rsidP="006F5798">
            <w:pPr>
              <w:tabs>
                <w:tab w:val="left" w:pos="426"/>
                <w:tab w:val="left" w:pos="540"/>
                <w:tab w:val="left" w:pos="900"/>
                <w:tab w:val="left" w:pos="9356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Սույն դիտողությունը վերաբերում է նաև Օրենքի 5-րդ հոդվածի 1-ին մասի </w:t>
            </w:r>
            <w:r w:rsidR="0060491F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11-րդ կետի «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մթնոլորտ</w:t>
            </w:r>
            <w:r w:rsidRPr="006F579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արտանետումների</w:t>
            </w:r>
            <w:r w:rsidRPr="006F579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կազմի</w:t>
            </w:r>
            <w:r w:rsidRPr="006F579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նորմերի</w:t>
            </w:r>
            <w:r w:rsidRPr="006F579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F579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հսկման</w:t>
            </w:r>
            <w:r w:rsidRPr="006F579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մեթոդների</w:t>
            </w:r>
            <w:r w:rsidRPr="006F5798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սահմանումը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արտահայտությանը, 12-րդ կետի «գերնորմատիվային աղտոտվածություն» հասկացությանը, 13-րդ կետին, Օրենքի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6-րդ հոդվածի 1-ին մասի 13-րդ կետին:</w:t>
            </w:r>
          </w:p>
        </w:tc>
        <w:tc>
          <w:tcPr>
            <w:tcW w:w="5737" w:type="dxa"/>
            <w:shd w:val="clear" w:color="auto" w:fill="auto"/>
          </w:tcPr>
          <w:p w:rsidR="00461F8E" w:rsidRPr="006F5798" w:rsidRDefault="00461F8E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461F8E" w:rsidRPr="006F5798" w:rsidRDefault="00461F8E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8-րդ հոդվածի 4-րդ մասը խմբագրվել է հետևյալ կերպ՝</w:t>
            </w:r>
          </w:p>
          <w:p w:rsidR="00461F8E" w:rsidRPr="006F5798" w:rsidRDefault="00461F8E" w:rsidP="006F5798">
            <w:pPr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ind w:right="4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«4.</w:t>
            </w:r>
            <w:r w:rsidR="0060491F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Մթնոլորտային օդի որակի գնահատումն իրականացվում է աղտոտվածության չափման,  ստանդարտացված չափման կամ մոդելավորման մեթոդներով, ինչպես նաև աղտոտվածության չափման կայանքների տեղադիրքերի և քանակների միասնական չափանիշներով:»:</w:t>
            </w:r>
          </w:p>
          <w:p w:rsidR="00461F8E" w:rsidRPr="006F5798" w:rsidRDefault="00461F8E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94E72" w:rsidRPr="006F5798" w:rsidRDefault="00A94E72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94E72" w:rsidRPr="006F5798" w:rsidRDefault="00A94E72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94E72" w:rsidRPr="006F5798" w:rsidRDefault="00A94E72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017A8" w:rsidRPr="006F5798" w:rsidRDefault="004017A8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94E72" w:rsidRPr="006F5798" w:rsidRDefault="00A94E72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A128A" w:rsidRPr="006F5798" w:rsidRDefault="00BA128A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</w:t>
            </w:r>
            <w:r w:rsidR="00204C45" w:rsidRPr="006F5798">
              <w:rPr>
                <w:rFonts w:ascii="GHEA Grapalat" w:hAnsi="GHEA Grapalat"/>
                <w:sz w:val="24"/>
                <w:szCs w:val="24"/>
                <w:lang w:val="hy-AM"/>
              </w:rPr>
              <w:t>վարչապետի 202</w:t>
            </w:r>
            <w:r w:rsidR="000C739E" w:rsidRPr="006F579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204C45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7F2FA8" w:rsidRPr="006F5798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="00204C45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2-ի 02/10.3/</w:t>
            </w:r>
            <w:r w:rsidR="000C739E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37766 </w:t>
            </w:r>
            <w:r w:rsidR="00204C45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հանձնարարականի </w:t>
            </w:r>
            <w:r w:rsidR="00122E97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204C45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և 2-րդ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="00204C45" w:rsidRPr="006F5798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="00122E97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ապահովում է </w:t>
            </w:r>
            <w:r w:rsidR="004E4BC3" w:rsidRPr="006F5798">
              <w:rPr>
                <w:rFonts w:ascii="GHEA Grapalat" w:hAnsi="GHEA Grapalat"/>
                <w:sz w:val="24"/>
                <w:szCs w:val="24"/>
                <w:lang w:val="hy-AM"/>
              </w:rPr>
              <w:t>լիազորող</w:t>
            </w:r>
            <w:r w:rsidR="00D01E43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նորմը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96EE1" w:rsidRPr="006F5798" w:rsidRDefault="00A96EE1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6763EF" w:rsidRPr="006F5798" w:rsidRDefault="006763EF" w:rsidP="006F5798">
            <w:pPr>
              <w:tabs>
                <w:tab w:val="left" w:pos="426"/>
                <w:tab w:val="left" w:pos="540"/>
                <w:tab w:val="left" w:pos="900"/>
                <w:tab w:val="left" w:pos="9356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lastRenderedPageBreak/>
              <w:t xml:space="preserve">7.  Օրենքի 6-րդ հոդվածի 1-ին մասի 2-րդ կետով մթնոլորտային օդի պահպանության բնագավառում Լիազոր մարմնի լիազորությունների շարքում սահմանվում է նաև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մթնոլորտային օդի պահպանության բնագավառում միասնական նորմատիվամեթոդական  փաստաթղթերի մշակումը, սակայն Օրենքում բացակայում է  նորմատիվամեթոդական  փաստաթղթերի վերաբերյալ դրույթները, հետևաբար նշված կետն ունի վերանայման կարիք:</w:t>
            </w:r>
          </w:p>
          <w:p w:rsidR="0002380A" w:rsidRPr="006F5798" w:rsidRDefault="006763EF" w:rsidP="006F5798">
            <w:pPr>
              <w:tabs>
                <w:tab w:val="left" w:pos="426"/>
                <w:tab w:val="left" w:pos="540"/>
                <w:tab w:val="left" w:pos="900"/>
                <w:tab w:val="left" w:pos="9356"/>
              </w:tabs>
              <w:spacing w:line="360" w:lineRule="auto"/>
              <w:jc w:val="both"/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</w:pP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Սույն դիտողությունը վերաբերում է նաև Օրենքի </w:t>
            </w: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>6-րդ հոդվածի 1-ին մասի 7-րդ կետով սահմանվող «ցրման հաշվարկի համար կիրառվող համակրգչային ծրագրերի» արտահայտությանը և 11-րդ կետի «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մթնոլորտային օդի վրա վնասակար ներգործություն ունեցող պետական հաշվառման ենթակա օբյեկտներ ունեցող գործող կազմակերպությունների ցանկ</w:t>
            </w: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>» արտահայտությանը: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B06BC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B06BCA" w:rsidRPr="006F5798" w:rsidRDefault="00B06BCA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 xml:space="preserve">Նախագծի 6-րդ հոդվածի 1-ին մասի 2-րդ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կետը հանվել է:</w:t>
            </w:r>
          </w:p>
          <w:p w:rsidR="005129BE" w:rsidRPr="006F5798" w:rsidRDefault="005129BE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29BE" w:rsidRPr="006F5798" w:rsidRDefault="005129BE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29BE" w:rsidRPr="006F5798" w:rsidRDefault="005129BE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29BE" w:rsidRPr="006F5798" w:rsidRDefault="005129BE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29BE" w:rsidRPr="006F5798" w:rsidRDefault="005129BE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29BE" w:rsidRPr="006F5798" w:rsidRDefault="005129BE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633BB" w:rsidRPr="006F5798" w:rsidRDefault="00C633BB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633BB" w:rsidRPr="006F5798" w:rsidRDefault="00C633BB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29BE" w:rsidRPr="006F5798" w:rsidRDefault="005129BE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00EF7" w:rsidRPr="006F5798" w:rsidRDefault="00300EF7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129BE" w:rsidRPr="006F5798" w:rsidRDefault="005129BE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5129BE" w:rsidRPr="006F5798" w:rsidRDefault="00EA3278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 xml:space="preserve">6-րդ հոդվածի 1-ին մասի 7-րդ կետով սահմանվում է </w:t>
            </w:r>
            <w:r w:rsidR="00E85197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վարչապետի 2021 թվականի նոյեմբերի 2-ի 02/10.3/37766 հանձնարարականի </w:t>
            </w:r>
            <w:r w:rsidR="001060A6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E85197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և 2-րդ </w:t>
            </w:r>
            <w:r w:rsidR="001060A6">
              <w:rPr>
                <w:rFonts w:ascii="GHEA Grapalat" w:hAnsi="GHEA Grapalat"/>
                <w:sz w:val="24"/>
                <w:szCs w:val="24"/>
                <w:lang w:val="hy-AM"/>
              </w:rPr>
              <w:t>կետեր)</w:t>
            </w:r>
            <w:r w:rsidR="00E85197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ապահովող </w:t>
            </w: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 xml:space="preserve">լիազորող նորմը, որն </w:t>
            </w:r>
            <w:r w:rsidR="00E85197"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>էլ հիմք է հանդիսանում Կառավարու</w:t>
            </w: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 xml:space="preserve">թյան և վարչապետի </w:t>
            </w:r>
            <w:r w:rsidR="002C7AC5"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 xml:space="preserve">կողմից հաստատվող </w:t>
            </w:r>
            <w:r w:rsidR="00F00DCD"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>ենթաօրենսդրական</w:t>
            </w:r>
            <w:r w:rsidR="00450F0C"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 xml:space="preserve"> ակտեր </w:t>
            </w: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 xml:space="preserve">մշակելիս: 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6763EF" w:rsidP="006F5798">
            <w:pPr>
              <w:tabs>
                <w:tab w:val="left" w:pos="540"/>
                <w:tab w:val="left" w:pos="900"/>
              </w:tabs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8. </w:t>
            </w: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>Օրենքի 6-րդ հոդվածի 1-ին մասի 5-րդ կետով մթնոլորտային օդի պահպանության բնագավառում Լիազոր մարմնի լիազորությունների շարքում սահմանվում է նաև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սահմանային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>թույլատրելի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արտանետումների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նորմատիվների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նախագիծ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ներկայացրած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իրավաբանական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անձանց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ձեռնարկատիրական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գործունեությամբ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զբաղվող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ֆիզիկական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անձանց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արտանետման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թույլտվությունների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տրամադրումը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կամ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մերժումը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սակայն Օրենքով սահմանված չեն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սահմանային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թույլատրելի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արտանետումների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նորմատիվների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ներկայացման ընթացակարգեր, ուստի այս մասով Օրենքը խմբագրման կարիք ունի: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52764B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52764B" w:rsidRPr="006F5798" w:rsidRDefault="0052764B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9-րդ հոդվածում վեր են հանված այն պայմանները, որոնց դեպքում անհրաժեշտ է ներկայացնել 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սահմանային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թույլատրելի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արտանետումների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նորմատիվների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նախագիծ</w:t>
            </w:r>
            <w:r w:rsidR="00E47E64"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, </w:t>
            </w:r>
            <w:r w:rsidR="00E47E64"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իսկ սահմանային</w:t>
            </w:r>
            <w:r w:rsidR="00E47E64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47E64"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թույլատրելի</w:t>
            </w:r>
            <w:r w:rsidR="00E47E64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47E64"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արտանետումների թույլտվությունների տրամադրման ընթացակարգը սահմանված է </w:t>
            </w:r>
            <w:r w:rsidR="00CD4F3A"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Կառավարության </w:t>
            </w:r>
            <w:r w:rsidR="00BC7159" w:rsidRPr="006F5798">
              <w:rPr>
                <w:rFonts w:ascii="GHEA Grapalat" w:eastAsia="Times New Roman" w:hAnsi="GHEA Grapalat" w:cs="Estrangelo Edessa"/>
                <w:b/>
                <w:sz w:val="24"/>
                <w:szCs w:val="24"/>
                <w:lang w:val="hy-AM" w:eastAsia="zh-CN"/>
              </w:rPr>
              <w:t xml:space="preserve">2012թվականի դեկտեմբերի </w:t>
            </w:r>
            <w:r w:rsidR="00BC7159" w:rsidRPr="006F5798">
              <w:rPr>
                <w:rFonts w:ascii="GHEA Grapalat" w:eastAsia="Times New Roman" w:hAnsi="GHEA Grapalat" w:cs="Estrangelo Edessa"/>
                <w:b/>
                <w:sz w:val="24"/>
                <w:szCs w:val="24"/>
                <w:lang w:eastAsia="zh-CN"/>
              </w:rPr>
              <w:t xml:space="preserve"> </w:t>
            </w:r>
            <w:r w:rsidR="00BC7159" w:rsidRPr="006F5798">
              <w:rPr>
                <w:rFonts w:ascii="GHEA Grapalat" w:eastAsia="Times New Roman" w:hAnsi="GHEA Grapalat" w:cs="Estrangelo Edessa"/>
                <w:b/>
                <w:sz w:val="24"/>
                <w:szCs w:val="24"/>
                <w:lang w:val="hy-AM" w:eastAsia="zh-CN"/>
              </w:rPr>
              <w:t>27-ի</w:t>
            </w:r>
            <w:r w:rsidR="00BC7159"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 w:eastAsia="zh-CN"/>
              </w:rPr>
              <w:t xml:space="preserve"> </w:t>
            </w:r>
            <w:r w:rsidR="00BC7159" w:rsidRPr="006F5798">
              <w:rPr>
                <w:rFonts w:ascii="GHEA Grapalat" w:eastAsia="Times New Roman" w:hAnsi="GHEA Grapalat" w:cs="Estrangelo Edessa"/>
                <w:b/>
                <w:sz w:val="24"/>
                <w:szCs w:val="24"/>
                <w:lang w:eastAsia="zh-CN"/>
              </w:rPr>
              <w:t>N</w:t>
            </w:r>
            <w:r w:rsidR="00E47E64" w:rsidRPr="006F579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1673-Ն որոշմամբ</w:t>
            </w:r>
            <w:r w:rsidR="00BC7159"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: Օրենքի նախագծի ընդունումից հետո</w:t>
            </w:r>
            <w:r w:rsidR="00E61C1E"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այն</w:t>
            </w:r>
            <w:r w:rsidR="00BC7159"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կհամապատասխանեցվի Օրենքի դրույթներին: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6763EF" w:rsidRPr="006F5798" w:rsidRDefault="006763EF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9. Օրենքի 6-րդ հոդվածի 1-ին մասի 14-րդ կետով Լիազոր մարմնին վերապահված լիզորությունների շրջանակներում նախատեսվող «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լավագույն հասանելի տեխնոլոգիաների» կիրառման ժամանակացույցի և տնտեսական օբյեկտների որոշումը» արտահայտությունը հստակեցման կարիք ունի, քանի որ պարզ չէ, թե արդյոք խոսքը Լիազոր մարմնի կողմից ՀՀ կառավարության կողմից սահմանված տնտեսական օբյեկտներից ընտրության մասին է:</w:t>
            </w:r>
          </w:p>
          <w:p w:rsidR="0002380A" w:rsidRPr="006F5798" w:rsidRDefault="006763EF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Բացի այդ, լավագույն հասանելի տեխնոլոգիաների» կիրառման ժամանակացույցի հաստատման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>իրավասությունը Օրենքի 5-րդ հոդվածի 1-ին մասի 6-րդ կետով վերապահված է ՀՀ կառավարությանը, հետևաբար նշված կետերը ենթակա են վերանայման: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64799D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AE5C66" w:rsidRPr="006F5798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AE5C66" w:rsidRPr="006F579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4799D" w:rsidRPr="006F5798" w:rsidRDefault="003B6881" w:rsidP="006F5798">
            <w:pPr>
              <w:tabs>
                <w:tab w:val="left" w:pos="360"/>
                <w:tab w:val="left" w:pos="935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6419A9" w:rsidRPr="006F5798">
              <w:rPr>
                <w:rFonts w:ascii="GHEA Grapalat" w:hAnsi="GHEA Grapalat"/>
                <w:sz w:val="24"/>
                <w:szCs w:val="24"/>
                <w:lang w:val="hy-AM"/>
              </w:rPr>
              <w:t>ախագծի</w:t>
            </w:r>
            <w:r w:rsidR="00110A9E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11259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10A9E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հոդվածի 1-ին մասի 6-րդ կետով </w:t>
            </w:r>
            <w:r w:rsidR="005342F0" w:rsidRPr="006F5798"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 w:rsidR="005342F0"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Կառավարությանը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վերապահված  </w:t>
            </w:r>
            <w:r w:rsidR="0064799D" w:rsidRPr="006F5798">
              <w:rPr>
                <w:rFonts w:ascii="GHEA Grapalat" w:hAnsi="GHEA Grapalat"/>
                <w:sz w:val="24"/>
                <w:szCs w:val="24"/>
                <w:lang w:val="hy-AM"/>
              </w:rPr>
              <w:t>լիազորությունը խմբագրվել է հետևյալ կերպ.</w:t>
            </w:r>
          </w:p>
          <w:p w:rsidR="00110A9E" w:rsidRPr="006F5798" w:rsidRDefault="00110A9E" w:rsidP="006F5798">
            <w:pPr>
              <w:tabs>
                <w:tab w:val="left" w:pos="360"/>
                <w:tab w:val="left" w:pos="9356"/>
              </w:tabs>
              <w:spacing w:line="360" w:lineRule="auto"/>
              <w:jc w:val="both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325D68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արտանետման </w:t>
            </w:r>
            <w:r w:rsidR="00611259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անշարժ </w:t>
            </w:r>
            <w:r w:rsidR="00325D68" w:rsidRPr="006F5798">
              <w:rPr>
                <w:rFonts w:ascii="GHEA Grapalat" w:hAnsi="GHEA Grapalat"/>
                <w:sz w:val="24"/>
                <w:szCs w:val="24"/>
                <w:lang w:val="hy-AM"/>
              </w:rPr>
              <w:t>աղբյուր հանդիսացող տնտեսական օբյեկտների կողմից «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լավագույն հասանելի տեխնոլոգիաների</w:t>
            </w:r>
            <w:r w:rsidR="00750AD1"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»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 </w:t>
            </w:r>
            <w:r w:rsidR="00325D68"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ներդրման 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ժամանակացույցի</w:t>
            </w:r>
            <w:r w:rsidR="00750AD1"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տնտեսական օբյեկտների</w:t>
            </w:r>
            <w:r w:rsidR="00325D68"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, </w:t>
            </w:r>
            <w:r w:rsidR="00750AD1"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ինչպես նաև այդ տեխնոլոգիաների հիման վրա հաշվարկված արտանետումների տեխնիկական նորմատիվների չափաքանակների</w:t>
            </w:r>
            <w:r w:rsidRPr="006F5798">
              <w:rPr>
                <w:rFonts w:ascii="GHEA Grapalat" w:hAnsi="GHEA Grapalat" w:cs="AK Courier"/>
                <w:b/>
                <w:sz w:val="24"/>
                <w:szCs w:val="24"/>
                <w:lang w:val="hy-AM"/>
              </w:rPr>
              <w:t xml:space="preserve"> հաստատումը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»:</w:t>
            </w:r>
          </w:p>
          <w:p w:rsidR="00110A9E" w:rsidRPr="006F5798" w:rsidRDefault="00325D68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6-րդ հոդվածի 1-ին մասի 14-րդ և 15-րդ կետերը խմբագրվել են հետևյալ կերպ.</w:t>
            </w:r>
          </w:p>
          <w:p w:rsidR="00325D68" w:rsidRPr="006F5798" w:rsidRDefault="00325D68" w:rsidP="006F5798">
            <w:pPr>
              <w:tabs>
                <w:tab w:val="left" w:pos="426"/>
                <w:tab w:val="left" w:pos="851"/>
                <w:tab w:val="left" w:pos="2694"/>
              </w:tabs>
              <w:autoSpaceDE w:val="0"/>
              <w:autoSpaceDN w:val="0"/>
              <w:adjustRightInd w:val="0"/>
              <w:spacing w:line="360" w:lineRule="auto"/>
              <w:ind w:right="4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«14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  <w:t xml:space="preserve">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արտանետման </w:t>
            </w:r>
            <w:r w:rsidR="00EC5CF9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անշարժ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աղբյուր հանդիսացող տնտեսական օբյեկտների կողմից «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լավագույն հասանելի տեխնոլոգիաների»  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lastRenderedPageBreak/>
              <w:t xml:space="preserve">ներդրման ժամանակացույցի, տնտեսական օբյեկտների 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որոշումը, </w:t>
            </w:r>
          </w:p>
          <w:p w:rsidR="00325D68" w:rsidRPr="006F5798" w:rsidRDefault="00325D68" w:rsidP="006F5798">
            <w:pPr>
              <w:tabs>
                <w:tab w:val="left" w:pos="426"/>
                <w:tab w:val="left" w:pos="851"/>
              </w:tabs>
              <w:autoSpaceDE w:val="0"/>
              <w:autoSpaceDN w:val="0"/>
              <w:adjustRightInd w:val="0"/>
              <w:spacing w:line="360" w:lineRule="auto"/>
              <w:ind w:right="4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15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արտանետման</w:t>
            </w:r>
            <w:r w:rsidR="00EC5CF9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անշարժ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աղբյուր հանդիսացող տնտեսական օբյեկտների կողմից «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լավագույն հասանելի տեխնոլոգիաների»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հիման վրա հաշվարկված արտանետումների տեխնիկական նորմատիվների չափաքանակների  մշակումը</w:t>
            </w:r>
            <w:r w:rsidR="00EC5CF9"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:»: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 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6763EF" w:rsidRPr="006F5798" w:rsidRDefault="006763EF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10. Օրենքի 10-րդ հոդվածի 1-ին մասով սահմանվում է, որ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արտանետման թույլտվությունն 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ուժը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կորցրած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է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ճանաչվում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եթե</w:t>
            </w:r>
            <w:r w:rsidRPr="006F5798">
              <w:rPr>
                <w:rFonts w:ascii="GHEA Grapalat" w:eastAsia="MS Gothic" w:hAnsi="GHEA Grapalat" w:cs="Courier New"/>
                <w:i/>
                <w:sz w:val="24"/>
                <w:szCs w:val="24"/>
                <w:lang w:val="hy-AM"/>
              </w:rPr>
              <w:t xml:space="preserve"> սահմանային թույլատրելի արտանետումների նախագծերի հիման վրա տրամադրված անշարժ աղբյուրներից մթնոլորտ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ա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րտանետման թույլտվությամբ սահմանված սահմանային </w:t>
            </w:r>
            <w:r w:rsidRPr="006F5798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>թույլատրելի արտանետումների նորմատիվների գերազանցման դեպքում</w:t>
            </w:r>
            <w:r w:rsidRPr="006F5798">
              <w:rPr>
                <w:rFonts w:ascii="GHEA Grapalat" w:hAnsi="GHEA Grapalat"/>
                <w:i/>
                <w:color w:val="FF000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ի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րավաբանական կամ ձեռնարկատիրական գործունեությամբ զբաղվող ֆիզիկական անձն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ենթարկվել է վարչական պատասխանատվության 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>և վարչական տույժ նշանակվելու օրվանից հետո</w:t>
            </w:r>
            <w:r w:rsidRPr="006F5798">
              <w:rPr>
                <w:rFonts w:ascii="GHEA Grapalat" w:eastAsia="Times New Roman" w:hAnsi="GHEA Grapalat" w:cs="AK Courier"/>
                <w:b/>
                <w:i/>
                <w:sz w:val="24"/>
                <w:szCs w:val="24"/>
                <w:lang w:val="hy-AM"/>
              </w:rPr>
              <w:t>՝</w:t>
            </w:r>
            <w:r w:rsidRPr="006F579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մեկ տարվա ընթացքում կրկին գերազանցում է կատարվել</w:t>
            </w:r>
            <w:r w:rsidRPr="006F5798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, մթնոլորտային օդի պահպանության ոլորտում վերահսկողություն իրականացնող տեսչական </w:t>
            </w:r>
            <w:r w:rsidRPr="006F5798"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/>
              </w:rPr>
              <w:t xml:space="preserve"> մարմինը </w:t>
            </w:r>
            <w:r w:rsidRPr="006F5798"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/>
              </w:rPr>
              <w:lastRenderedPageBreak/>
              <w:t xml:space="preserve">միջնորդագիր է ներկայացնում լիազոր մարմնին՝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արտանետման թույտվությունն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ուժը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կորցրած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ճանաչելու համար:</w:t>
            </w:r>
          </w:p>
          <w:p w:rsidR="006763EF" w:rsidRPr="006F5798" w:rsidRDefault="006763EF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Այս առումով, հարկ է նկատի ունենալ Վարչական իրավախախտումների վերաբերյալ Հայաստանի Հանրապետության օրենսգրքի 80-րդ հոդվածի 2-րդ մասը, որի համաձայն. «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Մթնոլորտն աղտոտող նյութերի առավելագույն թույլատրելի արտանետումների կամ ժամանակավոր համաձայնեցված սահմանային թույլատրելի արտանետումների նորմատիվների գերազանցումը, մթնոլորտային օդի վրա առավելագույն թույլատրելի վնասակար ֆիզիկական ներգործությունների նորմատիվների գերազանցումը`</w:t>
            </w:r>
          </w:p>
          <w:p w:rsidR="006763EF" w:rsidRPr="006F5798" w:rsidRDefault="006763EF" w:rsidP="006F57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i/>
                <w:color w:val="000000"/>
                <w:lang w:val="hy-AM"/>
              </w:rPr>
            </w:pPr>
            <w:r w:rsidRPr="006F5798">
              <w:rPr>
                <w:rFonts w:ascii="GHEA Grapalat" w:hAnsi="GHEA Grapalat"/>
                <w:i/>
                <w:color w:val="000000"/>
                <w:lang w:val="hy-AM"/>
              </w:rPr>
              <w:t xml:space="preserve">առաջացնում է տուգանքի նշանակում </w:t>
            </w:r>
            <w:r w:rsidRPr="006F5798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քաղաքացիների </w:t>
            </w:r>
            <w:r w:rsidRPr="006F5798">
              <w:rPr>
                <w:rFonts w:ascii="GHEA Grapalat" w:hAnsi="GHEA Grapalat"/>
                <w:i/>
                <w:color w:val="000000"/>
                <w:lang w:val="hy-AM"/>
              </w:rPr>
              <w:t xml:space="preserve">նկատմամբ` սահմանված նվազագույն աշխատավարձի ութսունապատիկի չափով, իսկ </w:t>
            </w:r>
            <w:r w:rsidRPr="006F5798">
              <w:rPr>
                <w:rFonts w:ascii="GHEA Grapalat" w:hAnsi="GHEA Grapalat"/>
                <w:b/>
                <w:i/>
                <w:color w:val="000000"/>
                <w:lang w:val="hy-AM"/>
              </w:rPr>
              <w:t>պաշտոնատար անձանց</w:t>
            </w:r>
            <w:r w:rsidRPr="006F5798">
              <w:rPr>
                <w:rFonts w:ascii="GHEA Grapalat" w:hAnsi="GHEA Grapalat"/>
                <w:i/>
                <w:color w:val="000000"/>
                <w:lang w:val="hy-AM"/>
              </w:rPr>
              <w:t xml:space="preserve"> նկատմամբ` սահմանված նվազագույն աշխատավարձի հարյուրհիսնապատիկի չափով:»</w:t>
            </w:r>
          </w:p>
          <w:p w:rsidR="006763EF" w:rsidRPr="006F5798" w:rsidRDefault="006763EF" w:rsidP="006F57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lang w:val="hy-AM"/>
              </w:rPr>
              <w:t xml:space="preserve">Վերոշարադրյալ իրավական նորմի կարգավորումից բխում է, որ մթնոլորտն աղտոտող նյութերի առավելագույն թույլատրելի արտանետումների կամ </w:t>
            </w:r>
            <w:r w:rsidRPr="006F5798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ժամանակավոր համաձայնեցված սահմանային թույլատրելի արտանետումների նորմատիվների գերազանցման դեպքում պատասխանատվություն է նախատեսվում միայն </w:t>
            </w:r>
            <w:r w:rsidRPr="006F5798">
              <w:rPr>
                <w:rFonts w:ascii="GHEA Grapalat" w:hAnsi="GHEA Grapalat"/>
                <w:b/>
                <w:color w:val="000000"/>
                <w:lang w:val="hy-AM"/>
              </w:rPr>
              <w:t>ֆիզիկական անձանց</w:t>
            </w:r>
            <w:r w:rsidRPr="006F5798">
              <w:rPr>
                <w:rFonts w:ascii="GHEA Grapalat" w:hAnsi="GHEA Grapalat"/>
                <w:color w:val="000000"/>
                <w:lang w:val="hy-AM"/>
              </w:rPr>
              <w:t xml:space="preserve"> և </w:t>
            </w:r>
            <w:r w:rsidRPr="006F5798">
              <w:rPr>
                <w:rFonts w:ascii="GHEA Grapalat" w:hAnsi="GHEA Grapalat"/>
                <w:b/>
                <w:color w:val="000000"/>
                <w:lang w:val="hy-AM"/>
              </w:rPr>
              <w:t xml:space="preserve">պաշտոնատար անձանց </w:t>
            </w:r>
            <w:r w:rsidRPr="006F5798">
              <w:rPr>
                <w:rFonts w:ascii="GHEA Grapalat" w:hAnsi="GHEA Grapalat"/>
                <w:color w:val="000000"/>
                <w:lang w:val="hy-AM"/>
              </w:rPr>
              <w:t>համար, ուստի անհասկանալի է քննարկվող դրույթում «</w:t>
            </w:r>
            <w:r w:rsidRPr="006F5798">
              <w:rPr>
                <w:rFonts w:ascii="GHEA Grapalat" w:hAnsi="GHEA Grapalat"/>
                <w:b/>
                <w:lang w:val="hy-AM"/>
              </w:rPr>
              <w:t>իրավաբանական կամ ձեռնարկատիրական գործունեությամբ զբաղվող ֆիզիկական անձն</w:t>
            </w:r>
            <w:r w:rsidRPr="006F5798">
              <w:rPr>
                <w:rFonts w:ascii="GHEA Grapalat" w:hAnsi="GHEA Grapalat"/>
                <w:lang w:val="hy-AM"/>
              </w:rPr>
              <w:t xml:space="preserve"> ենթարկվել է վարչական պատասխանատվության</w:t>
            </w:r>
            <w:r w:rsidRPr="006F5798">
              <w:rPr>
                <w:rFonts w:ascii="GHEA Grapalat" w:hAnsi="GHEA Grapalat"/>
                <w:color w:val="000000"/>
                <w:lang w:val="hy-AM"/>
              </w:rPr>
              <w:t xml:space="preserve">» ձևակերպումը, որը հակասում է </w:t>
            </w:r>
            <w:r w:rsidRPr="006F5798">
              <w:rPr>
                <w:rFonts w:ascii="GHEA Grapalat" w:hAnsi="GHEA Grapalat" w:cs="Sylfaen"/>
                <w:lang w:val="hy-AM"/>
              </w:rPr>
              <w:t>Վարչական իրավախախտումների վերաբերյալ Հայաստանի Հանրապետության օրենսգրքի 80-րդ հոդվածի 2-րդ մասի կարգավորումներին:</w:t>
            </w:r>
          </w:p>
          <w:p w:rsidR="006763EF" w:rsidRPr="006F5798" w:rsidRDefault="006763EF" w:rsidP="006F57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K Courier"/>
                <w:lang w:val="hy-AM"/>
              </w:rPr>
            </w:pPr>
            <w:r w:rsidRPr="006F5798">
              <w:rPr>
                <w:rFonts w:ascii="GHEA Grapalat" w:hAnsi="GHEA Grapalat" w:cs="Sylfaen"/>
                <w:lang w:val="hy-AM"/>
              </w:rPr>
              <w:t>Բացի այդ, Վարչական իրավախախտումների վերաբերյալ Հայաստանի Հանրապետության օրենսգրքը չի նախատեսում պատասխանատվություն</w:t>
            </w:r>
            <w:r w:rsidRPr="006F5798">
              <w:rPr>
                <w:rFonts w:ascii="GHEA Grapalat" w:hAnsi="GHEA Grapalat" w:cs="AK Courier"/>
                <w:lang w:val="hy-AM"/>
              </w:rPr>
              <w:t xml:space="preserve"> կրկին գերազանցում կատարելու համար, հետևաբար անհասկանալի է, թե ինչ ընթացակարգով է ապացուցվելու անձի նշված արարքը կրկին կատարելու փաստը:</w:t>
            </w:r>
          </w:p>
          <w:p w:rsidR="002F43E9" w:rsidRPr="006F5798" w:rsidRDefault="002F43E9" w:rsidP="006F57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K Courier"/>
                <w:lang w:val="hy-AM"/>
              </w:rPr>
            </w:pPr>
          </w:p>
          <w:p w:rsidR="002F43E9" w:rsidRPr="006F5798" w:rsidRDefault="002F43E9" w:rsidP="006F57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K Courier"/>
                <w:lang w:val="hy-AM"/>
              </w:rPr>
            </w:pPr>
          </w:p>
          <w:p w:rsidR="002F43E9" w:rsidRPr="006F5798" w:rsidRDefault="002F43E9" w:rsidP="006F57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K Courier"/>
                <w:lang w:val="hy-AM"/>
              </w:rPr>
            </w:pPr>
          </w:p>
          <w:p w:rsidR="002F43E9" w:rsidRPr="006F5798" w:rsidRDefault="002F43E9" w:rsidP="006F57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K Courier"/>
                <w:lang w:val="hy-AM"/>
              </w:rPr>
            </w:pPr>
          </w:p>
          <w:p w:rsidR="002F43E9" w:rsidRPr="006F5798" w:rsidRDefault="002F43E9" w:rsidP="006F57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K Courier"/>
                <w:lang w:val="hy-AM"/>
              </w:rPr>
            </w:pPr>
          </w:p>
          <w:p w:rsidR="002F43E9" w:rsidRPr="006F5798" w:rsidRDefault="002F43E9" w:rsidP="006F57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K Courier"/>
                <w:lang w:val="hy-AM"/>
              </w:rPr>
            </w:pPr>
          </w:p>
          <w:p w:rsidR="002F43E9" w:rsidRPr="006F5798" w:rsidRDefault="002F43E9" w:rsidP="006F57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</w:p>
          <w:p w:rsidR="0002380A" w:rsidRPr="006F5798" w:rsidRDefault="006763EF" w:rsidP="006F57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K Courier"/>
                <w:lang w:val="hy-AM"/>
              </w:rPr>
            </w:pPr>
            <w:r w:rsidRPr="006F5798">
              <w:rPr>
                <w:rFonts w:ascii="GHEA Grapalat" w:hAnsi="GHEA Grapalat" w:cs="AK Courier"/>
                <w:lang w:val="hy-AM"/>
              </w:rPr>
              <w:t>Ամփոփելով վերոգրյալը՝ գտնում ենք, որ Օրենքի 10-րդ հոդվածի 1-ին մասը խմբագրման կարիք ունի: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C56356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950DFF" w:rsidRPr="006F5798" w:rsidRDefault="0006552F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«Վարչական իրավախախտումների վերաբերյալ Հայաստանի Հանրապետության օրենսգրքում փոփոխություն կատարելու մասին» օրենքի</w:t>
            </w:r>
            <w:r w:rsidR="00C56356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50DFF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շրջանակներում 80-րդ հոդված  շարադրվել է նոր խմբագրությամբ՝ մասնավորապես 2-րդ մասը </w:t>
            </w:r>
          </w:p>
          <w:p w:rsidR="00950DFF" w:rsidRPr="006F5798" w:rsidRDefault="00950DFF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համապատասխանեցվել  է Օրենքի 10-րդ հոդվածի կարգավորումներին:</w:t>
            </w:r>
          </w:p>
          <w:tbl>
            <w:tblPr>
              <w:tblW w:w="5487" w:type="dxa"/>
              <w:tblCellSpacing w:w="7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660"/>
              <w:gridCol w:w="3827"/>
            </w:tblGrid>
            <w:tr w:rsidR="00950DFF" w:rsidRPr="006F5798" w:rsidTr="00713402">
              <w:trPr>
                <w:tblCellSpacing w:w="7" w:type="dxa"/>
              </w:trPr>
              <w:tc>
                <w:tcPr>
                  <w:tcW w:w="1639" w:type="dxa"/>
                  <w:shd w:val="clear" w:color="auto" w:fill="FFFFFF"/>
                  <w:hideMark/>
                </w:tcPr>
                <w:p w:rsidR="00950DFF" w:rsidRPr="006F5798" w:rsidRDefault="00713402" w:rsidP="006F5798">
                  <w:pPr>
                    <w:spacing w:after="0" w:line="360" w:lineRule="auto"/>
                    <w:ind w:left="-55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  <w:r w:rsidR="00482FC6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val="hy-AM"/>
                    </w:rPr>
                    <w:t>«</w:t>
                  </w:r>
                  <w:proofErr w:type="spellStart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Հոդված</w:t>
                  </w:r>
                  <w:proofErr w:type="spellEnd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80.</w:t>
                  </w:r>
                </w:p>
              </w:tc>
              <w:tc>
                <w:tcPr>
                  <w:tcW w:w="3806" w:type="dxa"/>
                  <w:shd w:val="clear" w:color="auto" w:fill="FFFFFF"/>
                  <w:vAlign w:val="center"/>
                  <w:hideMark/>
                </w:tcPr>
                <w:p w:rsidR="00950DFF" w:rsidRPr="006F5798" w:rsidRDefault="00482FC6" w:rsidP="006F5798">
                  <w:pPr>
                    <w:spacing w:after="0" w:line="360" w:lineRule="auto"/>
                    <w:ind w:left="298"/>
                    <w:jc w:val="both"/>
                    <w:rPr>
                      <w:rFonts w:ascii="GHEA Grapalat" w:eastAsia="Times New Roman" w:hAnsi="GHEA Grapalat" w:cs="Times New Roman"/>
                      <w:color w:val="000000"/>
                      <w:sz w:val="24"/>
                      <w:szCs w:val="24"/>
                    </w:rPr>
                  </w:pPr>
                  <w:r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val="hy-AM"/>
                    </w:rPr>
                    <w:t>Անշարժ աղբյուրներից մթնոլորտն ա</w:t>
                  </w:r>
                  <w:proofErr w:type="spellStart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ղտոտող</w:t>
                  </w:r>
                  <w:proofErr w:type="spellEnd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նյութերի</w:t>
                  </w:r>
                  <w:proofErr w:type="spellEnd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արտանետումը</w:t>
                  </w:r>
                  <w:proofErr w:type="spellEnd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մթնոլորտ</w:t>
                  </w:r>
                  <w:proofErr w:type="spellEnd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` </w:t>
                  </w:r>
                  <w:r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val="hy-AM"/>
                    </w:rPr>
                    <w:t xml:space="preserve">սահմանային թույլատրելի արտանետումների </w:t>
                  </w:r>
                  <w:proofErr w:type="spellStart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նորմատիվների</w:t>
                  </w:r>
                  <w:proofErr w:type="spellEnd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գերազանցմամբ</w:t>
                  </w:r>
                  <w:proofErr w:type="spellEnd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կամ</w:t>
                  </w:r>
                  <w:proofErr w:type="spellEnd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առանց</w:t>
                  </w:r>
                  <w:proofErr w:type="spellEnd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val="hy-AM"/>
                    </w:rPr>
                    <w:t xml:space="preserve"> արտանետման </w:t>
                  </w:r>
                  <w:proofErr w:type="spellStart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</w:rPr>
                    <w:t>թույլտվության</w:t>
                  </w:r>
                  <w:proofErr w:type="spellEnd"/>
                  <w:r w:rsidR="00950DFF" w:rsidRPr="006F5798">
                    <w:rPr>
                      <w:rFonts w:ascii="GHEA Grapalat" w:eastAsia="Times New Roman" w:hAnsi="GHEA Grapalat" w:cs="Times New Roman"/>
                      <w:b/>
                      <w:bCs/>
                      <w:color w:val="000000"/>
                      <w:sz w:val="24"/>
                      <w:szCs w:val="24"/>
                      <w:lang w:val="hy-AM"/>
                    </w:rPr>
                    <w:t xml:space="preserve"> </w:t>
                  </w:r>
                </w:p>
              </w:tc>
            </w:tr>
          </w:tbl>
          <w:p w:rsidR="00950DFF" w:rsidRPr="006F5798" w:rsidRDefault="00950DFF" w:rsidP="006F5798">
            <w:pPr>
              <w:shd w:val="clear" w:color="auto" w:fill="FFFFFF"/>
              <w:spacing w:line="360" w:lineRule="auto"/>
              <w:ind w:firstLine="31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F5798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950DFF" w:rsidRPr="006F5798" w:rsidRDefault="00713402" w:rsidP="006F5798">
            <w:pPr>
              <w:shd w:val="clear" w:color="auto" w:fill="FFFFFF"/>
              <w:spacing w:line="360" w:lineRule="auto"/>
              <w:ind w:firstLine="3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="00482FC6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Անշարժ աղբյուրներից մ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թնոլորտն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աղտոտող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նյութերի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արտանետումը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առանց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482FC6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արտանետման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թույլտվության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`</w:t>
            </w:r>
          </w:p>
          <w:p w:rsidR="00950DFF" w:rsidRPr="006F5798" w:rsidRDefault="00713402" w:rsidP="006F5798">
            <w:pPr>
              <w:shd w:val="clear" w:color="auto" w:fill="FFFFFF"/>
              <w:spacing w:line="360" w:lineRule="auto"/>
              <w:ind w:firstLine="3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 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առաջացնում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տուգանքի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նշանակում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482FC6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ձեռնարկատիրական գործունեությամբ զբաղվող ֆիզիկական անձանց </w:t>
            </w:r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նկատմամբ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`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նվազագույն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աշխատավարձի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482FC6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հարյուրապատիկի</w:t>
            </w:r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իսկ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482FC6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իրավաբանական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նկատմամբ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`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նվազագույն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աշխատավարձի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հարյուր</w:t>
            </w:r>
            <w:proofErr w:type="spellEnd"/>
            <w:r w:rsidR="00E53857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հիսն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ապատիկի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950DFF" w:rsidRPr="006F5798" w:rsidRDefault="00713402" w:rsidP="006F5798">
            <w:pPr>
              <w:shd w:val="clear" w:color="auto" w:fill="FFFFFF"/>
              <w:spacing w:line="360" w:lineRule="auto"/>
              <w:ind w:firstLine="3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r w:rsidR="00972238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Անշարժ աղբյուրներից մթնոլորտ արտանետման թույլտվությամբ սահմանված </w:t>
            </w:r>
            <w:r w:rsidR="0088232A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սահմանային թույլատրելի արտանետումների</w:t>
            </w:r>
            <w:r w:rsidR="00972238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նորմատիվների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գերազանցումը</w:t>
            </w:r>
            <w:proofErr w:type="spellEnd"/>
            <w:r w:rsidR="00950DFF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`</w:t>
            </w:r>
          </w:p>
          <w:p w:rsidR="002F6912" w:rsidRPr="006F5798" w:rsidRDefault="00713402" w:rsidP="006F5798">
            <w:pPr>
              <w:shd w:val="clear" w:color="auto" w:fill="FFFFFF"/>
              <w:spacing w:line="360" w:lineRule="auto"/>
              <w:ind w:firstLine="3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առաջացնում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տուգանքի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նշանակում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ձեռնարկատիրական գործունեությամբ զբաղվող ֆիզիկական անձանց </w:t>
            </w:r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նկատմամբ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`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նվազագույն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աշխատավարձի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հարյուրապատիկի</w:t>
            </w:r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իսկ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իրավաբանական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անձանց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նկատմամբ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`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սահմանված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նվազագույն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աշխատավարձի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հարյուր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հիսն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ապատիկի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  <w:r w:rsidR="002F6912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  <w:p w:rsidR="00950DFF" w:rsidRPr="006F5798" w:rsidRDefault="00950DFF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50DFF" w:rsidRPr="006F5798" w:rsidRDefault="00950DFF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50DFF" w:rsidRPr="006F5798" w:rsidRDefault="00950DFF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50DFF" w:rsidRPr="006F5798" w:rsidRDefault="00950DFF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50DFF" w:rsidRPr="006F5798" w:rsidRDefault="00950DFF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6356" w:rsidRPr="006F5798" w:rsidRDefault="00C56356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6356" w:rsidRPr="006F5798" w:rsidRDefault="00C56356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6356" w:rsidRPr="006F5798" w:rsidRDefault="00C56356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9D76B5" w:rsidRPr="006F5798" w:rsidRDefault="00A348CE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Կրկին կատարելու փաստի ապացուցման գործընթացը  կարգավորված է «Բնապահպանական վերահսկողության մասին» </w:t>
            </w:r>
            <w:r w:rsidR="00E256FE" w:rsidRPr="006F5798">
              <w:rPr>
                <w:rFonts w:ascii="GHEA Grapalat" w:hAnsi="GHEA Grapalat"/>
                <w:sz w:val="24"/>
                <w:szCs w:val="24"/>
                <w:lang w:val="hy-AM"/>
              </w:rPr>
              <w:t>օրենքով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</w:t>
            </w:r>
            <w:r w:rsidR="00625F81" w:rsidRPr="006F5798">
              <w:rPr>
                <w:rFonts w:ascii="GHEA Grapalat" w:hAnsi="GHEA Grapalat"/>
                <w:sz w:val="24"/>
                <w:szCs w:val="24"/>
                <w:lang w:val="hy-AM"/>
              </w:rPr>
              <w:t>««Մթնոլորտային օդի պահպանության մասին» Հայաստանի Հանրապետության մասին օրենքում փոփոխություն կատարելու մասին»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25F81" w:rsidRPr="006F5798">
              <w:rPr>
                <w:rFonts w:ascii="GHEA Grapalat" w:hAnsi="GHEA Grapalat"/>
                <w:sz w:val="24"/>
                <w:szCs w:val="24"/>
                <w:lang w:val="hy-AM"/>
              </w:rPr>
              <w:t>ՀՀ օ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րենքի նախագծի 10-րդ և </w:t>
            </w:r>
            <w:r w:rsidR="00916101" w:rsidRPr="006F579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625F81" w:rsidRPr="006F5798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916101" w:rsidRPr="006F5798">
              <w:rPr>
                <w:rFonts w:ascii="GHEA Grapalat" w:hAnsi="GHEA Grapalat"/>
                <w:sz w:val="24"/>
                <w:szCs w:val="24"/>
                <w:lang w:val="hy-AM"/>
              </w:rPr>
              <w:t>արչական իրավախախտումների վերաբերյալ</w:t>
            </w:r>
            <w:r w:rsidR="00625F81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</w:t>
            </w:r>
            <w:r w:rsidR="00625F81"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օրենսգրքում փոփոխություններ կատարելու մասին» ՀՀ օրենքի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</w:t>
            </w:r>
            <w:r w:rsidR="00F167D8" w:rsidRPr="006F5798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հոդվածներով:</w:t>
            </w: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76B5" w:rsidRPr="006F5798" w:rsidRDefault="009D76B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6356" w:rsidRPr="006F5798" w:rsidRDefault="00C56356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6356" w:rsidRPr="006F5798" w:rsidRDefault="00C56356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56356" w:rsidRPr="006F5798" w:rsidRDefault="00C56356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C56356" w:rsidRPr="006F5798" w:rsidRDefault="00C56356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Նախագծի 10-րդ հոդվածի 1-ին մասը խմբագրվել է հետևյալ կերպ.</w:t>
            </w:r>
          </w:p>
          <w:p w:rsidR="00C56356" w:rsidRPr="006F5798" w:rsidRDefault="00C56356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«1. Մթնոլորտային օդի պահպանության ոլորտում վերահսկողություն իրականացնող տեսչական մարմինը լիազոր մարմին արտանետման թույլտվությունն ուժը կորցրած ճանաչելու վերաբերյալ միջնորդագիր է ներկայացնում, եթե անշարժ աղբյուրներից </w:t>
            </w:r>
            <w:r w:rsidR="00E23B65"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մ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թնոլորտ արտանետման</w:t>
            </w:r>
            <w:r w:rsidR="00E23B65"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թույլտվությամբ սահմանված սահմանային թույլատրելի արտանետումների նորմատիվների գերազանցման դեպքում իրավաբանական կամ ձեռնարկատիրական գործունեությամբ զբաղվող ֆիզիկական անձը ենթարկվել է վարչական պատասխանատնության և վարչական տույժ նշանակվելու օրվանից հետո՝ մեկ տարվա ընթացքում նույն խախտումը կատարել է կրկին: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6763EF" w:rsidRPr="006F5798" w:rsidRDefault="006763EF" w:rsidP="006F579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AK Courier"/>
                <w:lang w:val="hy-AM"/>
              </w:rPr>
            </w:pPr>
            <w:r w:rsidRPr="006F5798">
              <w:rPr>
                <w:rFonts w:ascii="GHEA Grapalat" w:hAnsi="GHEA Grapalat" w:cs="AK Courier"/>
                <w:lang w:val="hy-AM"/>
              </w:rPr>
              <w:lastRenderedPageBreak/>
              <w:t xml:space="preserve">11. Օրենքի 10-րդ հոդվածի 3-րդ մասով սահմանվում է հետևյալը. </w:t>
            </w:r>
          </w:p>
          <w:p w:rsidR="006763EF" w:rsidRPr="006F5798" w:rsidRDefault="006763EF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«Արտանետման թույլտվության ուժը կորցրած ճանաչելու կարգը սահմանում է կառավարությունը:</w:t>
            </w:r>
          </w:p>
          <w:p w:rsidR="0002380A" w:rsidRPr="006F5798" w:rsidRDefault="006763EF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Այս առումով հարկ է նշել, որ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 xml:space="preserve">նշված կարգավորումը անհրաժեշտ է հանել, քանի  որ համանման կարգավորում է նախատեսում նաև Օրենքի 5-րդ հոդվածի 1-ի մասի 3-րդ կետը՝ հիմք ընդւոնելով «Նորմատիվ իրավական ակտերի մասին» օրենքի 13-րդ հոդվածի 8-րդ մասը, որի համաձայն՝ 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ակտերում բացառվում են իրավական նորմերի անհիմն կրկնությունները և ներքին հակասությունները: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CB1780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B1780" w:rsidRPr="006F5798" w:rsidRDefault="0041408B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Նախագծի 10-րդ հոդվածի </w:t>
            </w:r>
            <w:r w:rsidR="00CB1780" w:rsidRPr="006F5798">
              <w:rPr>
                <w:rFonts w:ascii="GHEA Grapalat" w:hAnsi="GHEA Grapalat"/>
                <w:sz w:val="24"/>
                <w:szCs w:val="24"/>
                <w:lang w:val="hy-AM"/>
              </w:rPr>
              <w:t>3-րդ մասը հանվել է: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6763EF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12. Օրենքի 11-րդ հոդվածի 5-րդ մասում սահմանվում է, որ </w:t>
            </w:r>
            <w:r w:rsidRPr="006F5798">
              <w:rPr>
                <w:rStyle w:val="Strong"/>
                <w:rFonts w:ascii="GHEA Grapalat" w:hAnsi="GHEA Grapalat"/>
                <w:b w:val="0"/>
                <w:i/>
                <w:sz w:val="24"/>
                <w:szCs w:val="24"/>
                <w:lang w:val="hy-AM"/>
              </w:rPr>
              <w:t>բնակելի տարածքներում մթնոլորտային</w:t>
            </w:r>
            <w:r w:rsidRPr="006F5798">
              <w:rPr>
                <w:rStyle w:val="Strong"/>
                <w:rFonts w:cs="Calibri"/>
                <w:b w:val="0"/>
                <w:i/>
                <w:sz w:val="24"/>
                <w:szCs w:val="24"/>
                <w:lang w:val="hy-AM"/>
              </w:rPr>
              <w:t> </w:t>
            </w:r>
            <w:r w:rsidRPr="006F5798">
              <w:rPr>
                <w:rStyle w:val="Strong"/>
                <w:rFonts w:ascii="GHEA Grapalat" w:hAnsi="GHEA Grapalat" w:cs="GHEA Grapalat"/>
                <w:b w:val="0"/>
                <w:i/>
                <w:sz w:val="24"/>
                <w:szCs w:val="24"/>
                <w:lang w:val="hy-AM"/>
              </w:rPr>
              <w:t>օդի</w:t>
            </w:r>
            <w:r w:rsidRPr="006F5798">
              <w:rPr>
                <w:rStyle w:val="Strong"/>
                <w:rFonts w:cs="Calibri"/>
                <w:b w:val="0"/>
                <w:i/>
                <w:sz w:val="24"/>
                <w:szCs w:val="24"/>
                <w:lang w:val="hy-AM"/>
              </w:rPr>
              <w:t> </w:t>
            </w:r>
            <w:r w:rsidRPr="006F5798">
              <w:rPr>
                <w:rStyle w:val="Strong"/>
                <w:rFonts w:ascii="GHEA Grapalat" w:hAnsi="GHEA Grapalat" w:cs="GHEA Grapalat"/>
                <w:b w:val="0"/>
                <w:i/>
                <w:sz w:val="24"/>
                <w:szCs w:val="24"/>
                <w:lang w:val="hy-AM"/>
              </w:rPr>
              <w:t>վիճակի</w:t>
            </w:r>
            <w:r w:rsidRPr="006F5798">
              <w:rPr>
                <w:rStyle w:val="Strong"/>
                <w:rFonts w:ascii="GHEA Grapalat" w:hAnsi="GHEA Grapalat"/>
                <w:b w:val="0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GHEA Grapalat"/>
                <w:b w:val="0"/>
                <w:i/>
                <w:sz w:val="24"/>
                <w:szCs w:val="24"/>
                <w:lang w:val="hy-AM"/>
              </w:rPr>
              <w:t>վրա</w:t>
            </w:r>
            <w:r w:rsidRPr="006F5798">
              <w:rPr>
                <w:rStyle w:val="Strong"/>
                <w:rFonts w:ascii="GHEA Grapalat" w:hAnsi="GHEA Grapalat"/>
                <w:b w:val="0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GHEA Grapalat"/>
                <w:b w:val="0"/>
                <w:i/>
                <w:sz w:val="24"/>
                <w:szCs w:val="24"/>
                <w:lang w:val="hy-AM"/>
              </w:rPr>
              <w:t>ներգործող</w:t>
            </w:r>
            <w:r w:rsidRPr="006F5798">
              <w:rPr>
                <w:rStyle w:val="Strong"/>
                <w:rFonts w:ascii="GHEA Grapalat" w:hAnsi="GHEA Grapalat"/>
                <w:b w:val="0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GHEA Grapalat"/>
                <w:b w:val="0"/>
                <w:i/>
                <w:sz w:val="24"/>
                <w:szCs w:val="24"/>
                <w:lang w:val="hy-AM"/>
              </w:rPr>
              <w:t>նոր</w:t>
            </w:r>
            <w:r w:rsidRPr="006F5798">
              <w:rPr>
                <w:rStyle w:val="Strong"/>
                <w:rFonts w:ascii="GHEA Grapalat" w:hAnsi="GHEA Grapalat"/>
                <w:b w:val="0"/>
                <w:i/>
                <w:sz w:val="24"/>
                <w:szCs w:val="24"/>
                <w:lang w:val="hy-AM"/>
              </w:rPr>
              <w:t xml:space="preserve"> կազմակերպությունների տեղի ընտրության, գործող կազմակերպությունների վերակառուցման կամ ընդլայնման դեպքում սահմանվում են </w:t>
            </w:r>
            <w:r w:rsidRPr="006F5798">
              <w:rPr>
                <w:rStyle w:val="Strong"/>
                <w:rFonts w:ascii="GHEA Grapalat" w:hAnsi="GHEA Grapalat"/>
                <w:i/>
                <w:sz w:val="24"/>
                <w:szCs w:val="24"/>
                <w:lang w:val="hy-AM"/>
              </w:rPr>
              <w:t>սանիտարապաշտպանական գոտիներ՝ օրենսդրությամբ սահմանված կարգով</w:t>
            </w:r>
            <w:r w:rsidRPr="006F5798">
              <w:rPr>
                <w:rStyle w:val="Strong"/>
                <w:rFonts w:ascii="GHEA Grapalat" w:hAnsi="GHEA Grapalat"/>
                <w:b w:val="0"/>
                <w:i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սակայն անհրաժեշտ է հստակ սահմանել, թե որ մարմնի ընդունած և ինչ ակտով են սահմանվում սանիտարահամաճարակային գոտիները:</w:t>
            </w:r>
          </w:p>
        </w:tc>
        <w:tc>
          <w:tcPr>
            <w:tcW w:w="5737" w:type="dxa"/>
            <w:shd w:val="clear" w:color="auto" w:fill="auto"/>
          </w:tcPr>
          <w:p w:rsidR="00BF533B" w:rsidRPr="006F5798" w:rsidRDefault="00BF533B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BA128A" w:rsidRPr="006F5798" w:rsidRDefault="00BA128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Սանիտարապաշտպանական գոտիները սահմանվում են Հայաստանի Հանրապետության քաղաքաշինության նախարարի 2003 թվականի մայիսի 23-ի «ՀՀՇՆ III-9.02-02-03 «Արդյունաբերական կազմակերպությունների գլխավոր հատակագծեր» շինարարական նորմերի հաստատման մասին» N32-Ն </w:t>
            </w:r>
            <w:r w:rsidR="00E83048"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րաման</w:t>
            </w:r>
            <w:r w:rsidR="00F96660"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ով</w:t>
            </w:r>
          </w:p>
          <w:p w:rsidR="0002380A" w:rsidRPr="006F5798" w:rsidRDefault="00BA128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(ՍՆ245-71-Արդյունաբերական ձեռնարկությունների նախագծման սանիտարական նորմեր):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6763EF" w:rsidRPr="006F5798" w:rsidRDefault="006763EF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13. Օրենքի 12-րդ հոդվածի 2-րդ մասով սահմանվում է, որ </w:t>
            </w:r>
            <w:r w:rsidRPr="006F5798">
              <w:rPr>
                <w:rFonts w:ascii="GHEA Grapalat" w:eastAsia="Times New Roman" w:hAnsi="GHEA Grapalat" w:cs="Sylfaen"/>
                <w:bCs/>
                <w:i/>
                <w:sz w:val="24"/>
                <w:szCs w:val="24"/>
                <w:lang w:val="hy-AM"/>
              </w:rPr>
              <w:t xml:space="preserve">տրանսպորտային և այլ </w:t>
            </w:r>
            <w:r w:rsidRPr="006F5798">
              <w:rPr>
                <w:rFonts w:ascii="GHEA Grapalat" w:eastAsia="Times New Roman" w:hAnsi="GHEA Grapalat" w:cs="Sylfaen"/>
                <w:bCs/>
                <w:i/>
                <w:sz w:val="24"/>
                <w:szCs w:val="24"/>
                <w:lang w:val="hy-AM"/>
              </w:rPr>
              <w:lastRenderedPageBreak/>
              <w:t xml:space="preserve">փոխադրամիջոցները, որոնց արտանետումները կարող են վնասակար ազդեցություն ունենալ մթնոլորտային օդի վրա, ենթակա են </w:t>
            </w:r>
            <w:r w:rsidRPr="006F5798">
              <w:rPr>
                <w:rFonts w:ascii="GHEA Grapalat" w:eastAsia="Times New Roman" w:hAnsi="GHEA Grapalat" w:cs="Sylfaen"/>
                <w:b/>
                <w:bCs/>
                <w:i/>
                <w:sz w:val="24"/>
                <w:szCs w:val="24"/>
                <w:lang w:val="hy-AM"/>
              </w:rPr>
              <w:t>պարբերականությամբ ստուգման</w:t>
            </w:r>
            <w:r w:rsidRPr="006F5798">
              <w:rPr>
                <w:rFonts w:ascii="GHEA Grapalat" w:eastAsia="Times New Roman" w:hAnsi="GHEA Grapalat" w:cs="Sylfaen"/>
                <w:bCs/>
                <w:i/>
                <w:sz w:val="24"/>
                <w:szCs w:val="24"/>
                <w:lang w:val="hy-AM"/>
              </w:rPr>
              <w:t xml:space="preserve">՝ </w:t>
            </w:r>
            <w:r w:rsidRPr="006F5798">
              <w:rPr>
                <w:rFonts w:ascii="GHEA Grapalat" w:eastAsia="Times New Roman" w:hAnsi="GHEA Grapalat" w:cs="Sylfaen"/>
                <w:b/>
                <w:bCs/>
                <w:i/>
                <w:sz w:val="24"/>
                <w:szCs w:val="24"/>
                <w:lang w:val="hy-AM"/>
              </w:rPr>
              <w:t>օրենսդրությամբ  սահմանված կարգով</w:t>
            </w:r>
            <w:r w:rsidRPr="006F5798">
              <w:rPr>
                <w:rFonts w:ascii="GHEA Grapalat" w:eastAsia="Times New Roman" w:hAnsi="GHEA Grapalat" w:cs="Sylfaen"/>
                <w:bCs/>
                <w:i/>
                <w:sz w:val="24"/>
                <w:szCs w:val="24"/>
                <w:lang w:val="hy-AM"/>
              </w:rPr>
              <w:t>:</w:t>
            </w:r>
          </w:p>
          <w:p w:rsidR="0002380A" w:rsidRPr="006F5798" w:rsidRDefault="006763EF" w:rsidP="006F5798">
            <w:pPr>
              <w:shd w:val="clear" w:color="auto" w:fill="FFFFFF"/>
              <w:tabs>
                <w:tab w:val="left" w:pos="540"/>
                <w:tab w:val="left" w:pos="900"/>
              </w:tabs>
              <w:spacing w:line="360" w:lineRule="auto"/>
              <w:ind w:firstLine="42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Այս առումով, անհրաժեշտ է հստակ սահմանել, թե որ մարմնի կողմից, ինչ կարգով և ինչ ժամկետում պետք է ստուգվեն տրանսպորտային և այլ փոխադրամիջոցները: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1122DF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1122DF" w:rsidRPr="006F5798" w:rsidRDefault="001122DF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Կետը խմբագրվել է հետևյալ կերպ.</w:t>
            </w:r>
          </w:p>
          <w:p w:rsidR="00BF533B" w:rsidRPr="006F5798" w:rsidRDefault="00BF533B" w:rsidP="006F579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«2.Տրանսպորտային և այլ փոխադրամիջոցները, </w:t>
            </w:r>
            <w:r w:rsidRPr="006F5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որոնց արտանետումները վնասակար ազդեցություն ունեն մթնոլորտային օդի վրա, ենթակա են պարբերականությամբ ստուգման՝ օրենսդրությամբ  սահմանված կարգով:»:</w:t>
            </w:r>
          </w:p>
          <w:p w:rsidR="00F06AED" w:rsidRPr="006F5798" w:rsidRDefault="00F06AED" w:rsidP="006F5798">
            <w:pPr>
              <w:shd w:val="clear" w:color="auto" w:fill="FFFFFF"/>
              <w:spacing w:before="100" w:beforeAutospacing="1" w:after="150" w:line="360" w:lineRule="auto"/>
              <w:jc w:val="both"/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</w:pPr>
          </w:p>
          <w:p w:rsidR="001122DF" w:rsidRPr="006F5798" w:rsidRDefault="001122DF" w:rsidP="006F5798">
            <w:pPr>
              <w:shd w:val="clear" w:color="auto" w:fill="FFFFFF"/>
              <w:spacing w:before="100" w:beforeAutospacing="1" w:after="150" w:line="360" w:lineRule="auto"/>
              <w:jc w:val="both"/>
              <w:rPr>
                <w:rFonts w:ascii="Arial" w:eastAsia="Times New Roman" w:hAnsi="Arial" w:cs="Arial"/>
                <w:color w:val="2C2D2E"/>
                <w:sz w:val="24"/>
                <w:szCs w:val="24"/>
              </w:rPr>
            </w:pP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Հիմք ՝</w:t>
            </w:r>
          </w:p>
          <w:p w:rsidR="001122DF" w:rsidRPr="006F5798" w:rsidRDefault="001122DF" w:rsidP="006F5798">
            <w:pPr>
              <w:pStyle w:val="ListParagraph"/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GHEA Grapalat" w:hAnsi="GHEA Grapalat" w:cs="Arial"/>
                <w:color w:val="2D2D2D"/>
                <w:spacing w:val="2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</w:t>
            </w:r>
            <w:r w:rsidRPr="006F5798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F5798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Հանրապետության՝ «Եվրասիական տնտեսական միության մասին» 2014 թվականի մայիսի 29-ի պայմանագրին միանալու մասին» Պայմանագրի (02.01.2015թ.) հավելված 3-ի 48-րդ կետով ուժի մեջ մտած</w:t>
            </w:r>
            <w:r w:rsidRPr="006F5798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F579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«Անվավոր տրանսպորտային միջոցների անվտանգության մասին» (ՄՄ ՏԿ 018/2011) տեխնիկական կանոնակարգ</w:t>
            </w:r>
            <w:r w:rsidR="0084111F" w:rsidRPr="006F5798">
              <w:rPr>
                <w:rFonts w:ascii="GHEA Grapalat" w:hAnsi="GHEA Grapalat" w:cs="Arial"/>
                <w:color w:val="2D2D2D"/>
                <w:spacing w:val="2"/>
                <w:sz w:val="24"/>
                <w:szCs w:val="24"/>
                <w:shd w:val="clear" w:color="auto" w:fill="FFFFFF"/>
                <w:lang w:val="hy-AM"/>
              </w:rPr>
              <w:t>(ТР ТС 018/2011 Технический регламент Таможенного союза "О безопасности колесных транспортных средств" (</w:t>
            </w:r>
            <w:r w:rsidR="0084111F" w:rsidRPr="006F5798">
              <w:rPr>
                <w:rFonts w:ascii="GHEA Grapalat" w:hAnsi="GHEA Grapalat" w:cs="Arial"/>
                <w:color w:val="2C2D2E"/>
                <w:sz w:val="24"/>
                <w:szCs w:val="24"/>
                <w:shd w:val="clear" w:color="auto" w:fill="FFFFFF"/>
                <w:lang w:val="hy-AM"/>
              </w:rPr>
              <w:t>УТВЕРЖДЕН Решением Ко</w:t>
            </w:r>
            <w:r w:rsidR="0084111F" w:rsidRPr="006F5798">
              <w:rPr>
                <w:rFonts w:ascii="GHEA Grapalat" w:hAnsi="GHEA Grapalat" w:cs="Arial"/>
                <w:color w:val="2C2D2E"/>
                <w:sz w:val="24"/>
                <w:szCs w:val="24"/>
                <w:shd w:val="clear" w:color="auto" w:fill="FFFFFF"/>
                <w:lang w:val="ru-RU"/>
              </w:rPr>
              <w:t>миссии Таможенного союза от 9 декабря 2011г. №877</w:t>
            </w:r>
            <w:r w:rsidR="0084111F" w:rsidRPr="006F5798">
              <w:rPr>
                <w:rFonts w:ascii="GHEA Grapalat" w:hAnsi="GHEA Grapalat" w:cs="Arial"/>
                <w:color w:val="2D2D2D"/>
                <w:spacing w:val="2"/>
                <w:sz w:val="24"/>
                <w:szCs w:val="24"/>
                <w:shd w:val="clear" w:color="auto" w:fill="FFFFFF"/>
                <w:lang w:val="ru-RU"/>
              </w:rPr>
              <w:t>)</w:t>
            </w:r>
            <w:r w:rsidR="0084111F" w:rsidRPr="006F5798">
              <w:rPr>
                <w:rFonts w:ascii="GHEA Grapalat" w:hAnsi="GHEA Grapalat" w:cs="Arial"/>
                <w:color w:val="2D2D2D"/>
                <w:spacing w:val="2"/>
                <w:sz w:val="24"/>
                <w:szCs w:val="24"/>
                <w:shd w:val="clear" w:color="auto" w:fill="FFFFFF"/>
              </w:rPr>
              <w:t>)</w:t>
            </w:r>
            <w:r w:rsidR="0084111F" w:rsidRPr="006F5798">
              <w:rPr>
                <w:rFonts w:ascii="GHEA Grapalat" w:hAnsi="GHEA Grapalat" w:cs="Arial"/>
                <w:color w:val="2D2D2D"/>
                <w:spacing w:val="2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84111F" w:rsidRPr="006F5798" w:rsidRDefault="0084111F" w:rsidP="006F5798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2C2D2E"/>
                <w:sz w:val="24"/>
                <w:szCs w:val="24"/>
              </w:rPr>
            </w:pP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«Ճանապարհային երթևեկության</w:t>
            </w:r>
            <w:r w:rsidRPr="006F5798">
              <w:rPr>
                <w:rFonts w:ascii="Courier New" w:eastAsia="Times New Roman" w:hAnsi="Courier New" w:cs="Courier New"/>
                <w:color w:val="2C2D2E"/>
                <w:sz w:val="24"/>
                <w:szCs w:val="24"/>
                <w:lang w:val="hy-AM"/>
              </w:rPr>
              <w:t> </w:t>
            </w:r>
            <w:r w:rsidRPr="006F5798">
              <w:rPr>
                <w:rFonts w:ascii="GHEA Grapalat" w:eastAsia="Times New Roman" w:hAnsi="GHEA Grapalat" w:cs="GHEA Grapalat"/>
                <w:color w:val="2C2D2E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անվտանգության</w:t>
            </w:r>
            <w:r w:rsidRPr="006F5798">
              <w:rPr>
                <w:rFonts w:ascii="Courier New" w:eastAsia="Times New Roman" w:hAnsi="Courier New" w:cs="Courier New"/>
                <w:color w:val="2C2D2E"/>
                <w:sz w:val="24"/>
                <w:szCs w:val="24"/>
                <w:lang w:val="hy-AM"/>
              </w:rPr>
              <w:t> </w:t>
            </w:r>
            <w:r w:rsidRPr="006F5798">
              <w:rPr>
                <w:rFonts w:ascii="GHEA Grapalat" w:eastAsia="Times New Roman" w:hAnsi="GHEA Grapalat" w:cs="GHEA Grapalat"/>
                <w:color w:val="2C2D2E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ապահովման մասին» ՀՀ օրենք (հոդված 15)։</w:t>
            </w:r>
          </w:p>
          <w:p w:rsidR="0084111F" w:rsidRPr="006F5798" w:rsidRDefault="0084111F" w:rsidP="006F5798">
            <w:pPr>
              <w:numPr>
                <w:ilvl w:val="0"/>
                <w:numId w:val="17"/>
              </w:numPr>
              <w:shd w:val="clear" w:color="auto" w:fill="FFFFFF"/>
              <w:spacing w:before="100" w:beforeAutospacing="1" w:after="100" w:afterAutospacing="1" w:line="360" w:lineRule="auto"/>
              <w:jc w:val="both"/>
              <w:rPr>
                <w:rFonts w:ascii="Arial" w:eastAsia="Times New Roman" w:hAnsi="Arial" w:cs="Arial"/>
                <w:color w:val="2C2D2E"/>
                <w:sz w:val="24"/>
                <w:szCs w:val="24"/>
              </w:rPr>
            </w:pPr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Հայաստանի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Հանրապետությունում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ընդհանուր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օգտագործման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տրանսպորտային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միջոցների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պարտադիր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տեխնիկական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զննութ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lastRenderedPageBreak/>
              <w:t>յան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անցկացման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կարգը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հաստատելու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մասին» ՀՀ կառավարության 15.02.2007թ. N344-Ն որոշման (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հավելվածով հաստատված Կարգի II գլխի 7-րդ կետի՝ Տրանսպորտային միջոցները ենթակա են տեխնիկական զննության՝ օրենքով սահմանված պարբերականությամբ՝ մեկ մարդատար տաքսի-ավտոմոբիլով ուղևորափոխադրումներ իրականացնող ֆիզիկական անձանց և անհատ ձեռնարկատերերին պատկանող մարդատար-տաքսի ավտոմոբիլները պարտադիր տեխնիկական զննություն են անցնում, մինչև դրանց թողարկման տարվան հաջորդող չորրորդ տարին լրանալը` յուրաքանչյուր 2 տարին մեկ անգամ, իսկ թողարկման տարվան հաջորդող հինգերորդ տարվանից սկսած՝ տարեկան մեկ անգամ: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),</w:t>
            </w:r>
          </w:p>
          <w:p w:rsidR="001122DF" w:rsidRPr="006F5798" w:rsidRDefault="001122DF" w:rsidP="006F5798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50" w:line="360" w:lineRule="auto"/>
              <w:jc w:val="both"/>
              <w:rPr>
                <w:rFonts w:ascii="Arial" w:eastAsia="Times New Roman" w:hAnsi="Arial" w:cs="Arial"/>
                <w:color w:val="2C2D2E"/>
                <w:sz w:val="24"/>
                <w:szCs w:val="24"/>
              </w:rPr>
            </w:pPr>
            <w:proofErr w:type="spellStart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proofErr w:type="spellEnd"/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>իրավախախտումների</w:t>
            </w:r>
            <w:proofErr w:type="spellEnd"/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  <w:shd w:val="clear" w:color="auto" w:fill="FFFFFF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proofErr w:type="spellStart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>այաստանի</w:t>
            </w:r>
            <w:proofErr w:type="spellEnd"/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>օրենսգրք</w:t>
            </w:r>
            <w:proofErr w:type="spellEnd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 hոդված 83, 84, 84</w:t>
            </w:r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ru-RU"/>
              </w:rPr>
              <w:t>.1,</w:t>
            </w:r>
          </w:p>
          <w:p w:rsidR="001122DF" w:rsidRPr="006F5798" w:rsidRDefault="001122DF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6763EF" w:rsidP="006F5798">
            <w:pPr>
              <w:shd w:val="clear" w:color="auto" w:fill="FFFFFF"/>
              <w:tabs>
                <w:tab w:val="left" w:pos="540"/>
                <w:tab w:val="left" w:pos="900"/>
              </w:tabs>
              <w:spacing w:line="360" w:lineRule="auto"/>
              <w:ind w:firstLine="42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14. Օրենքի 15-րդ հոդվածում անհրաժեշտ է հստակ սահմանել, թե որ մարմնի կողմից է իրականացվելու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մթնոլորտային օդն աղտոտող (վնասակար) նյութերի և ջերմոցային գազերի արտանետումների աղբյուրներ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 xml:space="preserve">ունեցող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իրավաբանական անձանց և ձեռնարկատիրական գործունեությամբ զբաղվող ֆիզիկական անձանց,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 ինչպես նաև մթնոլորտային օդն աղտոտող (վնասակար) նյութերի և ջերմոցային գազերի արտանետումների քանակությունների և բաղադրության պետական հաշվառումը: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E54589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E54589" w:rsidRPr="006F5798" w:rsidRDefault="00E54589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15-րդ հոդվածի 1-ին մասը «բաղադրությունը» բառից հետո լրացվել է «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մթնոլորտային օդի պահպանության ոլորտում լիազոր մարմնի կողմից» բառերով: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6763EF" w:rsidP="006F5798">
            <w:pPr>
              <w:shd w:val="clear" w:color="auto" w:fill="FFFFFF"/>
              <w:tabs>
                <w:tab w:val="left" w:pos="540"/>
                <w:tab w:val="left" w:pos="900"/>
              </w:tabs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15. Օրենքի 16-րդ հոդվածում կիրառվում է «Մթնոլորտային օդի պետական մոնիթորինգ» հասկացությունը, մինչդեռ Օրենքի 5-րդ հոդվածի 1-ին մասի 7-րդ կետում կիրառվում է «մթնոլորտային օդի որակի մոնիթորինգ» հասկացությունը, իսկ Օրենքի 4-րդ հոդվածի 1-ին մասի 12-րդ կետում կիրառվում է «մթնոլորտային օդի մոնիթորինգ» հասկացությունը, հետևաբար այս մասով Օրենքն ունի վերանայման կարիք:</w:t>
            </w:r>
          </w:p>
        </w:tc>
        <w:tc>
          <w:tcPr>
            <w:tcW w:w="5737" w:type="dxa"/>
            <w:shd w:val="clear" w:color="auto" w:fill="auto"/>
          </w:tcPr>
          <w:p w:rsidR="001A7FB0" w:rsidRPr="006F5798" w:rsidRDefault="001A7FB0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DF1822" w:rsidRPr="006F5798" w:rsidRDefault="00DF1822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16-րդ հոդվածի վերնագրում «օդի» բառից հետո ավելացվել է «պետական» բառը,</w:t>
            </w:r>
          </w:p>
          <w:p w:rsidR="0002380A" w:rsidRPr="006F5798" w:rsidRDefault="001B7978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5-րդ հոդվածի 1-ին մասի 7-րդ կետում հանվել է «</w:t>
            </w:r>
            <w:r w:rsidRPr="006F579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որակի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և ավելացվել «պետական» բառերը</w:t>
            </w:r>
            <w:r w:rsidR="00DF1822"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6763EF" w:rsidP="006F5798">
            <w:pPr>
              <w:shd w:val="clear" w:color="auto" w:fill="FFFFFF"/>
              <w:tabs>
                <w:tab w:val="left" w:pos="540"/>
                <w:tab w:val="left" w:pos="900"/>
              </w:tabs>
              <w:spacing w:line="360" w:lineRule="auto"/>
              <w:ind w:firstLine="426"/>
              <w:jc w:val="both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16. Օրենքի 16-րդ հոդվածի 3-րդ մասում անհրաժեշտ է հստակեցնել, թե ինչ շահագրգիռ մարմինների մասին է խոսքը: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5E1EE1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052DB6" w:rsidRPr="006F5798" w:rsidRDefault="00052DB6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Շահագրգիռ մարմինները դրանք պետական կառավարման մարմիններն են և համայնքները: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6763EF" w:rsidP="006F5798">
            <w:pPr>
              <w:shd w:val="clear" w:color="auto" w:fill="FFFFFF"/>
              <w:tabs>
                <w:tab w:val="left" w:pos="540"/>
                <w:tab w:val="left" w:pos="709"/>
                <w:tab w:val="left" w:pos="900"/>
              </w:tabs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17. Օրենքի 19-րդ հոդվածի 1-ին մասով սահմանվում է, որ 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արտադրական հսկողությունն իրականացվելու է </w:t>
            </w:r>
            <w:r w:rsidRPr="006F579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պատասխանատուներ նշանակելու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կամ </w:t>
            </w:r>
            <w:r w:rsidRPr="006F579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բնապահպանական ծառայություն </w:t>
            </w:r>
            <w:r w:rsidRPr="006F579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կազմակերպելու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միջոցով՝ օրենքով սահմանված կարգով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սակայն օրենքով սահմանված չէ պատասխանատուներ նշանակելու կամ բնապահպանական ծառայություն կազմակերպելու ընթացակարգ, հետևաբար Օրենքի 19-րդ հոդվածի 1-ին մասը ենթակա է խմբագրման: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CE5846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E5846" w:rsidRPr="006F5798" w:rsidRDefault="00AE6DAE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Նախագծի 19-րդ հ</w:t>
            </w:r>
            <w:r w:rsidR="0014417C" w:rsidRPr="006F5798">
              <w:rPr>
                <w:rFonts w:ascii="GHEA Grapalat" w:hAnsi="GHEA Grapalat"/>
                <w:sz w:val="24"/>
                <w:szCs w:val="24"/>
                <w:lang w:val="hy-AM"/>
              </w:rPr>
              <w:t>ոդվածը խմբագրվել է հետևյալ կերպ.</w:t>
            </w:r>
          </w:p>
          <w:p w:rsidR="0014417C" w:rsidRPr="006F5798" w:rsidRDefault="0014417C" w:rsidP="006F5798">
            <w:pPr>
              <w:shd w:val="clear" w:color="auto" w:fill="FFFFFF"/>
              <w:tabs>
                <w:tab w:val="left" w:pos="567"/>
              </w:tabs>
              <w:spacing w:line="360" w:lineRule="auto"/>
              <w:ind w:firstLine="426"/>
              <w:jc w:val="both"/>
              <w:rPr>
                <w:rFonts w:ascii="Microsoft Himalaya" w:eastAsia="Times New Roman" w:hAnsi="Microsoft Himalaya" w:cs="Microsoft Himalaya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1.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ab/>
              <w:t xml:space="preserve">Մթնոլորտային օդի վրա վնասակար ներգործության աղբյուրներ ունեցող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իրավաբանական անձինք կամ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ձեռնարկատիրական գործունեությամբ զբաղվող ֆիզիկական անձինք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իրականացնում են մթնոլորտային օդի պահպանության արտադրական հսկողություն՝</w:t>
            </w:r>
            <w:r w:rsidR="002D6394"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օրենքով սահմանված կարգով</w:t>
            </w:r>
            <w:r w:rsidR="00F41352"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: (Հիմք՝  Բնապահպանական վերահսկողության մասին օրենք):</w:t>
            </w:r>
          </w:p>
          <w:p w:rsidR="0014417C" w:rsidRPr="006F5798" w:rsidRDefault="0014417C" w:rsidP="006F5798">
            <w:pPr>
              <w:shd w:val="clear" w:color="auto" w:fill="FFFFFF"/>
              <w:tabs>
                <w:tab w:val="left" w:pos="567"/>
                <w:tab w:val="left" w:pos="709"/>
              </w:tabs>
              <w:spacing w:line="360" w:lineRule="auto"/>
              <w:ind w:firstLine="426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2.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ab/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ab/>
              <w:t>Մթնոլորտային օդի պա</w:t>
            </w:r>
            <w:r w:rsidR="002D6394"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հպանության արտադրական հսկողությա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ն արդյունքների վերաբերյալ տեղեկատվությունը ներկայացվում է մթնոլորտային օդի պահպանության բնագավառում լիազոր և տեղական ինքնակառավարման մարմիններին՝ Կառավարության սահմանած կարգով:</w:t>
            </w:r>
          </w:p>
          <w:p w:rsidR="0014417C" w:rsidRPr="006F5798" w:rsidRDefault="0014417C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6763EF" w:rsidRPr="006F5798" w:rsidRDefault="006763EF" w:rsidP="006F5798">
            <w:pPr>
              <w:tabs>
                <w:tab w:val="left" w:pos="540"/>
                <w:tab w:val="left" w:pos="709"/>
                <w:tab w:val="left" w:pos="900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eastAsia="Times New Roman" w:hAnsi="GHEA Grapalat" w:cs="AK Courier"/>
                <w:b/>
                <w:i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18. Օրենքի 20-րդ հոդվածի 3-րդ մասով սահմանվում է, որ </w:t>
            </w:r>
            <w:r w:rsidRPr="006F5798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հասարակական կազմակերպությունների ներկայացուցիչները մուտքի իրավունք ունեն մթնոլորտային օդն աղտոտող աղբյուրներ ունեցող տնտեսական կամ այլ գործունեություն իրականացնող օբյեկտների տարածքները՝ այդ տարածքների նկատմամբ </w:t>
            </w:r>
            <w:r w:rsidRPr="006F5798">
              <w:rPr>
                <w:rFonts w:ascii="GHEA Grapalat" w:eastAsia="Times New Roman" w:hAnsi="GHEA Grapalat" w:cs="AK Courier"/>
                <w:b/>
                <w:i/>
                <w:sz w:val="24"/>
                <w:szCs w:val="24"/>
                <w:lang w:val="hy-AM"/>
              </w:rPr>
              <w:t>իրավունքներ ունեցող անձանց համաձայնությամբ:</w:t>
            </w:r>
          </w:p>
          <w:p w:rsidR="006763EF" w:rsidRPr="006F5798" w:rsidRDefault="006763EF" w:rsidP="006F5798">
            <w:pPr>
              <w:tabs>
                <w:tab w:val="left" w:pos="540"/>
                <w:tab w:val="left" w:pos="709"/>
                <w:tab w:val="left" w:pos="900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Այս առումով, գտնում ենք, որ անհրաժեշտ է հստակեցնել «</w:t>
            </w:r>
            <w:r w:rsidRPr="006F5798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այդ տարածքների նկատմամբ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իրավունքներ ունեցող անձանց</w:t>
            </w:r>
            <w:r w:rsidRPr="006F5798">
              <w:rPr>
                <w:rFonts w:ascii="GHEA Grapalat" w:eastAsia="Times New Roman" w:hAnsi="GHEA Grapalat" w:cs="AK Courier"/>
                <w:b/>
                <w:i/>
                <w:sz w:val="24"/>
                <w:szCs w:val="24"/>
                <w:lang w:val="hy-AM"/>
              </w:rPr>
              <w:t xml:space="preserve">»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արտահայտությունը և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>կոնկրետ սահմանել, թե ինչ իրավունքների մասին է խոսքը:</w:t>
            </w:r>
          </w:p>
          <w:p w:rsidR="0002380A" w:rsidRPr="006F5798" w:rsidRDefault="006763EF" w:rsidP="006F5798">
            <w:pPr>
              <w:tabs>
                <w:tab w:val="left" w:pos="540"/>
                <w:tab w:val="left" w:pos="709"/>
                <w:tab w:val="left" w:pos="900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Բացի այդ, անհասկանալի է նշված կարգավորման նպատակահարմարությունը, քանի որ, եթե</w:t>
            </w:r>
            <w:r w:rsidRPr="006F5798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խոսքը սեփականության իրավունքով  անձանց պատկանող տարածքների մասին է</w:t>
            </w:r>
            <w:r w:rsidRPr="006F5798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ապա անկախ նման կարգավորման նախատեսումից ակնհայտ է, որ այդ տարածքներ մուտք գործելու իրավունքը ծագում է վերջինիս համաձայնությամբ: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174792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174792" w:rsidRPr="006F5798" w:rsidRDefault="00174792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20-րդ հոդվածի 3-րդ մասը հանվել է: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6763EF" w:rsidRPr="006F5798" w:rsidRDefault="006763EF" w:rsidP="006F5798">
            <w:pPr>
              <w:tabs>
                <w:tab w:val="left" w:pos="540"/>
                <w:tab w:val="left" w:pos="709"/>
                <w:tab w:val="left" w:pos="900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 xml:space="preserve">19. Օրենքի 21-րդ հոդվածի 1-ին մասի 1-ին կետում սահմանվում է, որ </w:t>
            </w:r>
            <w:r w:rsidRPr="006F5798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մթնոլորտային օդն աղտոտող (վնասակար) նյութեր և ջերմոցային գազեր արտանետող անշարժ աղբյուրներ ունեցող 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իրավաբանական անձինք և ձեռնարկատիրական գործունեությամբ զբաղվող ֆիզիկական</w:t>
            </w:r>
            <w:r w:rsidRPr="006F5798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 անձինք պարտավոր են ապահովել </w:t>
            </w:r>
            <w:r w:rsidRPr="006F5798">
              <w:rPr>
                <w:rFonts w:ascii="GHEA Grapalat" w:eastAsia="Times New Roman" w:hAnsi="GHEA Grapalat" w:cs="AK Courier"/>
                <w:b/>
                <w:i/>
                <w:sz w:val="24"/>
                <w:szCs w:val="24"/>
                <w:lang w:val="hy-AM"/>
              </w:rPr>
              <w:t>մթնոլորտային օդն աղտոտող (վնասակար) նյութերի արտանետումների գույքագրումը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, սակայն Օրենքով սահմանված չեն մթնոլորտային օդն աղտոտող (վնասակար) նյութերի արտանետումների գույքագրման կարգի վերաբերյալ դրույթներ:</w:t>
            </w:r>
          </w:p>
          <w:p w:rsidR="0002380A" w:rsidRPr="006F5798" w:rsidRDefault="006763EF" w:rsidP="006F5798">
            <w:pPr>
              <w:tabs>
                <w:tab w:val="left" w:pos="540"/>
                <w:tab w:val="left" w:pos="709"/>
                <w:tab w:val="left" w:pos="900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Հետևաբար՝ Օրենքն այս մասով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>վերանայման կարիք ունի: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5C6735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D30BC3" w:rsidRPr="006F5798" w:rsidRDefault="005C6735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 Նախագծի</w:t>
            </w:r>
            <w:r w:rsidR="00D30BC3"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 5-րդ  հոդված 1-ին մասի 5-րդ կետը խմբագրվել է հետևյալ կերպ.</w:t>
            </w:r>
          </w:p>
          <w:p w:rsidR="00D30BC3" w:rsidRPr="006F5798" w:rsidRDefault="00D30BC3" w:rsidP="006F5798">
            <w:pPr>
              <w:shd w:val="clear" w:color="auto" w:fill="FFFFFF"/>
              <w:tabs>
                <w:tab w:val="left" w:pos="0"/>
                <w:tab w:val="left" w:pos="459"/>
              </w:tabs>
              <w:spacing w:line="360" w:lineRule="auto"/>
              <w:ind w:left="33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«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5)</w:t>
            </w:r>
            <w:r w:rsidR="00853BF8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54A2F"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մթնոլորտային</w:t>
            </w:r>
            <w:r w:rsidR="00454A2F" w:rsidRPr="00865798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="00454A2F"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օդն</w:t>
            </w:r>
            <w:r w:rsidR="00454A2F" w:rsidRPr="0086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աղտոտող նյութերի արտանետումների պետական հաշվառման կարգի և ջերմոցային գազերի</w:t>
            </w:r>
            <w:r w:rsidR="00454A2F"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արտանետումների</w:t>
            </w:r>
            <w:r w:rsidR="00454A2F" w:rsidRPr="0086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54A2F"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պետական</w:t>
            </w:r>
            <w:r w:rsidR="00454A2F" w:rsidRPr="0086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</w:t>
            </w:r>
            <w:r w:rsidR="00454A2F"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հաշվառման</w:t>
            </w:r>
            <w:r w:rsidR="00454A2F" w:rsidRPr="0086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ու գույքագրման </w:t>
            </w:r>
            <w:r w:rsidR="00454A2F"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կարգի</w:t>
            </w:r>
            <w:r w:rsidR="00454A2F" w:rsidRPr="0086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54A2F"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սահմանումը</w:t>
            </w:r>
            <w:r w:rsidR="00454A2F" w:rsidRPr="0086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</w:t>
            </w:r>
          </w:p>
          <w:p w:rsidR="00D30BC3" w:rsidRPr="006F5798" w:rsidRDefault="006166FF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Նախագծի 6-րդ  հոդված 1-ին մասի 8-րդ և 9</w:t>
            </w:r>
            <w:r w:rsidR="00853BF8"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-րդ կետերը խմբագրվել են հետևյալ կերպ. </w:t>
            </w:r>
          </w:p>
          <w:p w:rsidR="006166FF" w:rsidRPr="00865798" w:rsidRDefault="006166FF" w:rsidP="006166FF">
            <w:pPr>
              <w:shd w:val="clear" w:color="auto" w:fill="FFFFFF"/>
              <w:tabs>
                <w:tab w:val="left" w:pos="567"/>
              </w:tabs>
              <w:spacing w:line="360" w:lineRule="auto"/>
              <w:ind w:left="709" w:hanging="283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«8</w:t>
            </w:r>
            <w:r w:rsidR="00853BF8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853BF8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ab/>
            </w:r>
            <w:r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մթնոլորտային</w:t>
            </w:r>
            <w:r w:rsidRPr="00865798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օդն</w:t>
            </w:r>
            <w:r w:rsidRPr="0086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աղտոտող նյութերի արտանետումների պետական հաշվառման կարգի և ջերմոցային գազերի</w:t>
            </w:r>
            <w:r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արտանետումների</w:t>
            </w:r>
            <w:r w:rsidRPr="0086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պետական</w:t>
            </w:r>
            <w:r w:rsidRPr="0086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</w:t>
            </w:r>
            <w:r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հաշվառման</w:t>
            </w:r>
            <w:r w:rsidRPr="0086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ու գույքագրման </w:t>
            </w:r>
            <w:r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կարգի</w:t>
            </w:r>
            <w:r w:rsidRPr="0086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86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մշակումը</w:t>
            </w:r>
            <w:r w:rsidRPr="0086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</w:p>
          <w:p w:rsidR="00853BF8" w:rsidRPr="006F5798" w:rsidRDefault="006166FF" w:rsidP="006F5798">
            <w:pPr>
              <w:shd w:val="clear" w:color="auto" w:fill="FFFFFF"/>
              <w:spacing w:line="360" w:lineRule="auto"/>
              <w:ind w:left="33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9</w:t>
            </w:r>
            <w:r w:rsidR="00853BF8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553399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53BF8"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մթնոլորտային</w:t>
            </w:r>
            <w:r w:rsidR="00853BF8" w:rsidRPr="006F5798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 w:rsidR="00853BF8"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օդն</w:t>
            </w:r>
            <w:r w:rsidR="00853BF8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53BF8"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աղտոտող</w:t>
            </w:r>
            <w:r w:rsidR="00853BF8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53BF8"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նյութերի և ջերմոցային գազերի </w:t>
            </w:r>
            <w:r w:rsidR="00853BF8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53BF8"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արտանետումների</w:t>
            </w:r>
            <w:r w:rsidR="00853BF8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53BF8"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պետական</w:t>
            </w:r>
            <w:r w:rsidR="00853BF8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53BF8"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հաշվառումը</w:t>
            </w:r>
            <w:r w:rsidR="00553399"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և ջերմոցային գազերի գույքագրումը</w:t>
            </w:r>
            <w:r w:rsidR="00853BF8"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,»</w:t>
            </w:r>
          </w:p>
          <w:p w:rsidR="005C6735" w:rsidRPr="006F5798" w:rsidRDefault="007774DB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Նախագծի </w:t>
            </w:r>
            <w:r w:rsidR="005C6735"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 21-րդ հոդվածի 1-ին մասի 1-ին կետում «գույքագրում» բառը փոխարինվել է «հաշվառում» բառով: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6763EF" w:rsidRPr="006F5798" w:rsidRDefault="006763EF" w:rsidP="006F5798">
            <w:pPr>
              <w:tabs>
                <w:tab w:val="left" w:pos="709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 w:firstLine="426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 xml:space="preserve">20. Օրենքի 21-րդ հոդվածի 2-րդ մասում սահմանվում է, որ </w:t>
            </w:r>
            <w:r w:rsidRPr="006F5798">
              <w:rPr>
                <w:rFonts w:ascii="GHEA Grapalat" w:hAnsi="GHEA Grapalat" w:cs="AK Courier"/>
                <w:i/>
                <w:sz w:val="24"/>
                <w:szCs w:val="24"/>
                <w:lang w:val="hy-AM"/>
              </w:rPr>
              <w:t xml:space="preserve">տրանսպորտային և այլ փոխադրամիջոցներ շահագործող ֆիզիկական 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(այդ թվում` ձեռնարկատիրական գործունեությամբ զբաղվող) և</w:t>
            </w:r>
            <w:r w:rsidRPr="006F5798">
              <w:rPr>
                <w:rFonts w:ascii="GHEA Grapalat" w:hAnsi="GHEA Grapalat" w:cs="AK Courier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իրավաբանական </w:t>
            </w:r>
            <w:r w:rsidRPr="006F5798">
              <w:rPr>
                <w:rFonts w:ascii="GHEA Grapalat" w:hAnsi="GHEA Grapalat" w:cs="AK Courier"/>
                <w:i/>
                <w:sz w:val="24"/>
                <w:szCs w:val="24"/>
                <w:lang w:val="hy-AM"/>
              </w:rPr>
              <w:t>անձինք պարտավոր են  ապահովել այդ միջոցների համար սահմանված արտանետումների տեխնիկական նորմատիվները:</w:t>
            </w:r>
          </w:p>
          <w:p w:rsidR="0002380A" w:rsidRPr="006F5798" w:rsidRDefault="006763EF" w:rsidP="006F5798">
            <w:pPr>
              <w:tabs>
                <w:tab w:val="left" w:pos="540"/>
                <w:tab w:val="left" w:pos="709"/>
                <w:tab w:val="left" w:pos="900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Այս առումով, հարկ է նկատի ունենալ, թե արդյոք ֆիզիկական և իրավաբանական անձինք հնարավորություն են ունենալու իրենց վրա դրված պարտավորությունն իրականացնելու համար անցկացնեն համապատասխան ստուգում և անհրաժեշտ է հստակեցնել, թե ինչ եղանակով պետք է ապահովեն իրենց վրա դրված պարտավորությունը և ընդհանրապես ինչ հսկողական մեխանիզմներ են նախատեսվում նշված պարտավորության իրականացման նկատմամբ:</w:t>
            </w:r>
          </w:p>
        </w:tc>
        <w:tc>
          <w:tcPr>
            <w:tcW w:w="5737" w:type="dxa"/>
            <w:shd w:val="clear" w:color="auto" w:fill="auto"/>
          </w:tcPr>
          <w:p w:rsidR="00287056" w:rsidRPr="006F5798" w:rsidRDefault="00287056" w:rsidP="006F5798">
            <w:pPr>
              <w:shd w:val="clear" w:color="auto" w:fill="FFFFFF"/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Ընդունվել է:</w:t>
            </w:r>
          </w:p>
          <w:p w:rsidR="003F6594" w:rsidRPr="006F5798" w:rsidRDefault="003F6594" w:rsidP="006F5798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GHEA Grapalat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Նախագծի 21-րդ հոդվածի 2-րդ մասը խմբագրվել է հետևյալ կերպ.</w:t>
            </w:r>
          </w:p>
          <w:p w:rsidR="003F6594" w:rsidRPr="006F5798" w:rsidRDefault="003F6594" w:rsidP="006F5798">
            <w:pPr>
              <w:tabs>
                <w:tab w:val="left" w:pos="709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right="4" w:firstLine="426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«Տրանսպորտային և այլ փոխադրամիջոցներ շահագործող ֆիզիկական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(այդ թվում` ձեռնարկատիրական գործունեությամբ զբաղվող) և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իրավաբանական 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անձինք պարտավոր են  ապահովել այդ միջոցների համար սահմանված արտանետումների տեխնիկական նորմատիվները՝ օրենսդրությամբ սահմանված կարգով:»</w:t>
            </w:r>
            <w:r w:rsidR="00E464F8"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>:</w:t>
            </w:r>
          </w:p>
          <w:p w:rsidR="003F6594" w:rsidRPr="006F5798" w:rsidRDefault="003F6594" w:rsidP="00F747F7">
            <w:pPr>
              <w:shd w:val="clear" w:color="auto" w:fill="FFFFFF"/>
              <w:spacing w:line="360" w:lineRule="auto"/>
              <w:jc w:val="center"/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Հիմք՝</w:t>
            </w:r>
          </w:p>
          <w:p w:rsidR="00287056" w:rsidRPr="006F5798" w:rsidRDefault="00287056" w:rsidP="00F747F7">
            <w:pPr>
              <w:numPr>
                <w:ilvl w:val="0"/>
                <w:numId w:val="16"/>
              </w:numPr>
              <w:shd w:val="clear" w:color="auto" w:fill="FFFFFF"/>
              <w:spacing w:line="360" w:lineRule="auto"/>
              <w:jc w:val="both"/>
              <w:rPr>
                <w:rFonts w:ascii="Arial" w:eastAsia="Times New Roman" w:hAnsi="Arial" w:cs="Arial"/>
                <w:color w:val="2C2D2E"/>
                <w:sz w:val="24"/>
                <w:szCs w:val="24"/>
              </w:rPr>
            </w:pP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«Ճանապարհային երթևեկության</w:t>
            </w:r>
            <w:r w:rsidRPr="006F5798">
              <w:rPr>
                <w:rFonts w:ascii="Courier New" w:eastAsia="Times New Roman" w:hAnsi="Courier New" w:cs="Courier New"/>
                <w:color w:val="2C2D2E"/>
                <w:sz w:val="24"/>
                <w:szCs w:val="24"/>
                <w:lang w:val="hy-AM"/>
              </w:rPr>
              <w:t> </w:t>
            </w:r>
            <w:r w:rsidRPr="006F5798">
              <w:rPr>
                <w:rFonts w:ascii="GHEA Grapalat" w:eastAsia="Times New Roman" w:hAnsi="GHEA Grapalat" w:cs="GHEA Grapalat"/>
                <w:color w:val="2C2D2E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անվտանգության</w:t>
            </w:r>
            <w:r w:rsidRPr="006F5798">
              <w:rPr>
                <w:rFonts w:ascii="Courier New" w:eastAsia="Times New Roman" w:hAnsi="Courier New" w:cs="Courier New"/>
                <w:color w:val="2C2D2E"/>
                <w:sz w:val="24"/>
                <w:szCs w:val="24"/>
                <w:lang w:val="hy-AM"/>
              </w:rPr>
              <w:t> </w:t>
            </w:r>
            <w:r w:rsidRPr="006F5798">
              <w:rPr>
                <w:rFonts w:ascii="GHEA Grapalat" w:eastAsia="Times New Roman" w:hAnsi="GHEA Grapalat" w:cs="GHEA Grapalat"/>
                <w:color w:val="2C2D2E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ապահովման մասին» ՀՀ օրենք (հոդված 15)։</w:t>
            </w:r>
          </w:p>
          <w:p w:rsidR="00287056" w:rsidRPr="006F5798" w:rsidRDefault="00287056" w:rsidP="00F747F7">
            <w:pPr>
              <w:numPr>
                <w:ilvl w:val="0"/>
                <w:numId w:val="17"/>
              </w:numPr>
              <w:shd w:val="clear" w:color="auto" w:fill="FFFFFF"/>
              <w:spacing w:line="360" w:lineRule="auto"/>
              <w:jc w:val="both"/>
              <w:rPr>
                <w:rFonts w:ascii="Arial" w:eastAsia="Times New Roman" w:hAnsi="Arial" w:cs="Arial"/>
                <w:color w:val="2C2D2E"/>
                <w:sz w:val="24"/>
                <w:szCs w:val="24"/>
              </w:rPr>
            </w:pPr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Հայաստանի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Հանրապետությունում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ընդհանուր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օգտագործման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տրանսպորտային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միջոցների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պարտադիր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տեխնիկական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զննության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անցկացման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կարգը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հաստատելու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մասին» ՀՀ կառավարության 15.02.2007թ. N344-Ն որոշման (</w:t>
            </w:r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հավելվածով հաստատված Կարգի II գլխի 7-րդ կետի՝ Տրանսպորտային միջոցները ենթակա են </w:t>
            </w:r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տեխնիկական զննության՝ օրենքով սահմանված պարբերականությամբ՝ մեկ մարդատար տաքսի-ավտոմոբիլով ուղևորափոխադրումներ իրականացնող ֆիզիկական անձանց և անհատ ձեռնարկատերերին պատկանող մարդատար-տաքսի ավտոմոբիլները պարտադիր տեխնիկական զննություն են անցնում, մինչև դրանց թողարկման տարվան հաջորդող չորրորդ տարին լրանալը` յուրաքանչյուր 2 տարին մեկ անգամ, իսկ թողարկման տարվան հաջորդող հինգերորդ տարվանից սկսած՝ տարեկան մեկ անգամ:</w:t>
            </w:r>
            <w:r w:rsidRPr="006F5798">
              <w:rPr>
                <w:rFonts w:ascii="GHEA Grapalat" w:eastAsia="Times New Roman" w:hAnsi="GHEA Grapalat" w:cs="Arial"/>
                <w:color w:val="2C2D2E"/>
                <w:sz w:val="24"/>
                <w:szCs w:val="24"/>
                <w:lang w:val="hy-AM"/>
              </w:rPr>
              <w:t>),</w:t>
            </w:r>
          </w:p>
          <w:p w:rsidR="00287056" w:rsidRPr="006F5798" w:rsidRDefault="00287056" w:rsidP="00F96AF8">
            <w:pPr>
              <w:numPr>
                <w:ilvl w:val="0"/>
                <w:numId w:val="15"/>
              </w:numPr>
              <w:shd w:val="clear" w:color="auto" w:fill="FFFFFF"/>
              <w:spacing w:line="360" w:lineRule="auto"/>
              <w:ind w:left="714" w:hanging="357"/>
              <w:jc w:val="both"/>
              <w:rPr>
                <w:rFonts w:ascii="Arial" w:eastAsia="Times New Roman" w:hAnsi="Arial" w:cs="Arial"/>
                <w:color w:val="2C2D2E"/>
                <w:sz w:val="24"/>
                <w:szCs w:val="24"/>
              </w:rPr>
            </w:pPr>
            <w:proofErr w:type="spellStart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>Վարչական</w:t>
            </w:r>
            <w:proofErr w:type="spellEnd"/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>իրավախախտումների</w:t>
            </w:r>
            <w:proofErr w:type="spellEnd"/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  <w:shd w:val="clear" w:color="auto" w:fill="FFFFFF"/>
              </w:rPr>
              <w:t> </w:t>
            </w:r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proofErr w:type="spellStart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>այաստանի</w:t>
            </w:r>
            <w:proofErr w:type="spellEnd"/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6F5798">
              <w:rPr>
                <w:rFonts w:ascii="Calibri" w:eastAsia="Times New Roman" w:hAnsi="Calibri" w:cs="Arial"/>
                <w:color w:val="2C2D2E"/>
                <w:sz w:val="24"/>
                <w:szCs w:val="24"/>
                <w:shd w:val="clear" w:color="auto" w:fill="FFFFFF"/>
              </w:rPr>
              <w:t> </w:t>
            </w:r>
            <w:proofErr w:type="spellStart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>օրենսգրք</w:t>
            </w:r>
            <w:proofErr w:type="spellEnd"/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 hոդված 83, 84, 84</w:t>
            </w:r>
            <w:r w:rsidRPr="006F5798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ru-RU"/>
              </w:rPr>
              <w:t>.1,</w:t>
            </w:r>
          </w:p>
          <w:p w:rsidR="0002380A" w:rsidRPr="006F5798" w:rsidRDefault="0002380A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6763EF" w:rsidRPr="006F5798" w:rsidRDefault="006763EF" w:rsidP="006F5798">
            <w:pPr>
              <w:spacing w:line="360" w:lineRule="auto"/>
              <w:ind w:firstLine="37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>21. Օրենքի 24-րդ հոդվածի 1-ին մասով սահմանվում է, որ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բույսերի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պաշտպանության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միջոցների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դրանց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աճի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խթանիչների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հանքային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պարարտանյութերի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և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մյուս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պատրաստուկների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ցանկը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որոնց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կիրառումը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թույլատրվում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է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տնտեսության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մեջ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ինչպես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նաև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դրանց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կիրառման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եղանակները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պետք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է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համաձայնեցվեն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համապատասխան ոլորտը կարգավորող լիազոր մարմինների հետ։</w:t>
            </w:r>
          </w:p>
          <w:p w:rsidR="0002380A" w:rsidRPr="006F5798" w:rsidRDefault="006763EF" w:rsidP="006F5798">
            <w:pPr>
              <w:tabs>
                <w:tab w:val="left" w:pos="540"/>
                <w:tab w:val="left" w:pos="709"/>
                <w:tab w:val="left" w:pos="900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 xml:space="preserve"> Այս առումով, անհրաժեշտ է հստակեցնել, թե ինչ եղանակով է իրականացվելու համապատասխան ոլորտը կարգավորող լիազոր մարմինների հետ համաձայնեցումը և ինչ իրավական հետևանքներ են առաջացնելու վերջինիս չիրականացումը: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E51FD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E51FDA" w:rsidRPr="006F5798" w:rsidRDefault="00E51FDA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 24-րդ հոդվածի 1-ին մասը խմբագրվել է հետևյալ կերպ. </w:t>
            </w:r>
          </w:p>
          <w:p w:rsidR="00E51FDA" w:rsidRPr="006F5798" w:rsidRDefault="00E51FDA" w:rsidP="006F57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«1. Բույսերի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պաշտպանության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աճի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խթանիչների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հանքային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պարարտանյութերի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մյուս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պատրաստուկների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ցանկը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որոնց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կիրառումը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թույլատրվում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տնտեսության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կիրառման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եղանակները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համաձայնեցվեն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ոլորտը կարգավորող լիազոր մարմինների հետ՝ օրենքով սահմանված կարգով։»:</w:t>
            </w:r>
          </w:p>
          <w:p w:rsidR="00E51FDA" w:rsidRPr="006F5798" w:rsidRDefault="00E51FDA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51FDA" w:rsidRPr="006F5798" w:rsidRDefault="00E51FD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Հիմք՝ 2014 թ. հունիսի 21-ի «Բուսասանիտարիայի մասին» ՀՀ օրենք: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6763EF" w:rsidP="006F5798">
            <w:pPr>
              <w:spacing w:line="360" w:lineRule="auto"/>
              <w:ind w:firstLine="375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 xml:space="preserve">22. Օրենքի 26-րդ հոդվածի 1-ին մասով սահմանվում է, որ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օգտակար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հանածոների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արդյունահանումը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պայթեցման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աշխատանքները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արտադրության</w:t>
            </w:r>
            <w:r w:rsidRPr="006F579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(</w:t>
            </w:r>
            <w:r w:rsidRPr="006F579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այդ</w:t>
            </w:r>
            <w:r w:rsidRPr="006F579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թվում</w:t>
            </w:r>
            <w:r w:rsidRPr="006F579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ընդերքօգտագործման</w:t>
            </w:r>
            <w:r w:rsidRPr="006F579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) </w:t>
            </w:r>
            <w:r w:rsidRPr="006F579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և</w:t>
            </w:r>
            <w:r w:rsidRPr="006F579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սպառման</w:t>
            </w:r>
            <w:r w:rsidRPr="006F579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թափոնների</w:t>
            </w:r>
            <w:r w:rsidRPr="006F579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տեղադրումը</w:t>
            </w:r>
            <w:r w:rsidRPr="006F5798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պահումը և պահեստավորումը</w:t>
            </w:r>
            <w:r w:rsidRPr="006F5798">
              <w:rPr>
                <w:rFonts w:ascii="Arial" w:hAnsi="Arial" w:cs="Arial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պետք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է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իրականացվեն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մթնոլորտային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օդի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պահպանության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բնագավառում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լիազոր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մարմնի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հետ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համաձայնեցված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և 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սույն օրենքի 9-րդ հոդվածով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սահմանած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կարգով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սակայն Օրենքի 9-րդ հոդվածում բացակայում են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օգտակար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հանածոների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արդյունահանման, պայթեցման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աշխատանքների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արտադրության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թվում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ընդերքօգտագործման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սպառման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թափոնների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տեղադրման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պահման և պահեստավորման վերաբերյալ կարգավորումները, հետևաբար Օրենքի 26-րդ հոդվածը վերանայման կարիք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ունի: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AC375C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AC375C" w:rsidRPr="006F5798" w:rsidRDefault="00AC375C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Կետը խմբագրվել է.</w:t>
            </w:r>
          </w:p>
          <w:p w:rsidR="00AC375C" w:rsidRPr="006F5798" w:rsidRDefault="00AC375C" w:rsidP="006F579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«1.Օգտակար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հանածոների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արդյունահանումը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պայթեցման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աշխատանքները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արտադրության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այդ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թվում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ընդերքօգտագործման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սպառման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թափոնների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տեղադրումը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t>պահումը և պահեստավորումը</w:t>
            </w:r>
            <w:r w:rsidRPr="006F5798">
              <w:rPr>
                <w:rFonts w:ascii="Arial" w:hAnsi="Arial" w:cs="Arial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իրականացվեն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մթնոլորտային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օդի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պահպանության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բնագավառում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համաձայնեցված՝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օրենքով սահմանված կարգով:»:</w:t>
            </w:r>
            <w:r w:rsidR="004A1DA4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(Հիմք՝ 2014 թվականի հունիսի 21-ի «Շրջակա միջավայրի վրա ազդեցության գնահատման և</w:t>
            </w:r>
            <w:r w:rsidR="006A7E8A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A1DA4" w:rsidRPr="006F5798">
              <w:rPr>
                <w:rFonts w:ascii="GHEA Grapalat" w:hAnsi="GHEA Grapalat"/>
                <w:sz w:val="24"/>
                <w:szCs w:val="24"/>
                <w:lang w:val="hy-AM"/>
              </w:rPr>
              <w:t>փորձաքննության մասին» ՀՀ օրենք)</w:t>
            </w:r>
          </w:p>
          <w:p w:rsidR="00AC375C" w:rsidRPr="006F5798" w:rsidRDefault="00AC375C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6763EF" w:rsidRPr="006F5798" w:rsidRDefault="006763EF" w:rsidP="006F579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23. Օրենքի 30-րդ հոդվածի 1-ին մասով սահմանվում է, որ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մինչև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աղտոտման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աղբյուրների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արտանետման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տեխնիկական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նորմատիվների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սահմանելը՝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վնասակար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նյութերի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սահմանային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թույլատրելի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արտանետումների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չափաքանակներ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են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համարվում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սահմանային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թույլատրելի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արտանետումների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նորմատիվների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նախագծերի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հիման</w:t>
            </w:r>
            <w:r w:rsidRPr="006F5798">
              <w:rPr>
                <w:rFonts w:ascii="GHEA Grapalat" w:eastAsia="Times New Roman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b/>
                <w:i/>
                <w:sz w:val="24"/>
                <w:szCs w:val="24"/>
                <w:lang w:val="hy-AM"/>
              </w:rPr>
              <w:t>վրա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որոշված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արտանետման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i/>
                <w:sz w:val="24"/>
                <w:szCs w:val="24"/>
                <w:lang w:val="hy-AM"/>
              </w:rPr>
              <w:t>չափաքանակները</w:t>
            </w:r>
            <w:r w:rsidRPr="006F5798">
              <w:rPr>
                <w:rFonts w:ascii="GHEA Grapalat" w:eastAsia="Times New Roman" w:hAnsi="GHEA Grapalat"/>
                <w:i/>
                <w:sz w:val="24"/>
                <w:szCs w:val="24"/>
                <w:lang w:val="hy-AM"/>
              </w:rPr>
              <w:t>:</w:t>
            </w:r>
          </w:p>
          <w:p w:rsidR="0002380A" w:rsidRPr="006F5798" w:rsidRDefault="006763EF" w:rsidP="006F579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Այս առումով, հարկ է նկատի ունենալ, որ նախագծերը չեն կարող հիմք հանդիսանալ սահմանային թույլատրելի չափաքանակների որոշման համար, ուստի Օրենքի 30-րդ հոդվածի 1-ին մասը խմբագրման կարիք ունի:</w:t>
            </w:r>
          </w:p>
        </w:tc>
        <w:tc>
          <w:tcPr>
            <w:tcW w:w="5737" w:type="dxa"/>
            <w:shd w:val="clear" w:color="auto" w:fill="auto"/>
          </w:tcPr>
          <w:p w:rsidR="003A4A11" w:rsidRPr="006F5798" w:rsidRDefault="00E3332D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E05352" w:rsidRPr="006F5798" w:rsidRDefault="00E3332D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նախագծի 9-րդ հոդվածի 2-րդ մասի 3-րդ կետի՝ 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այն 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իրավաբանական անձանց և ձեռնարկատիրական գործունեությամբ զբաղվող ֆիզիկական անձանց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համար, որոնց ՕՊՕ-ն մեկ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տարում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գերազանցում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երկու միլիարդ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խորանարդ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մետր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չափանիշը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կամ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վայրկյանում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գերազանցում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է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երկու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հազար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խորանարդ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մետր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չափանիշը՝ սահմանային թույլատրելի արտանետումների նորմատիվները որոշվում են սահմանային թույլատրելի արտանետումների </w:t>
            </w:r>
            <w:r w:rsidRPr="006F5798">
              <w:rPr>
                <w:rFonts w:ascii="GHEA Grapalat" w:eastAsia="Times New Roman" w:hAnsi="GHEA Grapalat" w:cs="Sylfaen"/>
                <w:b/>
                <w:sz w:val="24"/>
                <w:szCs w:val="24"/>
                <w:lang w:val="hy-AM"/>
              </w:rPr>
              <w:t>նորմատիվների նախագծերի</w:t>
            </w:r>
            <w:r w:rsidRPr="006F579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հիման վրա: 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6763EF" w:rsidP="006F579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24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. Հարկ է նշել, որ Օրենքում նախատեսվում են ընդունել մի շարք իրավական ակտեր, սակայն Օրենքի անցումային դրույթներում սահմանված չեն դրանց ուժի մեջ մտնելու ժամկետները, հետևաբար անհրաժեշտ է Օրենքի 30-րդ հոդվածում լրացում կատարել՝ սահմանելով Օրենքով նախատեսվող իրավական ակտերի ուժի մեջ մտնելու ժամկետները՝ հիմք ընդունելով «Նորմատիվ իրավական ակտերի մասին» օրենքի 13-րդ հոդվածի </w:t>
            </w: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lastRenderedPageBreak/>
              <w:t xml:space="preserve">2-րդ մասը, որի համաձայն՝ 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կամ դրա կատարումն ուղղակիորեն պայմանավորված է ենթաօրենսդրական նորմատիվ իրավական ակտի ընդունմամբ, ապա օրենսդրական ակտի անցումային դրույթներով սահմանվում են նաև` ենթաօրենսդրական նորմատիվ իրավական ակտի ընդունման նախատեսվող ժամկետը: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B10053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B10053" w:rsidRPr="006F5798" w:rsidRDefault="00B10053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հոդվածով սահմանվել է անցումային և եզրափակիչ դրույթները, որտեղ ամրագրվել են 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ենթաօրենսդրական նորմատիվ իրավական ակտերի ընդունման նախատեսվող ժամկետները: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6763EF" w:rsidP="006F5798">
            <w:pPr>
              <w:tabs>
                <w:tab w:val="left" w:pos="540"/>
                <w:tab w:val="left" w:pos="709"/>
                <w:tab w:val="left" w:pos="900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 w:cs="AK Courier"/>
                <w:sz w:val="24"/>
                <w:szCs w:val="24"/>
                <w:lang w:val="hy-AM"/>
              </w:rPr>
              <w:lastRenderedPageBreak/>
              <w:t>25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. Անհրաժեշտ է Նախագծի 2-րդ հոդվածը վերնագրել որպես եզրափակիչ դրույթներ՝ հիմք ընդունելով «Նորմատիվ իրավական ակտերի մասին» օրենքի 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13-րդ հոդվածի 3-րդ մասի 1-ին կետը, որի համաձայն՝ 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նորմատիվ իրավական ակտը ունենում է եզրափակիչ մաս, եթե սահմանվում են նորմատիվ իրավական ակտն ուժի մեջ մտնելու ժամկետները: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5206CF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5206CF" w:rsidRPr="006F5798" w:rsidRDefault="005206CF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6763EF" w:rsidRPr="006F5798" w:rsidRDefault="006763EF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426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26. Միևնույն ժամանակ, </w:t>
            </w:r>
            <w:r w:rsidRPr="006F5798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անդրադառնալով Նախագծի հիմնավորմանը, հարկ է նշել, որ </w:t>
            </w:r>
            <w:r w:rsidRPr="006F5798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6-րդ հոդվածի 5-րդ մասի համաձայն՝ փորձաքննության </w:t>
            </w:r>
            <w:r w:rsidRPr="006F5798"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:rsidR="006763EF" w:rsidRPr="006F5798" w:rsidRDefault="006763EF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426"/>
              <w:contextualSpacing/>
              <w:jc w:val="both"/>
              <w:rPr>
                <w:rStyle w:val="Strong"/>
                <w:rFonts w:ascii="GHEA Grapalat" w:hAnsi="GHEA Grapalat"/>
                <w:b w:val="0"/>
                <w:bCs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Մինչդեռ, Նախագծին կից ներկայացված հիմնավորումից հնարավոր չէ լիարժեք գնահատել ներկայացված նախագծի արդյունավետությունը, քանի որ բացակայում են ընթացիկ իրավիճակի, խնդիրների, տվյալ բնագավառում իրականացվող քաղաքականության, կարգավորման նպատակի և ակնկալվող արդյունքի համապատասխան վերլուծությունները (Մասնավորապես, Օրենքի 5-րդ, 6-րդ և 7-րդ հոդվածներով ընդլայնվում են ՀՀ կառավարության, Լիազոր մարմնի և տարածքային կառավարման մարմինների լիազորությունները, սակայն նշված և մի շարք այլ դրույթների վերաբերյալ բացակայում են հիմնավորումները</w:t>
            </w:r>
            <w:r w:rsidRPr="006F5798">
              <w:rPr>
                <w:rStyle w:val="Strong"/>
                <w:rFonts w:ascii="GHEA Grapalat" w:eastAsia="Segoe UI Emoji" w:hAnsi="GHEA Grapalat" w:cs="Segoe UI Emoji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): </w:t>
            </w:r>
            <w:r w:rsidRPr="006F5798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առումով, Հայաստանի Հանրապետության սահմանադրական դատարանը, 2014 թվականի </w:t>
            </w:r>
            <w:r w:rsidRPr="006F5798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դեկտեմբերի 2-ի ՍԴՈ–1176 որոշմամբ անդրադառնալով օրենքների հիմնավորվածությանը, արձանագրել է. «(…) օրենսդրությունն ստատիկ երևույթ չէ, այն կարող է և պետք է ենթարկվի դինամիկ փոփոխության՝ մշտապես կատարելագործվելով տնտեսական զարգացմանը, տեղի ունեցող միջազգային ինտեգրման գործընթացներին, հասարակական հարաբերությունների վերափոխմանն ու մի շարք այլ գործոններին համահունչ։ (…) Միևնույն ժամանակ, սահմանադրական դատարանը կարևորում է օրենսդրական փոփոխությունների գործընթացի կայունությունն ու ներդաշնակությունը, օրենքների փոփոխման </w:t>
            </w:r>
            <w:r w:rsidRPr="006F5798">
              <w:rPr>
                <w:rStyle w:val="Strong"/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հիմնավորվածությունն ու օբյեկտիվ անհրաժեշտությունը</w:t>
            </w:r>
            <w:r w:rsidRPr="006F5798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>, ինչը հնարավորություն է ընձեռում իրավունքի սուբյեկտին իր վարքագիծը համապատասխանեցնել փոփոխվող օրենսդրական նորմերին` թույլ չտալով իրավակիրառ մարմինների կողմից ցուցաբերված սուբյեկտիվիզմի դրսևորում և հայեցողության ընդլայնում։»:</w:t>
            </w:r>
          </w:p>
          <w:p w:rsidR="0002380A" w:rsidRPr="006F5798" w:rsidRDefault="006763EF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426"/>
              <w:contextualSpacing/>
              <w:jc w:val="both"/>
              <w:rPr>
                <w:rFonts w:ascii="GHEA Grapalat" w:hAnsi="GHEA Grapalat" w:cs="Times New Roman"/>
                <w:bCs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Ամփոփելով վերոգրյալը` գտնում ենք, որ Նախագիծն ունի նաև լրացուցիչ </w:t>
            </w:r>
            <w:r w:rsidRPr="006F5798">
              <w:rPr>
                <w:rStyle w:val="Strong"/>
                <w:rFonts w:ascii="GHEA Grapalat" w:hAnsi="GHEA Grapalat"/>
                <w:b w:val="0"/>
                <w:noProof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հիմնավորման կարիք:</w:t>
            </w:r>
          </w:p>
        </w:tc>
        <w:tc>
          <w:tcPr>
            <w:tcW w:w="5737" w:type="dxa"/>
            <w:shd w:val="clear" w:color="auto" w:fill="auto"/>
          </w:tcPr>
          <w:p w:rsidR="00002F26" w:rsidRPr="006F5798" w:rsidRDefault="00002F26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002F26" w:rsidRPr="006F5798" w:rsidRDefault="00002F26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հիմնավորումը խմբագրվել է:</w:t>
            </w:r>
          </w:p>
        </w:tc>
      </w:tr>
      <w:tr w:rsidR="0002380A" w:rsidRPr="006F5798" w:rsidTr="00D75D15">
        <w:tc>
          <w:tcPr>
            <w:tcW w:w="4753" w:type="dxa"/>
            <w:shd w:val="clear" w:color="auto" w:fill="auto"/>
          </w:tcPr>
          <w:p w:rsidR="0002380A" w:rsidRPr="006F5798" w:rsidRDefault="006763EF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27.</w:t>
            </w:r>
            <w:r w:rsidRPr="006F5798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 xml:space="preserve"> Անհրաժեշտ է Նախագծի վերնագրում «Հայաստանի Հանարապետության» բառերը հանել՝ հիմք ընդունելով «Նորմատիվ իրավական ակտերի մասին» օրենքի 18-րդ հոդվածի 3-րդ մասը, որի համաձայն. «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վերնագիրը:»:</w:t>
            </w:r>
          </w:p>
        </w:tc>
        <w:tc>
          <w:tcPr>
            <w:tcW w:w="5737" w:type="dxa"/>
            <w:shd w:val="clear" w:color="auto" w:fill="auto"/>
          </w:tcPr>
          <w:p w:rsidR="0002380A" w:rsidRPr="006F5798" w:rsidRDefault="00131B7E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131B7E" w:rsidRPr="006F5798" w:rsidRDefault="00131B7E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22BB3" w:rsidRPr="006F5798" w:rsidTr="00D75D15">
        <w:tc>
          <w:tcPr>
            <w:tcW w:w="4753" w:type="dxa"/>
            <w:shd w:val="clear" w:color="auto" w:fill="auto"/>
          </w:tcPr>
          <w:p w:rsidR="00E22BB3" w:rsidRPr="006F5798" w:rsidRDefault="00E22BB3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eastAsia="Times New Roman" w:hAnsi="GHEA Grapalat" w:cs="Courier New"/>
                <w:bCs/>
                <w:sz w:val="24"/>
                <w:szCs w:val="24"/>
                <w:lang w:val="hy-AM"/>
              </w:rPr>
              <w:t xml:space="preserve">28. Անհրաժեշտ է Նախագծի 1-ին հոդվածի 1-ին մասում հանել «Հայաստանի Հանրապետության Գերագույն խորհրդի կողմից» և «ընդունված» բառերը հանել՝ հիմք ընդունելով «Նորմատիվ իրավական ակտերի մասին» օրենքի 18-րդ հոդվածի 3-րդ մասը, որի համաձայն. </w:t>
            </w:r>
            <w:r w:rsidRPr="006F5798">
              <w:rPr>
                <w:rFonts w:ascii="GHEA Grapalat" w:hAnsi="GHEA Grapalat" w:cs="Cambria Math"/>
                <w:bCs/>
                <w:sz w:val="24"/>
                <w:szCs w:val="24"/>
                <w:lang w:val="hy-AM"/>
              </w:rPr>
              <w:t>«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վերնագիրը:»:</w:t>
            </w:r>
          </w:p>
        </w:tc>
        <w:tc>
          <w:tcPr>
            <w:tcW w:w="5737" w:type="dxa"/>
            <w:shd w:val="clear" w:color="auto" w:fill="auto"/>
          </w:tcPr>
          <w:p w:rsidR="00E22BB3" w:rsidRPr="006F5798" w:rsidRDefault="00E22BB3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E22BB3" w:rsidRPr="006F5798" w:rsidRDefault="00E22BB3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22BB3" w:rsidRPr="006F5798" w:rsidTr="00D75D15">
        <w:tc>
          <w:tcPr>
            <w:tcW w:w="4753" w:type="dxa"/>
            <w:shd w:val="clear" w:color="auto" w:fill="auto"/>
          </w:tcPr>
          <w:p w:rsidR="00E22BB3" w:rsidRPr="006F5798" w:rsidRDefault="00E22BB3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eastAsia="Times New Roman" w:hAnsi="GHEA Grapalat" w:cs="Courier New"/>
                <w:bCs/>
                <w:sz w:val="24"/>
                <w:szCs w:val="24"/>
                <w:lang w:val="hy-AM"/>
              </w:rPr>
              <w:lastRenderedPageBreak/>
              <w:t xml:space="preserve">29. Անհրաժեշտ է Նախագծի գլուխները համարակալել արաբական թվանշաններով՝ հիմք ընդունելով «Նորմատիվ իրավական ակտերի մասին» օրենքի 14-րդ հոդվածի 10-րդ մասը, որի համաձայն՝ 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ակտի բաժիններն ու գլուխները համարակալվում են արաբական թվանշաններով:</w:t>
            </w:r>
          </w:p>
          <w:p w:rsidR="00E22BB3" w:rsidRPr="006F5798" w:rsidRDefault="00E22BB3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դիտողությունը վերաբերում է նաև Նախագծի ամբողջ տեքստին:</w:t>
            </w:r>
          </w:p>
        </w:tc>
        <w:tc>
          <w:tcPr>
            <w:tcW w:w="5737" w:type="dxa"/>
            <w:shd w:val="clear" w:color="auto" w:fill="auto"/>
          </w:tcPr>
          <w:p w:rsidR="00E22BB3" w:rsidRPr="006F5798" w:rsidRDefault="00E22BB3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E22BB3" w:rsidRPr="006F5798" w:rsidRDefault="00E22BB3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22BB3" w:rsidRPr="006F5798" w:rsidTr="00D75D15">
        <w:tc>
          <w:tcPr>
            <w:tcW w:w="4753" w:type="dxa"/>
            <w:shd w:val="clear" w:color="auto" w:fill="auto"/>
          </w:tcPr>
          <w:p w:rsidR="00E22BB3" w:rsidRPr="006F5798" w:rsidRDefault="00E22BB3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30. Անհրաժեշտ է Օրենքի 4-րդ հոդվածի 1-ին մասի 1-ին կետում «Երկիր» բառը փոխարինել «երկիր» բառով, իսկ «Երկրի» բառը փոխարինել «երկրի» բառով:</w:t>
            </w:r>
          </w:p>
        </w:tc>
        <w:tc>
          <w:tcPr>
            <w:tcW w:w="5737" w:type="dxa"/>
            <w:shd w:val="clear" w:color="auto" w:fill="auto"/>
          </w:tcPr>
          <w:p w:rsidR="00E22BB3" w:rsidRPr="006F5798" w:rsidRDefault="00E22BB3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E22BB3" w:rsidRPr="006F5798" w:rsidRDefault="00E22BB3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22BB3" w:rsidRPr="006F5798" w:rsidTr="00D75D15">
        <w:tc>
          <w:tcPr>
            <w:tcW w:w="4753" w:type="dxa"/>
            <w:shd w:val="clear" w:color="auto" w:fill="auto"/>
          </w:tcPr>
          <w:p w:rsidR="00E22BB3" w:rsidRPr="006F5798" w:rsidRDefault="00E22BB3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31. Օրենքի 4-րդ հոդվածի 1-ին մասի 14-րդ կետում «առանձին» բառը շարադասության տեսանկյունից խմբագրման կարիք ունի:</w:t>
            </w:r>
          </w:p>
        </w:tc>
        <w:tc>
          <w:tcPr>
            <w:tcW w:w="5737" w:type="dxa"/>
            <w:shd w:val="clear" w:color="auto" w:fill="auto"/>
          </w:tcPr>
          <w:p w:rsidR="00E22BB3" w:rsidRPr="006F5798" w:rsidRDefault="0001492C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01492C" w:rsidRPr="006F5798" w:rsidRDefault="0001492C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:rsidR="0001492C" w:rsidRPr="006F5798" w:rsidRDefault="0001492C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4-րդ հոդվածի 1-ին մասի 14-րդ կետից հանվել է «առանձին» բառը:</w:t>
            </w:r>
          </w:p>
        </w:tc>
      </w:tr>
      <w:tr w:rsidR="00E22BB3" w:rsidRPr="006F5798" w:rsidTr="00D75D15">
        <w:tc>
          <w:tcPr>
            <w:tcW w:w="4753" w:type="dxa"/>
            <w:shd w:val="clear" w:color="auto" w:fill="auto"/>
          </w:tcPr>
          <w:p w:rsidR="00E22BB3" w:rsidRPr="006F5798" w:rsidRDefault="00E22BB3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32. Անհրաժեշտ է Օրենքի 4-րդ հոդվածի 1-ին մասի 24-րդ կետում «աղբյուր(ներ)» բառը շարադրել կա՛մ եզակի թվով, կա՛մ հոգնակի թվով՝ հիմք ընդունելով «Նորմատիվ իրավական ակտերի մասին» օրենքի 16-րդ հոդվածի 8-րդ մասը, որի համաձայն</w:t>
            </w:r>
            <w:r w:rsidRPr="006F5798">
              <w:rPr>
                <w:rFonts w:ascii="GHEA Grapalat" w:eastAsia="Times New Roman" w:hAnsi="GHEA Grapalat" w:cs="Sylfaen"/>
                <w:bCs/>
                <w:i/>
                <w:sz w:val="24"/>
                <w:szCs w:val="24"/>
                <w:lang w:val="hy-AM"/>
              </w:rPr>
              <w:t xml:space="preserve">՝ 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եթե նորմատիվ իրավական ակտում բառը նշված է եզակի թվով, ապա դա տարածվում է 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նաև այդ բառի հոգնակիի վրա և ընդհակառակը, եթե տվյալ իրավական ակտով այլ բան նախատեսված չէ, կամ ուղղակի այլ բան չի բխում այդ իրավական ակտի բովանդակությունից:</w:t>
            </w:r>
          </w:p>
        </w:tc>
        <w:tc>
          <w:tcPr>
            <w:tcW w:w="5737" w:type="dxa"/>
            <w:shd w:val="clear" w:color="auto" w:fill="auto"/>
          </w:tcPr>
          <w:p w:rsidR="00E22BB3" w:rsidRPr="006F5798" w:rsidRDefault="008E6175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8E6175" w:rsidRPr="006F5798" w:rsidRDefault="008E6175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639C5" w:rsidRPr="006F5798" w:rsidTr="00D75D15">
        <w:tc>
          <w:tcPr>
            <w:tcW w:w="4753" w:type="dxa"/>
            <w:shd w:val="clear" w:color="auto" w:fill="auto"/>
          </w:tcPr>
          <w:p w:rsidR="00E639C5" w:rsidRPr="006F5798" w:rsidRDefault="00E639C5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33.</w:t>
            </w: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Անհրաժեշտ է Օրենքի 4-րդ հոդվածի 1-ին մասի 28-րդ կետում «աղդեցության» բառը փոխարինել «ազդեցության» բառով:</w:t>
            </w:r>
          </w:p>
        </w:tc>
        <w:tc>
          <w:tcPr>
            <w:tcW w:w="5737" w:type="dxa"/>
            <w:shd w:val="clear" w:color="auto" w:fill="auto"/>
          </w:tcPr>
          <w:p w:rsidR="00E639C5" w:rsidRPr="006F5798" w:rsidRDefault="00E639C5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E639C5" w:rsidRPr="006F5798" w:rsidRDefault="00E639C5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E639C5" w:rsidRPr="006F5798" w:rsidTr="00D75D15">
        <w:tc>
          <w:tcPr>
            <w:tcW w:w="4753" w:type="dxa"/>
            <w:shd w:val="clear" w:color="auto" w:fill="auto"/>
          </w:tcPr>
          <w:p w:rsidR="00E639C5" w:rsidRPr="006F5798" w:rsidRDefault="00E639C5" w:rsidP="006F5798">
            <w:pPr>
              <w:tabs>
                <w:tab w:val="left" w:pos="540"/>
                <w:tab w:val="left" w:pos="81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34. Առաջարկում ենք Օրենքի 5-րդ հոդվածի 1-ին մասի 12-րդ կետում «պատճառների» բառը փոխարինել «պատճառները» բառով, իսկ «հետևանքների</w:t>
            </w: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/>
              </w:rPr>
              <w:t>» բառը փոխարինել «հետևանքները» բառով:</w:t>
            </w:r>
          </w:p>
          <w:p w:rsidR="00E639C5" w:rsidRPr="006F5798" w:rsidRDefault="00E639C5" w:rsidP="006F5798">
            <w:pPr>
              <w:tabs>
                <w:tab w:val="left" w:pos="426"/>
                <w:tab w:val="left" w:pos="540"/>
                <w:tab w:val="left" w:pos="900"/>
                <w:tab w:val="left" w:pos="9356"/>
              </w:tabs>
              <w:spacing w:line="360" w:lineRule="auto"/>
              <w:jc w:val="both"/>
              <w:rPr>
                <w:rFonts w:ascii="GHEA Grapalat" w:eastAsia="Times New Roman" w:hAnsi="GHEA Grapalat" w:cs="Estrangelo Edessa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/>
              </w:rPr>
              <w:tab/>
              <w:t>Սույն դիտողությունը վերաբերում է նաև Օրենքի 6-րդ հոդվածի 1-ին մասի 19-րդ կետին:</w:t>
            </w:r>
          </w:p>
        </w:tc>
        <w:tc>
          <w:tcPr>
            <w:tcW w:w="5737" w:type="dxa"/>
            <w:shd w:val="clear" w:color="auto" w:fill="auto"/>
          </w:tcPr>
          <w:p w:rsidR="00E639C5" w:rsidRPr="006F5798" w:rsidRDefault="00E639C5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E639C5" w:rsidRPr="006F5798" w:rsidRDefault="00E639C5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426"/>
                <w:tab w:val="left" w:pos="540"/>
                <w:tab w:val="left" w:pos="900"/>
                <w:tab w:val="left" w:pos="9356"/>
              </w:tabs>
              <w:spacing w:line="360" w:lineRule="auto"/>
              <w:jc w:val="both"/>
              <w:rPr>
                <w:rFonts w:ascii="GHEA Grapalat" w:eastAsia="Times New Roman" w:hAnsi="GHEA Grapalat" w:cs="Estrangelo Edessa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Estrangelo Edessa"/>
                <w:sz w:val="24"/>
                <w:szCs w:val="24"/>
                <w:lang w:val="hy-AM"/>
              </w:rPr>
              <w:tab/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35. Առաջարկում ենք Օրենքի 7-րդ հոդվածի 1-ին մասի 7-րդ կետում «մարզերի» բառը փոխարինել «մարզի» բառով: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426"/>
                <w:tab w:val="left" w:pos="540"/>
                <w:tab w:val="left" w:pos="900"/>
                <w:tab w:val="left" w:pos="9356"/>
              </w:tabs>
              <w:spacing w:line="360" w:lineRule="auto"/>
              <w:jc w:val="both"/>
              <w:rPr>
                <w:rFonts w:ascii="GHEA Grapalat" w:eastAsia="Times New Roman" w:hAnsi="GHEA Grapalat" w:cs="Estrangelo Edessa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36. Օրենքի 8-րդ հոդվածի 3-րդ մասում «</w:t>
            </w:r>
            <w:r w:rsidRPr="006F5798">
              <w:rPr>
                <w:rFonts w:ascii="GHEA Grapalat" w:eastAsia="Times New Roman" w:hAnsi="GHEA Grapalat" w:cs="AK Courier"/>
                <w:i/>
                <w:sz w:val="24"/>
                <w:szCs w:val="24"/>
                <w:lang w:val="hy-AM"/>
              </w:rPr>
              <w:t xml:space="preserve">Առանձին տարածքների (առողջարաններ, հատուկ պահպանվող տարածքներ և զբոսաշրջային տարածաշրջաններ և (կամ)  կենտրոններ) համար սահմանել առավել խիստ նորմատիվներ:»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նախադասությունը շարադասության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>տեսանկյունից խմբագրման կարիք ունի: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1522F7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1522F7" w:rsidRPr="006F5798" w:rsidRDefault="00CD6FF7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426"/>
                <w:tab w:val="left" w:pos="540"/>
                <w:tab w:val="left" w:pos="900"/>
                <w:tab w:val="left" w:pos="9356"/>
              </w:tabs>
              <w:spacing w:line="360" w:lineRule="auto"/>
              <w:jc w:val="both"/>
              <w:rPr>
                <w:rFonts w:ascii="GHEA Grapalat" w:eastAsia="Times New Roman" w:hAnsi="GHEA Grapalat" w:cs="Estrangelo Edessa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 xml:space="preserve">37. Անհրաժեշտ է Օրենքի 8-րդ հոդվածի 3-րդ մասում և (կամ) շաղկաները փոխարինել կա՛մ «և», կա՛մ «կամ» շաղկապով՝ </w:t>
            </w:r>
            <w:r w:rsidRPr="006F5798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հիմք ընդունելով «Նորմատիվ իրավական ակտերի մասին» օրենքի 16-րդ հոդվածի 5-րդ մասը, համաձայն որի՝</w:t>
            </w:r>
            <w:r w:rsidRPr="006F5798">
              <w:rPr>
                <w:rFonts w:ascii="Courier New" w:hAnsi="Courier New" w:cs="Courier New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F5798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F5798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եթե նորմատիվ իրավական ակտում նշված նորմի կիրառումը պայմանավորված է ստորակետերով կամ «և» կամ «ու», ինչպես նաև «կամ» շաղկապով բաժանված պայմաններով, ապա ստորակետերով կամ «և» կամ «ու» շաղկապներով բաժանված պայմանների մասով այդ նորմի կիրառման համար անհրաժեշտ է բոլոր պայմանների առկայությունը, իսկ «կամ» շաղկապով բաժանված պայմանների մասով բավական է թվարկված պայմաններից առնվազն մեկի առկայությունը:</w:t>
            </w:r>
          </w:p>
        </w:tc>
        <w:tc>
          <w:tcPr>
            <w:tcW w:w="5737" w:type="dxa"/>
            <w:shd w:val="clear" w:color="auto" w:fill="auto"/>
          </w:tcPr>
          <w:p w:rsidR="005E5C6E" w:rsidRPr="006F5798" w:rsidRDefault="005E5C6E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08450A" w:rsidRPr="006F5798" w:rsidRDefault="005E5C6E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38. Անհրաժեշտ է Օրենքի 10-րդ հոդվածի 3-րդ մասում «Կառավարությունը» բառից առաջ լրացնել «Հայաստանի Հանրապետության» բառերը: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2964FE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08450A" w:rsidRPr="006F579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8450A" w:rsidRPr="006F5798" w:rsidRDefault="001B17E6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լրամշակման ընթացքում 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10-րդ հոդվածի 3-րդ մասը հանվել է: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39.</w:t>
            </w:r>
            <w:r w:rsidRPr="006F579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Անհրաժեշտ է Օրենքի 14-րդ հոդվածի դրույթները համարակալել՝ հիմք ընդունելով «Նորմատիվ իրավական ակտերի մասին» օրենքի 14-</w:t>
            </w:r>
            <w:r w:rsidRPr="006F5798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lastRenderedPageBreak/>
              <w:t>րդ հոդվածի 3-րդ մասը, որի համաձայն. «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ակտերում հոդվածները բաժանվում են «մասեր» կոչվող միայն համարակալված պարբերությունների: Հոդվածների մասերը կարող են բաժանվել միայն համարակալված կետերի, կետերը` միայն համարակալված ենթակետերի:»:</w:t>
            </w:r>
          </w:p>
          <w:p w:rsidR="0008450A" w:rsidRPr="006F5798" w:rsidRDefault="0008450A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դիտողությունը վերաբերում է նաև Նախագծի ամբողջ տեքստին: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40. Օրենքի 20-րդ հոդվածի 1-ին մասի 3-րդ կետը շարադասության տեսանկյունից խմբագրման կարիք ունի: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83561F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83561F" w:rsidRPr="006F5798" w:rsidRDefault="0083561F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Կետը խմբագրվել է</w:t>
            </w:r>
            <w:r w:rsidR="009D18BF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հետևյալ բովանդակությամբ.</w:t>
            </w:r>
          </w:p>
          <w:p w:rsidR="009D18BF" w:rsidRPr="006F5798" w:rsidRDefault="009D18BF" w:rsidP="006F5798">
            <w:pPr>
              <w:tabs>
                <w:tab w:val="left" w:pos="175"/>
                <w:tab w:val="left" w:pos="459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left="33" w:right="4"/>
              <w:jc w:val="both"/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3)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ab/>
              <w:t xml:space="preserve">  մասնակցել մթնոլորտային օդի որակի վրա վնասակար ազդեցություն ունեցող նախատեսվող տնտեսական կամ այլ գործունեության վերաբերյալ տարբեր մակարդակների քննարկումներին,»:</w:t>
            </w:r>
          </w:p>
          <w:p w:rsidR="009D18BF" w:rsidRPr="006F5798" w:rsidRDefault="009D18BF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540"/>
                <w:tab w:val="left" w:pos="90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41. Օրենքի 24-ր հոդվածի 2-րդ մասում «պետք է մշակվեն» բառերը անհրաժեշտ է փոխարինել «մշակվում են» բառերով: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343EBC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343EBC" w:rsidRPr="006F5798" w:rsidRDefault="00343EBC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Հոդվածը խմբագրվել է: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540"/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«Վարչական իրավախախտումների վերաբերյալ Հայաստանի Հանրապետության օրենսգրքում փոփոխություն կատարելու մասին»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(այսուհետ՝ Նախագիծ)</w:t>
            </w:r>
          </w:p>
          <w:p w:rsidR="0008450A" w:rsidRPr="006F5798" w:rsidRDefault="0008450A" w:rsidP="006F5798">
            <w:pPr>
              <w:tabs>
                <w:tab w:val="left" w:pos="540"/>
                <w:tab w:val="left" w:pos="709"/>
                <w:tab w:val="left" w:pos="900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 xml:space="preserve">1. Նախագծի 1-ին հոդվածում օրենսգրքի լրիվ անվանումը անհրաժեշտ </w:t>
            </w:r>
            <w:r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lastRenderedPageBreak/>
              <w:t>է համապատասխանեցնել «Նորմատիվ իրավական ակտերի մասին» օրենքի 18-րդ հոդվածի 5-րդ մասին, որի համաձայն՝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F5798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սահմանադրական օրենք չհանդիսացող օրենսգրքի լրիվ անվանումը հիշատակելիս հետևյալ հաջորդականությամբ ներառվում են օրենքի ընդունման տարին, ամիսը (տառերով), ամսաթիվը, օրենսգրքի վերնագիրը և «օրենսգիրք» բառը, եթե վերնագիրը չի ներառում այն:</w:t>
            </w:r>
          </w:p>
          <w:p w:rsidR="0008450A" w:rsidRPr="006F5798" w:rsidRDefault="0008450A" w:rsidP="006F5798">
            <w:pPr>
              <w:tabs>
                <w:tab w:val="left" w:pos="540"/>
                <w:tab w:val="left" w:pos="709"/>
                <w:tab w:val="left" w:pos="900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Սույն դիտողությունը վերաբերում է նաև </w:t>
            </w:r>
            <w:r w:rsidRPr="006F5798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lang w:val="hy-AM"/>
              </w:rPr>
              <w:t>«Հայաստանի Հանրապետության հարկային օրենսգրքում փոփոխություններ և լրացումներ կատարելու մասին»</w:t>
            </w:r>
            <w:r w:rsidRPr="006F579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նախագծին: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BF7FDD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BF7FDD" w:rsidRPr="006F5798" w:rsidRDefault="00BF7FD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Կատարվել են համապատասխան </w:t>
            </w:r>
            <w:r w:rsidR="000E40EB" w:rsidRPr="006F5798"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 w:rsidR="00FA7183" w:rsidRPr="006F5798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F7FDD" w:rsidRPr="006F5798" w:rsidRDefault="00BF7FD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F7FDD" w:rsidRPr="006F5798" w:rsidRDefault="00BF7FD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F7FDD" w:rsidRPr="006F5798" w:rsidRDefault="00BF7FD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F7FDD" w:rsidRPr="006F5798" w:rsidRDefault="00BF7FD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F7FDD" w:rsidRPr="006F5798" w:rsidRDefault="00BF7FD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F7FDD" w:rsidRPr="006F5798" w:rsidRDefault="00BF7FD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F7FDD" w:rsidRPr="006F5798" w:rsidRDefault="00BF7FDD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540"/>
                <w:tab w:val="left" w:pos="709"/>
                <w:tab w:val="left" w:pos="900"/>
                <w:tab w:val="left" w:pos="9356"/>
              </w:tabs>
              <w:autoSpaceDE w:val="0"/>
              <w:autoSpaceDN w:val="0"/>
              <w:adjustRightInd w:val="0"/>
              <w:spacing w:line="360" w:lineRule="auto"/>
              <w:ind w:firstLine="4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 Անհրաժեշտ է Նախագծի 3-րդ հոդվածով լրացվող 85.1-րդ հոդվածի վերնագրում «Արտադրության և սպառման» բառերը փոխարինել «Արտադրության կամ սպառման կամ տերևաթափից առաջացած» բառերով՝ հիմք ընդունելով Նախագծի 3-րդ հոդվածով լրացվող 85.1-րդ հոդվածի 1-ին մասի կարգավորումները: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BF7FDD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BF7FDD" w:rsidRPr="006F5798" w:rsidRDefault="00BF7FDD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540"/>
                <w:tab w:val="left" w:pos="90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հարկային օրենսգրքում փոփոխություններ և լրացումներ կատարելու մասին»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 w:rsidRPr="006F579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(այսուհետ՝ Նախագիծ)</w:t>
            </w:r>
          </w:p>
          <w:p w:rsidR="0008450A" w:rsidRPr="006F5798" w:rsidRDefault="0008450A" w:rsidP="006F5798">
            <w:pPr>
              <w:pStyle w:val="NormalWeb"/>
              <w:tabs>
                <w:tab w:val="left" w:pos="540"/>
                <w:tab w:val="left" w:pos="900"/>
              </w:tabs>
              <w:spacing w:before="0" w:beforeAutospacing="0" w:after="0" w:afterAutospacing="0" w:line="360" w:lineRule="auto"/>
              <w:ind w:firstLine="720"/>
              <w:jc w:val="both"/>
              <w:rPr>
                <w:rStyle w:val="Strong"/>
                <w:rFonts w:ascii="GHEA Grapalat" w:hAnsi="GHEA Grapalat"/>
                <w:b w:val="0"/>
                <w:i/>
                <w:lang w:val="hy-AM"/>
              </w:rPr>
            </w:pPr>
            <w:r w:rsidRPr="006F5798">
              <w:rPr>
                <w:rStyle w:val="Strong"/>
                <w:rFonts w:ascii="GHEA Grapalat" w:hAnsi="GHEA Grapalat" w:cs="Courier New"/>
                <w:b w:val="0"/>
                <w:lang w:val="hy-AM"/>
              </w:rPr>
              <w:lastRenderedPageBreak/>
              <w:t xml:space="preserve">1. Նախագծի 2-րդ հոդվածով նախատեսվում է </w:t>
            </w:r>
            <w:r w:rsidRPr="006F5798">
              <w:rPr>
                <w:rStyle w:val="Strong"/>
                <w:rFonts w:ascii="GHEA Grapalat" w:hAnsi="GHEA Grapalat"/>
                <w:b w:val="0"/>
                <w:i/>
                <w:lang w:val="hy-AM"/>
              </w:rPr>
              <w:t>Օրենսգրքի 166-րդ հոդվածի 2-րդ մասի 1-ին կետում «արտանետման անշարժ աղբյուրներից» բառերից առաջ լրացնել «Մթնոլորտային օդի պահպանության մասին» Հայաստանի Հանրապետության օրենքով սահմանված դեպքերում» բառերը։</w:t>
            </w:r>
          </w:p>
          <w:p w:rsidR="0008450A" w:rsidRPr="006F5798" w:rsidRDefault="0008450A" w:rsidP="006F5798">
            <w:pPr>
              <w:pStyle w:val="NormalWeb"/>
              <w:tabs>
                <w:tab w:val="left" w:pos="540"/>
                <w:tab w:val="left" w:pos="900"/>
              </w:tabs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F5798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Այս առումով, հարկ է նկատի ունենալ, որ </w:t>
            </w:r>
            <w:r w:rsidRPr="006F57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նշված դրույթները հստակեցման կարիք ունեն: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387843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896A7D" w:rsidRPr="006F579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387843" w:rsidRPr="006F5798" w:rsidRDefault="00387843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Օրենքի նախագծի 2-րդ հոդվածը խմբագրվել է.</w:t>
            </w:r>
          </w:p>
          <w:p w:rsidR="00387843" w:rsidRPr="006F5798" w:rsidRDefault="00387843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F5798">
              <w:rPr>
                <w:rStyle w:val="Strong"/>
                <w:rFonts w:ascii="GHEA Grapalat" w:hAnsi="GHEA Grapalat" w:cs="Sylfaen"/>
                <w:sz w:val="24"/>
                <w:szCs w:val="24"/>
                <w:lang w:val="hy-AM"/>
              </w:rPr>
              <w:t>Հոդված</w:t>
            </w:r>
            <w:r w:rsidRPr="006F5798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2. 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Օրենսգրքի 166-րդ հոդվածի 2-րդ մասի 1-ին կետում «արտանետման անշարժ աղբյուրներից» բառերից առաջ լրացնել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«Մթնոլորտային օդի պահպանության մասին» Հայաստանի Հանրապետության օրենքի 9-րդ հոդվածի 2-րդ մասի 3-րդ կետով սահմանված դեպքում» բառերը:»:</w:t>
            </w:r>
          </w:p>
          <w:p w:rsidR="00BD3F0C" w:rsidRPr="006F5798" w:rsidRDefault="00BD3F0C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  <w:p w:rsidR="00BD3F0C" w:rsidRPr="006F5798" w:rsidRDefault="00BD3F0C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Նախագծ 3-րդ հեդվածը խմբագրվել է .</w:t>
            </w:r>
          </w:p>
          <w:p w:rsidR="00BD3F0C" w:rsidRPr="006F5798" w:rsidRDefault="00BD3F0C" w:rsidP="006F5798">
            <w:pPr>
              <w:tabs>
                <w:tab w:val="left" w:pos="567"/>
                <w:tab w:val="left" w:pos="1560"/>
              </w:tabs>
              <w:spacing w:line="360" w:lineRule="auto"/>
              <w:jc w:val="both"/>
              <w:rPr>
                <w:rStyle w:val="Strong"/>
                <w:b w:val="0"/>
                <w:bCs w:val="0"/>
                <w:sz w:val="24"/>
                <w:szCs w:val="24"/>
              </w:rPr>
            </w:pP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«</w:t>
            </w:r>
            <w:r w:rsidRPr="006F5798">
              <w:rPr>
                <w:rStyle w:val="Strong"/>
                <w:rFonts w:ascii="GHEA Grapalat" w:hAnsi="GHEA Grapalat" w:cs="Arial"/>
                <w:sz w:val="24"/>
                <w:szCs w:val="24"/>
                <w:lang w:val="hy-AM"/>
              </w:rPr>
              <w:t>Հոդված</w:t>
            </w:r>
            <w:r w:rsidRPr="006F5798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3.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Օրենսգրքի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167-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րդ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հոդվածի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1-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ին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մասի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աղյուսակի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վերջին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տողում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«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օրենսդրությամբ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սահմանված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կարգով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մթնոլորտային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օդ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վնասակար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նյութեր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արտանետելու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թույլտվություն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ներով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նախատեսված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սահմանային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թույլատրելի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արտանետումների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ծավալը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»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բառերը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փո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խարինել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«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Մթնոլորտային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օդի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պահպանության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մասին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»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օրենքին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համապատասխան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որոշվող՝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անշարժ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աղբյուրներից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մթնոլորտային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օդն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աղտոտող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նյութերի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սահմանային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թույլատրելի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արտանետումների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ծավալները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»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բառերով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,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իսկ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«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բացա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կա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յում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են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»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բառերից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առաջ</w:t>
            </w:r>
            <w:r w:rsidRPr="006F579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ավելացնել </w:t>
            </w:r>
            <w:r w:rsidRPr="006F5798">
              <w:rPr>
                <w:rStyle w:val="Strong"/>
                <w:rFonts w:ascii="GHEA Grapalat" w:hAnsi="GHEA Grapalat" w:cs="Arial"/>
                <w:sz w:val="24"/>
                <w:szCs w:val="24"/>
                <w:lang w:val="hy-AM"/>
              </w:rPr>
              <w:t>«Մթնոլորտային օդի պահպանության մասին» օրենքի 9-րդ հոդվածի     2-րդ մասի 3-րդ կետով սահմանված դեպքում»</w:t>
            </w:r>
            <w:r w:rsidRPr="006F5798">
              <w:rPr>
                <w:rStyle w:val="Strong"/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բառերը։</w:t>
            </w:r>
          </w:p>
          <w:p w:rsidR="00BD3F0C" w:rsidRPr="006F5798" w:rsidRDefault="00BD3F0C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pStyle w:val="NormalWeb"/>
              <w:tabs>
                <w:tab w:val="left" w:pos="540"/>
                <w:tab w:val="left" w:pos="900"/>
              </w:tabs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2. Բացի այդ, անհրաժեշտ է Նախագծի 2-րդ հոդվածից հանել «Հայաստանի Հանրապետության» բառերը՝ հիմք ընդունելով «Նորմատիվ իրավական ակտերի մասին» օրենքի 18-րդ հոդվածի 3-րդ մասը, որի համաձայն՝ օ</w:t>
            </w:r>
            <w:r w:rsidRPr="006F5798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րենքի լրիվ անվանումը հիշատակելիս </w:t>
            </w:r>
            <w:r w:rsidRPr="006F5798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lastRenderedPageBreak/>
              <w:t>հետևյալ հաջորդականությամբ ներառվում են օրենքի վերնագիրը, օրենքի ընդունման տարին, ամիսը (տառերով), ամսաթիվը, հերթական համարը և «օրենք» բառը: Օրենքի կրճատ անվանումը հիշատակելիս դրանում նշվում է օրենքի վերնագիրը:</w:t>
            </w:r>
          </w:p>
          <w:p w:rsidR="0008450A" w:rsidRPr="006F5798" w:rsidRDefault="0008450A" w:rsidP="006F5798">
            <w:pPr>
              <w:pStyle w:val="NormalWeb"/>
              <w:tabs>
                <w:tab w:val="left" w:pos="540"/>
                <w:tab w:val="left" w:pos="900"/>
              </w:tabs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Սույն դիտողությունը վերաբերում է նաև Նախագծի 3-րդ հոդվածին: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C87F14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C87F14" w:rsidRPr="006F5798" w:rsidRDefault="00DA03AB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="009A5F01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 հոդվածի հիշատակումը համապատասխանեցվել է </w:t>
            </w:r>
            <w:r w:rsidR="009A5F01" w:rsidRPr="006F5798">
              <w:rPr>
                <w:rFonts w:ascii="GHEA Grapalat" w:eastAsia="Times New Roman" w:hAnsi="GHEA Grapalat" w:cs="AK Courier"/>
                <w:sz w:val="24"/>
                <w:szCs w:val="24"/>
                <w:lang w:val="hy-AM"/>
              </w:rPr>
              <w:t>«Նորմատիվ իրավական ակտերի մասին» օրենքի 18-րդ հոդվածի 5-րդ մասի պահանջին:</w:t>
            </w:r>
          </w:p>
          <w:p w:rsidR="00C87F14" w:rsidRPr="006F5798" w:rsidRDefault="00C87F14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87F14" w:rsidRPr="006F5798" w:rsidRDefault="00C87F14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87F14" w:rsidRPr="006F5798" w:rsidRDefault="00C87F14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87F14" w:rsidRPr="006F5798" w:rsidRDefault="00C87F14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87F14" w:rsidRPr="006F5798" w:rsidRDefault="00C87F14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87F14" w:rsidRPr="006F5798" w:rsidRDefault="00C87F14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87F14" w:rsidRPr="006F5798" w:rsidRDefault="00C87F14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87F14" w:rsidRDefault="00C87F14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D1F43" w:rsidRPr="00AD1F43" w:rsidRDefault="00AD1F43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26328" w:rsidRPr="006F5798" w:rsidRDefault="00626328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C87F14" w:rsidRPr="006F5798" w:rsidRDefault="00C87F14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Կատարվել է</w:t>
            </w:r>
            <w:r w:rsidR="00626328"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փոփոխություն: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D9D9D9" w:themeFill="background1" w:themeFillShade="D9"/>
          </w:tcPr>
          <w:p w:rsidR="0008450A" w:rsidRPr="006F5798" w:rsidRDefault="0008450A" w:rsidP="006F5798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Տարածքային զարգացման և շրջակա միջավայրի հարցերի վարչության</w:t>
            </w:r>
          </w:p>
        </w:tc>
        <w:tc>
          <w:tcPr>
            <w:tcW w:w="5737" w:type="dxa"/>
            <w:shd w:val="clear" w:color="auto" w:fill="D9D9D9" w:themeFill="background1" w:themeFillShade="D9"/>
          </w:tcPr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F5798">
              <w:rPr>
                <w:rFonts w:ascii="GHEA Grapalat" w:hAnsi="GHEA Grapalat"/>
                <w:sz w:val="24"/>
                <w:szCs w:val="24"/>
              </w:rPr>
              <w:t>01.04.2022թ.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F5798">
              <w:rPr>
                <w:rFonts w:ascii="GHEA Grapalat" w:hAnsi="GHEA Grapalat"/>
                <w:sz w:val="24"/>
                <w:szCs w:val="24"/>
              </w:rPr>
              <w:t>N 02/12.23/10015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spacing w:after="160" w:line="360" w:lineRule="auto"/>
              <w:ind w:left="0" w:firstLine="54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Հաշվի առնելով նախագծի 27-րդ հոդվածով սահմանվող արգելքը և դրանից բխող վարչական պատասխանատվության սահմանումը, որով նախատեսվում է փոփոխություն «Վարչական իրավախախտումների վերաբերյալ Հայաստանի Հանրապետության օրենսգրքում փոփոխություն և լրացում կատարելու մասին» ՀՀ օրենքի նախագծով, առաջարկում ենք սույն նախագծի շրջանակներում դիտարկել նաև </w:t>
            </w:r>
            <w:r w:rsidRPr="006F5798">
              <w:rPr>
                <w:rFonts w:ascii="GHEA Grapalat" w:eastAsiaTheme="minorHAnsi" w:hAnsi="GHEA Grapalat" w:cstheme="minorBidi"/>
                <w:b/>
                <w:sz w:val="24"/>
                <w:szCs w:val="24"/>
                <w:u w:val="single"/>
                <w:lang w:val="hy-AM"/>
              </w:rPr>
              <w:t>գարշահոտ</w:t>
            </w:r>
            <w:r w:rsidRPr="006F5798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 նյութերով աղտոտման աղբյուրների վերաբերյալ համապատասխան կարգավորումների սահմանումը, այդ թվում՝ ո՞ր լիազոր մարմնի կողմից և ի՞նչ ընթացակարգով պետք է մշակվեն վերջիններիս </w:t>
            </w:r>
            <w:r w:rsidRPr="006F5798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 xml:space="preserve">սահմանային թույլատրելի արտանետումների նորմատիվները, ի՞նչ գործիքակազմով և/կամ եղանակներով պետք է բացահայտվեն տվյալ ազդեցությունները, ինչպես նաև ո՞ր լիազոր մարմնի կողմից պետք է իրականացվի համապատասխան վերահսկողությունը:  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լրամշա</w:t>
            </w:r>
            <w:r w:rsidR="00C51276"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</w:t>
            </w:r>
            <w:r w:rsidRPr="006F57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ված տարբերակում  խմբագրվել է խնդրո առարկա հոդվածը։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Գարշահոտ նյութերի սահմանային թույլատրելի նորմատիվների մշակման և դրանց նկատմամբ հսկողության պահանջները սահմանված են ԳՈՍՏ 32673-2014-ով: Անհրաժեշտ է սահմանել տեղական նորմեր՝ կոնկրետ կազմակերպությունների շրջակայքի համար, որոնք գարշահոտության տեսակետից բնակչությանը անհանգստություն են պատճառում:</w:t>
            </w:r>
          </w:p>
          <w:p w:rsidR="0008450A" w:rsidRPr="006F5798" w:rsidRDefault="0008450A" w:rsidP="006F5798">
            <w:pPr>
              <w:tabs>
                <w:tab w:val="left" w:pos="709"/>
              </w:tabs>
              <w:spacing w:line="360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Գարշահոտ նյութերի մթնոլորտ արտանետման նորմերը բացակայում են աշխարհի շատ երկրներում, այդ թվում Ռուսաստանում և ԱՊՀ մի շարք  երկրներում, և միայն առաջավոր Եվրոպական երկրներն ունեն մշակված նման նորմեր:</w:t>
            </w:r>
          </w:p>
          <w:p w:rsidR="0008450A" w:rsidRPr="006F5798" w:rsidRDefault="0008450A" w:rsidP="006F57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F579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>Գարշահոտ նյութերի սահմանային թույլատրելի կոնցենտրացիաների մշակման, սահմանման, արտանետումների նորմավորման և վերահսկողության խնդիրների շուրջ ուսումնասիրության համար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</w:t>
            </w:r>
            <w:r w:rsidRPr="006F5798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նհրաժեշտ է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միջազգային փորձագիտական և ֆինանսական աջակցություն, ուստի նշված խնդիրը հնարավոր է լուծել միայն նշված պայմանների առկայության դեպքում ։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spacing w:after="160" w:line="360" w:lineRule="auto"/>
              <w:ind w:left="0" w:firstLine="54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>Համաձայն նախագծի 6-րդ հոդվածի մթնոլորտային օդն աղտոտող նյութերի սահմանային թույլատրելի արտանետումների նորմատիվները մշակվում են մթնոլորտային օդի պահպանության բնագավառի լիազոր մարմնի կողմից: Միաժամանակ, հաշվի առնելով նախագծի 5-րդ հոդվածի 1-ին մասի 2-րդ կետով և 9-րդ հոդվածի 6-րդ մասով սահմանվող կարգավորումները՝ հասկանալի չէ, թե, ո՞ւմ կողմից և ի՞նչ ընթացակարգով են մշակվում վնասակար ֆիզիկական ներգործության սահմանային թույլատրելի մակարդակները (տվյալ կետի վերաբերյալ ամփոփաթերթում տեղ գտած պարզաբանումը տարակուսելի է և ընդունելի չէ, քանի որ, բացի տեղ գտած թերի պարզաբանմանը, խնդիրը շարունակում է մնալ խնդրահարույց):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նախարարության 05.04.2022թ. </w:t>
            </w:r>
            <w:r w:rsidRPr="006F5798">
              <w:rPr>
                <w:rFonts w:ascii="GHEA Grapalat" w:hAnsi="GHEA Grapalat"/>
                <w:sz w:val="24"/>
                <w:szCs w:val="24"/>
              </w:rPr>
              <w:t>N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ԱԱ/04/7926 գրությամբ ներկայացված դիրքորոշմանը համապատասխան՝ խմբագրված նախագիծը խնդրո առարկա հանդիսացող դրույթներ այլևս չի պարունակում: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pStyle w:val="ListParagraph"/>
              <w:numPr>
                <w:ilvl w:val="0"/>
                <w:numId w:val="11"/>
              </w:numPr>
              <w:tabs>
                <w:tab w:val="left" w:pos="993"/>
              </w:tabs>
              <w:spacing w:after="160" w:line="360" w:lineRule="auto"/>
              <w:ind w:left="0" w:firstLine="540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6F5798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 xml:space="preserve">Նախագծի 10-րդ հոդվածով առաջարկվում է սահմանել համապատասխան կարգավորում առ այն, որ արտանետման թույլտվությունը  ուժը կորցրած է ճանաչվում, եթե արտանետման թույտվությունով սահմանված սահմանային թույլատրելի արտանետումների նորմատիվները խախտելու պարագայում իրավաբանական կամ ձեռնարկատիրական գործունեությամբ զբաղվող ֆիզիկական անձը ենթարկվել է վարչական պատասխանատվության: Առաջարկում ենք վերոնշյալ հոդվածում ներառել նաև վնասակար ֆիզիկական ներգործությունների սահմանային թույլատրելի նորմատիվներին վերաբերելի համապատասխան կարգավորումը ևս: 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նախարարության 05.04.2022թ. </w:t>
            </w:r>
            <w:r w:rsidRPr="006F5798">
              <w:rPr>
                <w:rFonts w:ascii="GHEA Grapalat" w:hAnsi="GHEA Grapalat"/>
                <w:sz w:val="24"/>
                <w:szCs w:val="24"/>
              </w:rPr>
              <w:t>N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ԱԱ/04/7926 գրությամբ ներկայացված դիրքորոշմանը համապատասխան՝ խմբագրված նախագիծը խնդրո առարկա հանդիսացող դրույթներ այլևս չի պարունակում: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D9D9D9" w:themeFill="background1" w:themeFillShade="D9"/>
          </w:tcPr>
          <w:p w:rsidR="0008450A" w:rsidRPr="006F5798" w:rsidRDefault="0008450A" w:rsidP="006F5798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</w:t>
            </w:r>
            <w:r w:rsidRPr="006F5798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737" w:type="dxa"/>
            <w:shd w:val="clear" w:color="auto" w:fill="D9D9D9" w:themeFill="background1" w:themeFillShade="D9"/>
          </w:tcPr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05.04.2022թ.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ԱԱ/04/7926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««Մթնոլորտային օդի պահպանության մասին» Հայաստանի Հանրապետության օրենքում փոփոխություն կատարելու մասին» օրենքի լրամշակված նախագծից հանել ֆիզիկական գործոններին, մասնավորապես՝ աղմուկին, թրթռմանը (վիբրացիա) և իոնիզացնող 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ճառագայթմանը վերաբերող դրույթները, հաշվի առնելով «Հայաստանի Հանրապետության բնակչության սանիտարահամաճարակային անվտանգության ապահովման մասին» ՀՀ օրենքով սահմանված է, որ օդում վնասակար ֆիզիկական գործոնների մակարդակները պետք է համապատասխանեն սանիտարական կանոններին: </w:t>
            </w:r>
          </w:p>
          <w:p w:rsidR="0008450A" w:rsidRPr="006F5798" w:rsidRDefault="0008450A" w:rsidP="006F5798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Հարկ է նշել նաև, որ թվարկված ֆիզիկական գործոնների ազդեցության հետ կապված՝ մթնոլորտային օդի որակը (կազմը, բաղադրությունը) փոփոխության չի ենթարկվում, այսինքն՝ դրանք օդի որակի վրա ներգործություն չունեն: Վերջիններս  կարող են ազդեցություն ունենալ միայն մարդու առողջության վրա, և կանոնակարգվում են «Հայաստանի Հանրապետության բնակչության սանիտարահամաճարակային անվտանգության ապահովման մասին» ՀՀ օրենքի շրջանակներում:</w:t>
            </w:r>
          </w:p>
          <w:p w:rsidR="0008450A" w:rsidRPr="006F5798" w:rsidRDefault="0008450A" w:rsidP="006F5798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Ներկայումս գործող «Մթնոլորտային օդի պահպանության մասին» ՀՀ օրենքում ներառված են վերը թվարկված ֆիզիկական գործոնների վերաբերյալ դրույթներ, քանի որ 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վերջինովս սահմանված է «Լիազորված մարմինների իրավասություններ» դրույթը, ինչն իր մեջ ներառում է նաև այլ պետական կառավարման մարմինների լիազորություններ, իսկ առաջարկվող նախագծով սահմանվում է «լիազոր մարմին» հասկացությունը, որպես՝ «Կառավարության կառուցվածքի և գործունեության մասին» օրենքով շրջակա միջավայրի պահպանության ապահովման բնագավառում Կառավարության քաղաքականությունը մշակող և իրականացնող պետական կառավարման համակարգի մարմին, սակայն գործող օրենսդրությամբ վերջինիս վերը թվարկված ֆիզիկական գործոնների մասով, մասնավորապես՝ մթնոլորտային օդում և աշխատատեղերի օդում ֆիզիկական գործոնների մակարդակներ սահմանելու լիազորություններ վերապահված չեն: 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Օրենքի նախագիծը լրամշակվել է: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Միաժամանակ, առաջարկում եմ հստակեցնել ««Մթնոլորտային օդի պահպանության մասին» Հայաստանի Հանրապետության օրենքում փոփոխություն կատարելու մասին» օրենքի լրամշակված նախագծի 11-րդ հոդվածի 5-րդ կետը, մասնավորապես՝ թե ինչ իրավական ակտերով են ամրագրված 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սանիտարապաշտպանական գոտիներ սահմանելու կարգը:</w:t>
            </w:r>
          </w:p>
        </w:tc>
        <w:tc>
          <w:tcPr>
            <w:tcW w:w="5737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Սանիտարապաշտպանական գոտիները սահմանվում են Հայաստանի Հանրապետության քաղաքաշինության նախարարի 2003 թվականի մայիսի 23-ի «ՀՀՇՆ III-9.02-02-03 «Արդյունաբերական կազմակերպությունների գլխավոր հատակագծեր» շինարարական նորմերի հաստատման մասին» N32-Ն Հրաման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(ՍՆ245-71-Արդյունաբերական </w:t>
            </w:r>
            <w:r w:rsidRPr="006F579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ձեռնարկությունների նախագծման սանիտարական նորմեր):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D9D9D9" w:themeFill="background1" w:themeFillShade="D9"/>
          </w:tcPr>
          <w:p w:rsidR="0008450A" w:rsidRPr="006F5798" w:rsidRDefault="0008450A" w:rsidP="006F5798">
            <w:pPr>
              <w:pStyle w:val="ListParagraph"/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Տարածքային կառավարման և ենթակառուցվածքների նախարարություն</w:t>
            </w:r>
          </w:p>
        </w:tc>
        <w:tc>
          <w:tcPr>
            <w:tcW w:w="5737" w:type="dxa"/>
            <w:shd w:val="clear" w:color="auto" w:fill="D9D9D9" w:themeFill="background1" w:themeFillShade="D9"/>
          </w:tcPr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08.04.2022</w:t>
            </w:r>
            <w:r w:rsidRPr="006F5798">
              <w:rPr>
                <w:rFonts w:ascii="GHEA Grapalat" w:hAnsi="GHEA Grapalat"/>
                <w:sz w:val="24"/>
                <w:szCs w:val="24"/>
                <w:lang w:val="ru-RU"/>
              </w:rPr>
              <w:t>թ.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N ԳՍ/22.2/8541</w:t>
            </w:r>
          </w:p>
        </w:tc>
      </w:tr>
      <w:tr w:rsidR="0008450A" w:rsidRPr="006F5798" w:rsidTr="00D75D15">
        <w:tc>
          <w:tcPr>
            <w:tcW w:w="4753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37" w:type="dxa"/>
            <w:shd w:val="clear" w:color="auto" w:fill="auto"/>
          </w:tcPr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8450A" w:rsidRPr="006F5798" w:rsidRDefault="0008450A" w:rsidP="006F5798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8450A" w:rsidRPr="006F5798" w:rsidTr="00D75D15">
        <w:tc>
          <w:tcPr>
            <w:tcW w:w="4753" w:type="dxa"/>
            <w:shd w:val="clear" w:color="auto" w:fill="D9D9D9" w:themeFill="background1" w:themeFillShade="D9"/>
          </w:tcPr>
          <w:p w:rsidR="0008450A" w:rsidRPr="006F5798" w:rsidRDefault="00A53F10" w:rsidP="006F579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="0008450A" w:rsidRPr="006F579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08450A" w:rsidRPr="006F579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08450A" w:rsidRPr="006F5798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Քաղաքաշինության</w:t>
            </w:r>
            <w:r w:rsidR="0008450A" w:rsidRPr="006F5798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կոմիտե</w:t>
            </w:r>
          </w:p>
          <w:p w:rsidR="0008450A" w:rsidRPr="006F5798" w:rsidRDefault="0008450A" w:rsidP="006F579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37" w:type="dxa"/>
            <w:shd w:val="clear" w:color="auto" w:fill="D9D9D9" w:themeFill="background1" w:themeFillShade="D9"/>
          </w:tcPr>
          <w:p w:rsidR="0008450A" w:rsidRPr="006F5798" w:rsidRDefault="0008450A" w:rsidP="006F579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 w:eastAsia="ru-RU"/>
              </w:rPr>
              <w:t>08</w:t>
            </w:r>
            <w:r w:rsidRPr="006F5798">
              <w:rPr>
                <w:rFonts w:ascii="GHEA Grapalat" w:hAnsi="GHEA Grapalat"/>
                <w:sz w:val="24"/>
                <w:szCs w:val="24"/>
                <w:lang w:eastAsia="ru-RU"/>
              </w:rPr>
              <w:t>.0</w:t>
            </w:r>
            <w:r w:rsidRPr="006F5798">
              <w:rPr>
                <w:rFonts w:ascii="GHEA Grapalat" w:hAnsi="GHEA Grapalat"/>
                <w:sz w:val="24"/>
                <w:szCs w:val="24"/>
                <w:lang w:val="hy-AM" w:eastAsia="ru-RU"/>
              </w:rPr>
              <w:t>4</w:t>
            </w:r>
            <w:r w:rsidRPr="006F5798">
              <w:rPr>
                <w:rFonts w:ascii="GHEA Grapalat" w:hAnsi="GHEA Grapalat"/>
                <w:sz w:val="24"/>
                <w:szCs w:val="24"/>
                <w:lang w:eastAsia="ru-RU"/>
              </w:rPr>
              <w:t>.202</w:t>
            </w:r>
            <w:r w:rsidRPr="006F5798">
              <w:rPr>
                <w:rFonts w:ascii="GHEA Grapalat" w:hAnsi="GHEA Grapalat"/>
                <w:sz w:val="24"/>
                <w:szCs w:val="24"/>
                <w:lang w:val="hy-AM" w:eastAsia="ru-RU"/>
              </w:rPr>
              <w:t>2թ.</w:t>
            </w:r>
          </w:p>
          <w:p w:rsidR="0008450A" w:rsidRPr="006F5798" w:rsidRDefault="0008450A" w:rsidP="006F5798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N </w:t>
            </w:r>
            <w:r w:rsidRPr="006F5798">
              <w:rPr>
                <w:rFonts w:ascii="GHEA Grapalat" w:hAnsi="GHEA Grapalat"/>
                <w:sz w:val="24"/>
                <w:szCs w:val="24"/>
                <w:lang w:val="hy-AM" w:eastAsia="ru-RU"/>
              </w:rPr>
              <w:t>01/14.2/3322</w:t>
            </w:r>
          </w:p>
        </w:tc>
      </w:tr>
      <w:tr w:rsidR="0008450A" w:rsidRPr="006F5798" w:rsidTr="00D75D15">
        <w:tc>
          <w:tcPr>
            <w:tcW w:w="4753" w:type="dxa"/>
          </w:tcPr>
          <w:p w:rsidR="0008450A" w:rsidRPr="006F5798" w:rsidRDefault="0008450A" w:rsidP="006F5798">
            <w:pPr>
              <w:tabs>
                <w:tab w:val="left" w:pos="0"/>
                <w:tab w:val="left" w:pos="567"/>
              </w:tabs>
              <w:spacing w:line="360" w:lineRule="auto"/>
              <w:ind w:firstLine="42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79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Դիտողություններ և առաջարկություններ չկան:</w:t>
            </w:r>
          </w:p>
        </w:tc>
        <w:tc>
          <w:tcPr>
            <w:tcW w:w="5737" w:type="dxa"/>
          </w:tcPr>
          <w:p w:rsidR="0008450A" w:rsidRPr="006F5798" w:rsidRDefault="0008450A" w:rsidP="006F579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B16020" w:rsidRPr="006F5798" w:rsidRDefault="00B16020" w:rsidP="006F5798">
      <w:pPr>
        <w:tabs>
          <w:tab w:val="left" w:pos="567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6F5798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Segoe UI Emoji">
    <w:charset w:val="00"/>
    <w:family w:val="swiss"/>
    <w:pitch w:val="variable"/>
    <w:sig w:usb0="00000003" w:usb1="02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0A83"/>
    <w:multiLevelType w:val="multilevel"/>
    <w:tmpl w:val="CDD02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A97BA1"/>
    <w:multiLevelType w:val="hybridMultilevel"/>
    <w:tmpl w:val="BBAC4570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D48A0"/>
    <w:multiLevelType w:val="hybridMultilevel"/>
    <w:tmpl w:val="2434514E"/>
    <w:lvl w:ilvl="0" w:tplc="174C26E2">
      <w:start w:val="1"/>
      <w:numFmt w:val="decimal"/>
      <w:lvlText w:val="%1."/>
      <w:lvlJc w:val="left"/>
      <w:pPr>
        <w:ind w:left="2235" w:hanging="7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08624C7"/>
    <w:multiLevelType w:val="hybridMultilevel"/>
    <w:tmpl w:val="E5FA5238"/>
    <w:lvl w:ilvl="0" w:tplc="8BBC3D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6" w:hanging="360"/>
      </w:pPr>
    </w:lvl>
    <w:lvl w:ilvl="2" w:tplc="0409001B" w:tentative="1">
      <w:start w:val="1"/>
      <w:numFmt w:val="lowerRoman"/>
      <w:lvlText w:val="%3."/>
      <w:lvlJc w:val="right"/>
      <w:pPr>
        <w:ind w:left="1936" w:hanging="180"/>
      </w:pPr>
    </w:lvl>
    <w:lvl w:ilvl="3" w:tplc="0409000F" w:tentative="1">
      <w:start w:val="1"/>
      <w:numFmt w:val="decimal"/>
      <w:lvlText w:val="%4."/>
      <w:lvlJc w:val="left"/>
      <w:pPr>
        <w:ind w:left="2656" w:hanging="360"/>
      </w:pPr>
    </w:lvl>
    <w:lvl w:ilvl="4" w:tplc="04090019" w:tentative="1">
      <w:start w:val="1"/>
      <w:numFmt w:val="lowerLetter"/>
      <w:lvlText w:val="%5."/>
      <w:lvlJc w:val="left"/>
      <w:pPr>
        <w:ind w:left="3376" w:hanging="360"/>
      </w:pPr>
    </w:lvl>
    <w:lvl w:ilvl="5" w:tplc="0409001B" w:tentative="1">
      <w:start w:val="1"/>
      <w:numFmt w:val="lowerRoman"/>
      <w:lvlText w:val="%6."/>
      <w:lvlJc w:val="right"/>
      <w:pPr>
        <w:ind w:left="4096" w:hanging="180"/>
      </w:pPr>
    </w:lvl>
    <w:lvl w:ilvl="6" w:tplc="0409000F" w:tentative="1">
      <w:start w:val="1"/>
      <w:numFmt w:val="decimal"/>
      <w:lvlText w:val="%7."/>
      <w:lvlJc w:val="left"/>
      <w:pPr>
        <w:ind w:left="4816" w:hanging="360"/>
      </w:pPr>
    </w:lvl>
    <w:lvl w:ilvl="7" w:tplc="04090019" w:tentative="1">
      <w:start w:val="1"/>
      <w:numFmt w:val="lowerLetter"/>
      <w:lvlText w:val="%8."/>
      <w:lvlJc w:val="left"/>
      <w:pPr>
        <w:ind w:left="5536" w:hanging="360"/>
      </w:pPr>
    </w:lvl>
    <w:lvl w:ilvl="8" w:tplc="040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6">
    <w:nsid w:val="174B422E"/>
    <w:multiLevelType w:val="multilevel"/>
    <w:tmpl w:val="3998C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86147E"/>
    <w:multiLevelType w:val="hybridMultilevel"/>
    <w:tmpl w:val="B87C2390"/>
    <w:lvl w:ilvl="0" w:tplc="365E2062">
      <w:start w:val="1"/>
      <w:numFmt w:val="decimal"/>
      <w:lvlText w:val="%1.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D1A13C4"/>
    <w:multiLevelType w:val="multilevel"/>
    <w:tmpl w:val="0E648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1">
    <w:nsid w:val="2FF16D3E"/>
    <w:multiLevelType w:val="hybridMultilevel"/>
    <w:tmpl w:val="4418C592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2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9666FE"/>
    <w:multiLevelType w:val="multilevel"/>
    <w:tmpl w:val="CDD02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BE57DD"/>
    <w:multiLevelType w:val="multilevel"/>
    <w:tmpl w:val="FD4E2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7306FA"/>
    <w:multiLevelType w:val="hybridMultilevel"/>
    <w:tmpl w:val="B63C9738"/>
    <w:lvl w:ilvl="0" w:tplc="C08EC002">
      <w:start w:val="1"/>
      <w:numFmt w:val="decimal"/>
      <w:lvlText w:val="%1.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9"/>
  </w:num>
  <w:num w:numId="2">
    <w:abstractNumId w:val="3"/>
  </w:num>
  <w:num w:numId="3">
    <w:abstractNumId w:val="13"/>
  </w:num>
  <w:num w:numId="4">
    <w:abstractNumId w:val="10"/>
  </w:num>
  <w:num w:numId="5">
    <w:abstractNumId w:val="20"/>
  </w:num>
  <w:num w:numId="6">
    <w:abstractNumId w:val="8"/>
  </w:num>
  <w:num w:numId="7">
    <w:abstractNumId w:val="18"/>
  </w:num>
  <w:num w:numId="8">
    <w:abstractNumId w:val="17"/>
  </w:num>
  <w:num w:numId="9">
    <w:abstractNumId w:val="12"/>
  </w:num>
  <w:num w:numId="10">
    <w:abstractNumId w:val="4"/>
  </w:num>
  <w:num w:numId="11">
    <w:abstractNumId w:val="2"/>
  </w:num>
  <w:num w:numId="12">
    <w:abstractNumId w:val="5"/>
  </w:num>
  <w:num w:numId="13">
    <w:abstractNumId w:val="11"/>
  </w:num>
  <w:num w:numId="14">
    <w:abstractNumId w:val="0"/>
  </w:num>
  <w:num w:numId="15">
    <w:abstractNumId w:val="9"/>
  </w:num>
  <w:num w:numId="16">
    <w:abstractNumId w:val="6"/>
  </w:num>
  <w:num w:numId="17">
    <w:abstractNumId w:val="15"/>
  </w:num>
  <w:num w:numId="18">
    <w:abstractNumId w:val="14"/>
  </w:num>
  <w:num w:numId="19">
    <w:abstractNumId w:val="16"/>
  </w:num>
  <w:num w:numId="20">
    <w:abstractNumId w:val="1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2F26"/>
    <w:rsid w:val="00005D2F"/>
    <w:rsid w:val="00007ADC"/>
    <w:rsid w:val="000101E4"/>
    <w:rsid w:val="00013E77"/>
    <w:rsid w:val="0001492C"/>
    <w:rsid w:val="0002380A"/>
    <w:rsid w:val="00023BFD"/>
    <w:rsid w:val="0003130E"/>
    <w:rsid w:val="00033509"/>
    <w:rsid w:val="00034D64"/>
    <w:rsid w:val="000359CA"/>
    <w:rsid w:val="0004036A"/>
    <w:rsid w:val="00046DAC"/>
    <w:rsid w:val="00050493"/>
    <w:rsid w:val="0005263A"/>
    <w:rsid w:val="00052DB6"/>
    <w:rsid w:val="00056BF3"/>
    <w:rsid w:val="000614DF"/>
    <w:rsid w:val="0006552F"/>
    <w:rsid w:val="00065EFB"/>
    <w:rsid w:val="0006775E"/>
    <w:rsid w:val="00071918"/>
    <w:rsid w:val="0008381F"/>
    <w:rsid w:val="0008450A"/>
    <w:rsid w:val="00090F68"/>
    <w:rsid w:val="000926E7"/>
    <w:rsid w:val="000968ED"/>
    <w:rsid w:val="00097732"/>
    <w:rsid w:val="000A1426"/>
    <w:rsid w:val="000A179E"/>
    <w:rsid w:val="000A4D52"/>
    <w:rsid w:val="000A4FF9"/>
    <w:rsid w:val="000A6645"/>
    <w:rsid w:val="000A7E63"/>
    <w:rsid w:val="000B1406"/>
    <w:rsid w:val="000C49A6"/>
    <w:rsid w:val="000C4E07"/>
    <w:rsid w:val="000C4F43"/>
    <w:rsid w:val="000C69EB"/>
    <w:rsid w:val="000C739E"/>
    <w:rsid w:val="000D1219"/>
    <w:rsid w:val="000D629B"/>
    <w:rsid w:val="000E0DF9"/>
    <w:rsid w:val="000E40EB"/>
    <w:rsid w:val="000E693F"/>
    <w:rsid w:val="000F10A0"/>
    <w:rsid w:val="000F309F"/>
    <w:rsid w:val="000F6091"/>
    <w:rsid w:val="001060A6"/>
    <w:rsid w:val="00106D64"/>
    <w:rsid w:val="00110816"/>
    <w:rsid w:val="00110A9E"/>
    <w:rsid w:val="001122DF"/>
    <w:rsid w:val="00114E58"/>
    <w:rsid w:val="00115280"/>
    <w:rsid w:val="00116C2E"/>
    <w:rsid w:val="00116D14"/>
    <w:rsid w:val="00122E97"/>
    <w:rsid w:val="00131B7E"/>
    <w:rsid w:val="00141F91"/>
    <w:rsid w:val="0014417C"/>
    <w:rsid w:val="0014596D"/>
    <w:rsid w:val="00146EBA"/>
    <w:rsid w:val="00150DCE"/>
    <w:rsid w:val="001522F7"/>
    <w:rsid w:val="00153895"/>
    <w:rsid w:val="00154AEA"/>
    <w:rsid w:val="00156AF6"/>
    <w:rsid w:val="001632AC"/>
    <w:rsid w:val="0016557A"/>
    <w:rsid w:val="00174792"/>
    <w:rsid w:val="001811CD"/>
    <w:rsid w:val="00181350"/>
    <w:rsid w:val="00183FF8"/>
    <w:rsid w:val="00184BF4"/>
    <w:rsid w:val="00190E91"/>
    <w:rsid w:val="001914B4"/>
    <w:rsid w:val="00192419"/>
    <w:rsid w:val="001A330F"/>
    <w:rsid w:val="001A3C98"/>
    <w:rsid w:val="001A59F4"/>
    <w:rsid w:val="001A7FB0"/>
    <w:rsid w:val="001B17E6"/>
    <w:rsid w:val="001B535C"/>
    <w:rsid w:val="001B59CE"/>
    <w:rsid w:val="001B7978"/>
    <w:rsid w:val="001B7A59"/>
    <w:rsid w:val="001B7DE2"/>
    <w:rsid w:val="001C0DB7"/>
    <w:rsid w:val="001E0DF4"/>
    <w:rsid w:val="001E1947"/>
    <w:rsid w:val="001F16A2"/>
    <w:rsid w:val="0020063D"/>
    <w:rsid w:val="00200DC7"/>
    <w:rsid w:val="00204C45"/>
    <w:rsid w:val="0021006C"/>
    <w:rsid w:val="002106CC"/>
    <w:rsid w:val="00213BB7"/>
    <w:rsid w:val="002200A3"/>
    <w:rsid w:val="0023599C"/>
    <w:rsid w:val="00235F24"/>
    <w:rsid w:val="00236E6F"/>
    <w:rsid w:val="00236F76"/>
    <w:rsid w:val="00240E1D"/>
    <w:rsid w:val="00246B37"/>
    <w:rsid w:val="00247AB7"/>
    <w:rsid w:val="002538F5"/>
    <w:rsid w:val="00255E5B"/>
    <w:rsid w:val="00262D6F"/>
    <w:rsid w:val="00266589"/>
    <w:rsid w:val="002732C2"/>
    <w:rsid w:val="00287056"/>
    <w:rsid w:val="0028728F"/>
    <w:rsid w:val="00295C46"/>
    <w:rsid w:val="002964FE"/>
    <w:rsid w:val="002A68A6"/>
    <w:rsid w:val="002B0FA4"/>
    <w:rsid w:val="002B670D"/>
    <w:rsid w:val="002C0B8E"/>
    <w:rsid w:val="002C7AC5"/>
    <w:rsid w:val="002D1554"/>
    <w:rsid w:val="002D1F71"/>
    <w:rsid w:val="002D24A3"/>
    <w:rsid w:val="002D3B7E"/>
    <w:rsid w:val="002D6394"/>
    <w:rsid w:val="002E1118"/>
    <w:rsid w:val="002F43E9"/>
    <w:rsid w:val="002F4D75"/>
    <w:rsid w:val="002F6912"/>
    <w:rsid w:val="00300EF7"/>
    <w:rsid w:val="00306BBF"/>
    <w:rsid w:val="003075DA"/>
    <w:rsid w:val="00321A52"/>
    <w:rsid w:val="00323CD4"/>
    <w:rsid w:val="00325182"/>
    <w:rsid w:val="00325D68"/>
    <w:rsid w:val="0033520D"/>
    <w:rsid w:val="0033559A"/>
    <w:rsid w:val="00343EBC"/>
    <w:rsid w:val="00344546"/>
    <w:rsid w:val="0035114B"/>
    <w:rsid w:val="00356DFF"/>
    <w:rsid w:val="00374A1B"/>
    <w:rsid w:val="00387843"/>
    <w:rsid w:val="00391472"/>
    <w:rsid w:val="003944B7"/>
    <w:rsid w:val="003A1EAA"/>
    <w:rsid w:val="003A3DA9"/>
    <w:rsid w:val="003A4A11"/>
    <w:rsid w:val="003A56EF"/>
    <w:rsid w:val="003A63E2"/>
    <w:rsid w:val="003B6881"/>
    <w:rsid w:val="003C31CF"/>
    <w:rsid w:val="003C3596"/>
    <w:rsid w:val="003C67AA"/>
    <w:rsid w:val="003D1493"/>
    <w:rsid w:val="003D1756"/>
    <w:rsid w:val="003D29A0"/>
    <w:rsid w:val="003D7D1D"/>
    <w:rsid w:val="003F6045"/>
    <w:rsid w:val="003F6594"/>
    <w:rsid w:val="004017A8"/>
    <w:rsid w:val="0041408B"/>
    <w:rsid w:val="00416441"/>
    <w:rsid w:val="00420838"/>
    <w:rsid w:val="00420D1C"/>
    <w:rsid w:val="00421E8D"/>
    <w:rsid w:val="00422DF7"/>
    <w:rsid w:val="00424F21"/>
    <w:rsid w:val="004338CA"/>
    <w:rsid w:val="00442C43"/>
    <w:rsid w:val="0044640E"/>
    <w:rsid w:val="00450F0C"/>
    <w:rsid w:val="00451BAE"/>
    <w:rsid w:val="004533D7"/>
    <w:rsid w:val="004535B6"/>
    <w:rsid w:val="00454501"/>
    <w:rsid w:val="004547DB"/>
    <w:rsid w:val="00454A2F"/>
    <w:rsid w:val="00461F8E"/>
    <w:rsid w:val="00471C4A"/>
    <w:rsid w:val="0047717B"/>
    <w:rsid w:val="00482FC6"/>
    <w:rsid w:val="00483D68"/>
    <w:rsid w:val="004A082D"/>
    <w:rsid w:val="004A1156"/>
    <w:rsid w:val="004A1DA4"/>
    <w:rsid w:val="004A2A2A"/>
    <w:rsid w:val="004A3BBA"/>
    <w:rsid w:val="004A4C98"/>
    <w:rsid w:val="004C2EF9"/>
    <w:rsid w:val="004C64B4"/>
    <w:rsid w:val="004D636E"/>
    <w:rsid w:val="004E0102"/>
    <w:rsid w:val="004E40F6"/>
    <w:rsid w:val="004E4BC3"/>
    <w:rsid w:val="004F5C32"/>
    <w:rsid w:val="005070FD"/>
    <w:rsid w:val="005129BE"/>
    <w:rsid w:val="00512ACE"/>
    <w:rsid w:val="005152CE"/>
    <w:rsid w:val="005206CF"/>
    <w:rsid w:val="00522B01"/>
    <w:rsid w:val="0052764B"/>
    <w:rsid w:val="00530BA4"/>
    <w:rsid w:val="005342F0"/>
    <w:rsid w:val="00536940"/>
    <w:rsid w:val="00543B8E"/>
    <w:rsid w:val="00545D37"/>
    <w:rsid w:val="005468AB"/>
    <w:rsid w:val="0055306D"/>
    <w:rsid w:val="00553399"/>
    <w:rsid w:val="00555D01"/>
    <w:rsid w:val="00555E5F"/>
    <w:rsid w:val="00557FA7"/>
    <w:rsid w:val="00564A3E"/>
    <w:rsid w:val="005653D4"/>
    <w:rsid w:val="00573A20"/>
    <w:rsid w:val="00573A80"/>
    <w:rsid w:val="00592762"/>
    <w:rsid w:val="0059305B"/>
    <w:rsid w:val="00594966"/>
    <w:rsid w:val="005A2F8D"/>
    <w:rsid w:val="005A3491"/>
    <w:rsid w:val="005B327B"/>
    <w:rsid w:val="005B35C3"/>
    <w:rsid w:val="005C6735"/>
    <w:rsid w:val="005E149E"/>
    <w:rsid w:val="005E1EE1"/>
    <w:rsid w:val="005E4997"/>
    <w:rsid w:val="005E5C6E"/>
    <w:rsid w:val="005F33CC"/>
    <w:rsid w:val="00601E6F"/>
    <w:rsid w:val="0060491F"/>
    <w:rsid w:val="00611259"/>
    <w:rsid w:val="006166FF"/>
    <w:rsid w:val="006211EA"/>
    <w:rsid w:val="00625F81"/>
    <w:rsid w:val="00626328"/>
    <w:rsid w:val="00637EB5"/>
    <w:rsid w:val="006419A9"/>
    <w:rsid w:val="006456ED"/>
    <w:rsid w:val="0064799D"/>
    <w:rsid w:val="00650929"/>
    <w:rsid w:val="00651991"/>
    <w:rsid w:val="00670262"/>
    <w:rsid w:val="00673113"/>
    <w:rsid w:val="00674976"/>
    <w:rsid w:val="00675CB2"/>
    <w:rsid w:val="006763EF"/>
    <w:rsid w:val="0068052D"/>
    <w:rsid w:val="0068344E"/>
    <w:rsid w:val="00684157"/>
    <w:rsid w:val="00685EBA"/>
    <w:rsid w:val="006863D9"/>
    <w:rsid w:val="00686C59"/>
    <w:rsid w:val="00687EC0"/>
    <w:rsid w:val="00690D25"/>
    <w:rsid w:val="00691C16"/>
    <w:rsid w:val="006A2371"/>
    <w:rsid w:val="006A4639"/>
    <w:rsid w:val="006A7E8A"/>
    <w:rsid w:val="006B1DEE"/>
    <w:rsid w:val="006B588E"/>
    <w:rsid w:val="006C0019"/>
    <w:rsid w:val="006C5EEF"/>
    <w:rsid w:val="006D2F95"/>
    <w:rsid w:val="006D4FDA"/>
    <w:rsid w:val="006E004D"/>
    <w:rsid w:val="006E1991"/>
    <w:rsid w:val="006E21C6"/>
    <w:rsid w:val="006E4015"/>
    <w:rsid w:val="006F5798"/>
    <w:rsid w:val="00700EF9"/>
    <w:rsid w:val="007017C5"/>
    <w:rsid w:val="00713402"/>
    <w:rsid w:val="00713570"/>
    <w:rsid w:val="0071441D"/>
    <w:rsid w:val="00724017"/>
    <w:rsid w:val="00727040"/>
    <w:rsid w:val="007275FD"/>
    <w:rsid w:val="00734676"/>
    <w:rsid w:val="0073544B"/>
    <w:rsid w:val="00741E20"/>
    <w:rsid w:val="00750AD1"/>
    <w:rsid w:val="0076170C"/>
    <w:rsid w:val="0076222F"/>
    <w:rsid w:val="00762690"/>
    <w:rsid w:val="007708A4"/>
    <w:rsid w:val="007731A1"/>
    <w:rsid w:val="00777028"/>
    <w:rsid w:val="007774AE"/>
    <w:rsid w:val="007774DB"/>
    <w:rsid w:val="00782FC3"/>
    <w:rsid w:val="007B4422"/>
    <w:rsid w:val="007B58D6"/>
    <w:rsid w:val="007C211C"/>
    <w:rsid w:val="007C4486"/>
    <w:rsid w:val="007C5F22"/>
    <w:rsid w:val="007D4B5B"/>
    <w:rsid w:val="007F2FA8"/>
    <w:rsid w:val="007F75B2"/>
    <w:rsid w:val="00800F9E"/>
    <w:rsid w:val="008011D8"/>
    <w:rsid w:val="00802304"/>
    <w:rsid w:val="00802F40"/>
    <w:rsid w:val="00804184"/>
    <w:rsid w:val="008066B6"/>
    <w:rsid w:val="00813343"/>
    <w:rsid w:val="00825F6B"/>
    <w:rsid w:val="008265BC"/>
    <w:rsid w:val="00827942"/>
    <w:rsid w:val="00830C27"/>
    <w:rsid w:val="0083561F"/>
    <w:rsid w:val="00835671"/>
    <w:rsid w:val="00835CA5"/>
    <w:rsid w:val="00836AC8"/>
    <w:rsid w:val="0084111F"/>
    <w:rsid w:val="008440F3"/>
    <w:rsid w:val="0084429E"/>
    <w:rsid w:val="00853BF8"/>
    <w:rsid w:val="00853DE0"/>
    <w:rsid w:val="00863BB3"/>
    <w:rsid w:val="008747C3"/>
    <w:rsid w:val="0088232A"/>
    <w:rsid w:val="00891A61"/>
    <w:rsid w:val="00891EAD"/>
    <w:rsid w:val="00892E0E"/>
    <w:rsid w:val="00896A7D"/>
    <w:rsid w:val="00896DDF"/>
    <w:rsid w:val="008A55AB"/>
    <w:rsid w:val="008A5E39"/>
    <w:rsid w:val="008A5EE5"/>
    <w:rsid w:val="008A674C"/>
    <w:rsid w:val="008B2A85"/>
    <w:rsid w:val="008B73E3"/>
    <w:rsid w:val="008B7644"/>
    <w:rsid w:val="008D3492"/>
    <w:rsid w:val="008D7E2F"/>
    <w:rsid w:val="008E49BE"/>
    <w:rsid w:val="008E6175"/>
    <w:rsid w:val="008E6A4B"/>
    <w:rsid w:val="00905963"/>
    <w:rsid w:val="009104B3"/>
    <w:rsid w:val="00916101"/>
    <w:rsid w:val="00920E60"/>
    <w:rsid w:val="00933949"/>
    <w:rsid w:val="009358AA"/>
    <w:rsid w:val="009379C6"/>
    <w:rsid w:val="00937BAA"/>
    <w:rsid w:val="00937E00"/>
    <w:rsid w:val="00950DFF"/>
    <w:rsid w:val="00953916"/>
    <w:rsid w:val="0095722C"/>
    <w:rsid w:val="00957C0E"/>
    <w:rsid w:val="009661C7"/>
    <w:rsid w:val="00967AB9"/>
    <w:rsid w:val="009704BF"/>
    <w:rsid w:val="00972238"/>
    <w:rsid w:val="009845CC"/>
    <w:rsid w:val="00985BE6"/>
    <w:rsid w:val="00986567"/>
    <w:rsid w:val="00995490"/>
    <w:rsid w:val="009A2144"/>
    <w:rsid w:val="009A5F01"/>
    <w:rsid w:val="009A5FE4"/>
    <w:rsid w:val="009B5401"/>
    <w:rsid w:val="009B72B5"/>
    <w:rsid w:val="009C483D"/>
    <w:rsid w:val="009D0175"/>
    <w:rsid w:val="009D18BF"/>
    <w:rsid w:val="009D54AC"/>
    <w:rsid w:val="009D76B5"/>
    <w:rsid w:val="009E0F09"/>
    <w:rsid w:val="009E719E"/>
    <w:rsid w:val="009F1840"/>
    <w:rsid w:val="009F5BF6"/>
    <w:rsid w:val="00A0112A"/>
    <w:rsid w:val="00A1239C"/>
    <w:rsid w:val="00A3303F"/>
    <w:rsid w:val="00A348CE"/>
    <w:rsid w:val="00A53F10"/>
    <w:rsid w:val="00A565E0"/>
    <w:rsid w:val="00A57288"/>
    <w:rsid w:val="00A5762D"/>
    <w:rsid w:val="00A61936"/>
    <w:rsid w:val="00A63D10"/>
    <w:rsid w:val="00A63D17"/>
    <w:rsid w:val="00A64B0F"/>
    <w:rsid w:val="00A757CF"/>
    <w:rsid w:val="00A80484"/>
    <w:rsid w:val="00A80CA3"/>
    <w:rsid w:val="00A80FE3"/>
    <w:rsid w:val="00A820C8"/>
    <w:rsid w:val="00A83A2A"/>
    <w:rsid w:val="00A944DC"/>
    <w:rsid w:val="00A947D6"/>
    <w:rsid w:val="00A94E72"/>
    <w:rsid w:val="00A96EE1"/>
    <w:rsid w:val="00AA7C7B"/>
    <w:rsid w:val="00AB10CA"/>
    <w:rsid w:val="00AB5DFB"/>
    <w:rsid w:val="00AC375C"/>
    <w:rsid w:val="00AD1F43"/>
    <w:rsid w:val="00AD7170"/>
    <w:rsid w:val="00AD7495"/>
    <w:rsid w:val="00AE5C66"/>
    <w:rsid w:val="00AE6DAE"/>
    <w:rsid w:val="00AF2758"/>
    <w:rsid w:val="00B06BCA"/>
    <w:rsid w:val="00B10053"/>
    <w:rsid w:val="00B16020"/>
    <w:rsid w:val="00B2261D"/>
    <w:rsid w:val="00B30968"/>
    <w:rsid w:val="00B34A38"/>
    <w:rsid w:val="00B35245"/>
    <w:rsid w:val="00B44532"/>
    <w:rsid w:val="00B472E8"/>
    <w:rsid w:val="00B51FFF"/>
    <w:rsid w:val="00B55623"/>
    <w:rsid w:val="00B647DD"/>
    <w:rsid w:val="00B75E28"/>
    <w:rsid w:val="00B7635D"/>
    <w:rsid w:val="00B83276"/>
    <w:rsid w:val="00B8404F"/>
    <w:rsid w:val="00B849FA"/>
    <w:rsid w:val="00B94C39"/>
    <w:rsid w:val="00B95A88"/>
    <w:rsid w:val="00B95C16"/>
    <w:rsid w:val="00B95DCF"/>
    <w:rsid w:val="00BA128A"/>
    <w:rsid w:val="00BA1562"/>
    <w:rsid w:val="00BA2E1D"/>
    <w:rsid w:val="00BA4C64"/>
    <w:rsid w:val="00BA5061"/>
    <w:rsid w:val="00BB3C9F"/>
    <w:rsid w:val="00BB66E8"/>
    <w:rsid w:val="00BC7159"/>
    <w:rsid w:val="00BD3F0C"/>
    <w:rsid w:val="00BD47E9"/>
    <w:rsid w:val="00BD4F59"/>
    <w:rsid w:val="00BD66B4"/>
    <w:rsid w:val="00BD6728"/>
    <w:rsid w:val="00BD7ED3"/>
    <w:rsid w:val="00BE080F"/>
    <w:rsid w:val="00BE2421"/>
    <w:rsid w:val="00BF4C0F"/>
    <w:rsid w:val="00BF533B"/>
    <w:rsid w:val="00BF7FDD"/>
    <w:rsid w:val="00C03F3A"/>
    <w:rsid w:val="00C06B4D"/>
    <w:rsid w:val="00C117C4"/>
    <w:rsid w:val="00C27C2F"/>
    <w:rsid w:val="00C34131"/>
    <w:rsid w:val="00C3499A"/>
    <w:rsid w:val="00C36658"/>
    <w:rsid w:val="00C4345A"/>
    <w:rsid w:val="00C45178"/>
    <w:rsid w:val="00C476D3"/>
    <w:rsid w:val="00C51276"/>
    <w:rsid w:val="00C538C5"/>
    <w:rsid w:val="00C56356"/>
    <w:rsid w:val="00C60A13"/>
    <w:rsid w:val="00C633BB"/>
    <w:rsid w:val="00C642E8"/>
    <w:rsid w:val="00C64F11"/>
    <w:rsid w:val="00C664C3"/>
    <w:rsid w:val="00C722D0"/>
    <w:rsid w:val="00C75236"/>
    <w:rsid w:val="00C755F2"/>
    <w:rsid w:val="00C8019E"/>
    <w:rsid w:val="00C81EA7"/>
    <w:rsid w:val="00C87F14"/>
    <w:rsid w:val="00C922AA"/>
    <w:rsid w:val="00C92DAB"/>
    <w:rsid w:val="00C94F25"/>
    <w:rsid w:val="00CB0169"/>
    <w:rsid w:val="00CB16D4"/>
    <w:rsid w:val="00CB1780"/>
    <w:rsid w:val="00CB2280"/>
    <w:rsid w:val="00CB6A22"/>
    <w:rsid w:val="00CC0EC1"/>
    <w:rsid w:val="00CC7BC8"/>
    <w:rsid w:val="00CD0AD1"/>
    <w:rsid w:val="00CD101F"/>
    <w:rsid w:val="00CD4F3A"/>
    <w:rsid w:val="00CD6FF7"/>
    <w:rsid w:val="00CE5846"/>
    <w:rsid w:val="00CF764E"/>
    <w:rsid w:val="00CF7911"/>
    <w:rsid w:val="00D01E43"/>
    <w:rsid w:val="00D0703F"/>
    <w:rsid w:val="00D07FF3"/>
    <w:rsid w:val="00D210D7"/>
    <w:rsid w:val="00D30BC3"/>
    <w:rsid w:val="00D31C3A"/>
    <w:rsid w:val="00D3441A"/>
    <w:rsid w:val="00D35A51"/>
    <w:rsid w:val="00D36672"/>
    <w:rsid w:val="00D43915"/>
    <w:rsid w:val="00D51ECD"/>
    <w:rsid w:val="00D558CD"/>
    <w:rsid w:val="00D63B96"/>
    <w:rsid w:val="00D63E8D"/>
    <w:rsid w:val="00D66E61"/>
    <w:rsid w:val="00D67D11"/>
    <w:rsid w:val="00D75D15"/>
    <w:rsid w:val="00D81717"/>
    <w:rsid w:val="00D85203"/>
    <w:rsid w:val="00D902AA"/>
    <w:rsid w:val="00D92062"/>
    <w:rsid w:val="00D945DA"/>
    <w:rsid w:val="00DA03AB"/>
    <w:rsid w:val="00DA6B26"/>
    <w:rsid w:val="00DA6E1D"/>
    <w:rsid w:val="00DB0A19"/>
    <w:rsid w:val="00DB320F"/>
    <w:rsid w:val="00DC0B9C"/>
    <w:rsid w:val="00DD42C7"/>
    <w:rsid w:val="00DE1219"/>
    <w:rsid w:val="00DE4AD3"/>
    <w:rsid w:val="00DE72C2"/>
    <w:rsid w:val="00DF1822"/>
    <w:rsid w:val="00E017D3"/>
    <w:rsid w:val="00E01E2C"/>
    <w:rsid w:val="00E05352"/>
    <w:rsid w:val="00E107BF"/>
    <w:rsid w:val="00E12895"/>
    <w:rsid w:val="00E22BB3"/>
    <w:rsid w:val="00E22D8D"/>
    <w:rsid w:val="00E23B65"/>
    <w:rsid w:val="00E244C2"/>
    <w:rsid w:val="00E256FE"/>
    <w:rsid w:val="00E26F38"/>
    <w:rsid w:val="00E3332D"/>
    <w:rsid w:val="00E33786"/>
    <w:rsid w:val="00E33823"/>
    <w:rsid w:val="00E34A41"/>
    <w:rsid w:val="00E44DDF"/>
    <w:rsid w:val="00E45B49"/>
    <w:rsid w:val="00E464F8"/>
    <w:rsid w:val="00E46C31"/>
    <w:rsid w:val="00E47E64"/>
    <w:rsid w:val="00E51EE4"/>
    <w:rsid w:val="00E51FDA"/>
    <w:rsid w:val="00E532CD"/>
    <w:rsid w:val="00E53857"/>
    <w:rsid w:val="00E54589"/>
    <w:rsid w:val="00E61C1E"/>
    <w:rsid w:val="00E639C5"/>
    <w:rsid w:val="00E65844"/>
    <w:rsid w:val="00E83048"/>
    <w:rsid w:val="00E85197"/>
    <w:rsid w:val="00E92EF4"/>
    <w:rsid w:val="00EA2C45"/>
    <w:rsid w:val="00EA3278"/>
    <w:rsid w:val="00EA36C9"/>
    <w:rsid w:val="00EB2702"/>
    <w:rsid w:val="00EB51E5"/>
    <w:rsid w:val="00EB614B"/>
    <w:rsid w:val="00EB76AC"/>
    <w:rsid w:val="00EC47F2"/>
    <w:rsid w:val="00EC5CF9"/>
    <w:rsid w:val="00ED0885"/>
    <w:rsid w:val="00ED0ACE"/>
    <w:rsid w:val="00ED35A2"/>
    <w:rsid w:val="00EE08DF"/>
    <w:rsid w:val="00EE364C"/>
    <w:rsid w:val="00EE43BE"/>
    <w:rsid w:val="00EF11B8"/>
    <w:rsid w:val="00EF72EA"/>
    <w:rsid w:val="00EF7375"/>
    <w:rsid w:val="00F00541"/>
    <w:rsid w:val="00F00DCD"/>
    <w:rsid w:val="00F06AED"/>
    <w:rsid w:val="00F07509"/>
    <w:rsid w:val="00F12320"/>
    <w:rsid w:val="00F133E3"/>
    <w:rsid w:val="00F167D8"/>
    <w:rsid w:val="00F16F02"/>
    <w:rsid w:val="00F20C17"/>
    <w:rsid w:val="00F30ECE"/>
    <w:rsid w:val="00F32A2C"/>
    <w:rsid w:val="00F33605"/>
    <w:rsid w:val="00F34F21"/>
    <w:rsid w:val="00F41352"/>
    <w:rsid w:val="00F45D57"/>
    <w:rsid w:val="00F46879"/>
    <w:rsid w:val="00F475E1"/>
    <w:rsid w:val="00F63C9D"/>
    <w:rsid w:val="00F72FFF"/>
    <w:rsid w:val="00F747F7"/>
    <w:rsid w:val="00F9650A"/>
    <w:rsid w:val="00F96660"/>
    <w:rsid w:val="00F96AF8"/>
    <w:rsid w:val="00FA2DB1"/>
    <w:rsid w:val="00FA7081"/>
    <w:rsid w:val="00FA7183"/>
    <w:rsid w:val="00FA742A"/>
    <w:rsid w:val="00FB0D10"/>
    <w:rsid w:val="00FB2F15"/>
    <w:rsid w:val="00FC174F"/>
    <w:rsid w:val="00FC2CF9"/>
    <w:rsid w:val="00FC4781"/>
    <w:rsid w:val="00FC5EFB"/>
    <w:rsid w:val="00FC74AE"/>
    <w:rsid w:val="00FD4BFF"/>
    <w:rsid w:val="00FE157B"/>
    <w:rsid w:val="00FF2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76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763E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8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3B6C0-9AC3-42AE-A69D-9727D7ADC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2759</TotalTime>
  <Pages>38</Pages>
  <Words>6802</Words>
  <Characters>38772</Characters>
  <Application>Microsoft Office Word</Application>
  <DocSecurity>0</DocSecurity>
  <Lines>323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keywords>https://mul2.gov.am/tasks/638217/oneclick/AMPOPATERT 8.docx?token=6621ad723d17dde58ea227b28fd1b4d1</cp:keywords>
  <cp:lastModifiedBy>TatshatH</cp:lastModifiedBy>
  <cp:revision>920</cp:revision>
  <cp:lastPrinted>2022-05-20T06:48:00Z</cp:lastPrinted>
  <dcterms:created xsi:type="dcterms:W3CDTF">2022-03-11T12:53:00Z</dcterms:created>
  <dcterms:modified xsi:type="dcterms:W3CDTF">2022-07-04T12:56:00Z</dcterms:modified>
</cp:coreProperties>
</file>