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90872" w14:textId="35047226" w:rsidR="00A66F0D" w:rsidRPr="00A66F0D" w:rsidRDefault="00A66F0D" w:rsidP="00A66F0D">
      <w:pPr>
        <w:shd w:val="clear" w:color="auto" w:fill="FFFFFF" w:themeFill="background1"/>
        <w:spacing w:before="150" w:after="150" w:line="300" w:lineRule="atLeast"/>
        <w:jc w:val="center"/>
        <w:outlineLvl w:val="3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A66F0D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ՏԵՂԵԿԱՆՔ</w:t>
      </w:r>
    </w:p>
    <w:p w14:paraId="6625AAE5" w14:textId="77777777" w:rsidR="00A66F0D" w:rsidRPr="00A66F0D" w:rsidRDefault="00A66F0D" w:rsidP="00A66F0D">
      <w:pPr>
        <w:shd w:val="clear" w:color="auto" w:fill="FFFFFF" w:themeFill="background1"/>
        <w:spacing w:before="150" w:after="150" w:line="300" w:lineRule="atLeast"/>
        <w:jc w:val="center"/>
        <w:outlineLvl w:val="4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A66F0D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r w:rsidRPr="00A66F0D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A66F0D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ակտերի</w:t>
      </w:r>
      <w:r w:rsidRPr="00A66F0D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A66F0D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նախագծերի</w:t>
      </w:r>
      <w:r w:rsidRPr="00A66F0D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A66F0D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հանրային</w:t>
      </w:r>
      <w:r w:rsidRPr="00A66F0D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A66F0D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քննարկման</w:t>
      </w:r>
      <w:r w:rsidRPr="00A66F0D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A66F0D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վերաբերյալ</w:t>
      </w:r>
    </w:p>
    <w:p w14:paraId="4E19F6D8" w14:textId="069BEB62" w:rsidR="00A66F0D" w:rsidRPr="00A66F0D" w:rsidRDefault="00A66F0D" w:rsidP="00A66F0D">
      <w:pPr>
        <w:shd w:val="clear" w:color="auto" w:fill="FFFFFF" w:themeFill="background1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551FACA3" w14:textId="77777777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ակտի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նախագծի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անվանում</w:t>
      </w:r>
    </w:p>
    <w:p w14:paraId="0B822753" w14:textId="5DAB336C" w:rsidR="00A66F0D" w:rsidRPr="00CA5DB3" w:rsidRDefault="00CA5DB3" w:rsidP="00CA5DB3">
      <w:pPr>
        <w:shd w:val="clear" w:color="auto" w:fill="FFFFFF" w:themeFill="background1"/>
        <w:spacing w:after="150" w:line="360" w:lineRule="auto"/>
        <w:jc w:val="both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այաստանի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անրապետության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կառավարության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2018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թվականի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մարտի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Open Sans"/>
          <w:sz w:val="24"/>
          <w:szCs w:val="24"/>
          <w:lang w:val="hy-AM" w:eastAsia="ru-RU"/>
        </w:rPr>
        <w:t>6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>-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Open Sans"/>
          <w:sz w:val="24"/>
          <w:szCs w:val="24"/>
          <w:lang w:val="en-US" w:eastAsia="ru-RU"/>
        </w:rPr>
        <w:t>N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303-</w:t>
      </w:r>
      <w:r w:rsidR="00857D98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և 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2011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թվականի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հունիսի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23-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Open Sans"/>
          <w:sz w:val="24"/>
          <w:szCs w:val="24"/>
          <w:lang w:val="en-US" w:eastAsia="ru-RU"/>
        </w:rPr>
        <w:t>N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925-</w:t>
      </w:r>
      <w:r w:rsidR="00857D98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որոշումների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մեջ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փոփոխություններ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ու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«</w:t>
      </w:r>
      <w:r w:rsidRPr="00CA5DB3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այաստանի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անրապետության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2022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թվականի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պետական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բյուջեի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մասին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»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օրենքում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վերաբաշխում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, </w:t>
      </w:r>
      <w:r w:rsidRPr="00CA5DB3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այաստանի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անրապետության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կառավարության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2021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թվականի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դեկտեմբերի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23-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Open Sans"/>
          <w:sz w:val="24"/>
          <w:szCs w:val="24"/>
          <w:lang w:val="en-US" w:eastAsia="ru-RU"/>
        </w:rPr>
        <w:t>N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2121-</w:t>
      </w:r>
      <w:r w:rsidR="00857D98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որոշման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մեջ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փոփոխություններ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val="hy-AM" w:eastAsia="ru-RU"/>
        </w:rPr>
        <w:t>և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լրացումներ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կատարելու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մասին</w:t>
      </w:r>
    </w:p>
    <w:p w14:paraId="1B2B3F92" w14:textId="0FDF2316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ակտի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նախագիծ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մշակող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մարմնի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անվանում</w:t>
      </w:r>
    </w:p>
    <w:p w14:paraId="5DB80242" w14:textId="23EB9E4E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Տարածքային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կառավարման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և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ենթակառուցվածքների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նախարարություն</w:t>
      </w:r>
    </w:p>
    <w:p w14:paraId="773B93FC" w14:textId="010DF791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ակտի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տեսակ</w:t>
      </w:r>
    </w:p>
    <w:p w14:paraId="4C557403" w14:textId="2124E3AA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Որոշում</w:t>
      </w:r>
    </w:p>
    <w:p w14:paraId="055066AB" w14:textId="77777777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Ոլորտ</w:t>
      </w:r>
    </w:p>
    <w:p w14:paraId="494042B8" w14:textId="1F3EB59F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Տարածքային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կառավարման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և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զարգացման</w:t>
      </w:r>
    </w:p>
    <w:p w14:paraId="414C7478" w14:textId="77777777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Հանրային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քննարկման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ժամկետ</w:t>
      </w:r>
    </w:p>
    <w:p w14:paraId="4CCD7B28" w14:textId="43CA4577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>24/05/2022 - 08/06/2022</w:t>
      </w:r>
    </w:p>
    <w:p w14:paraId="01FA9A55" w14:textId="77777777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Ստացված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առաջարկների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արդյունքներ</w:t>
      </w:r>
    </w:p>
    <w:p w14:paraId="2FF19FCE" w14:textId="41D7C29E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Չի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ստացվել</w:t>
      </w:r>
    </w:p>
    <w:p w14:paraId="638C72BF" w14:textId="77777777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Քվեարկության</w:t>
      </w:r>
      <w:r w:rsidRPr="00CA5DB3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արդյունքներ</w:t>
      </w:r>
    </w:p>
    <w:p w14:paraId="1E1B00F0" w14:textId="77777777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1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կողմ</w:t>
      </w:r>
    </w:p>
    <w:p w14:paraId="49065920" w14:textId="07396934" w:rsidR="00A66F0D" w:rsidRPr="00CA5DB3" w:rsidRDefault="00A66F0D" w:rsidP="00CA5DB3">
      <w:pPr>
        <w:shd w:val="clear" w:color="auto" w:fill="FFFFFF" w:themeFill="background1"/>
        <w:spacing w:after="150" w:line="36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0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դեմ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1395FF30" w14:textId="77777777" w:rsidR="00A66F0D" w:rsidRPr="00CA5DB3" w:rsidRDefault="00A66F0D" w:rsidP="00CA5DB3">
      <w:pPr>
        <w:shd w:val="clear" w:color="auto" w:fill="FFFFFF" w:themeFill="background1"/>
        <w:spacing w:after="150" w:line="360" w:lineRule="auto"/>
        <w:jc w:val="center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Տեղեկանքը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գեներացվել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է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www.e-draft.am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կայքի</w:t>
      </w: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CA5DB3">
        <w:rPr>
          <w:rFonts w:ascii="GHEA Grapalat" w:eastAsia="Times New Roman" w:hAnsi="GHEA Grapalat" w:cs="Arial"/>
          <w:sz w:val="24"/>
          <w:szCs w:val="24"/>
          <w:lang w:eastAsia="ru-RU"/>
        </w:rPr>
        <w:t>կողմից</w:t>
      </w:r>
    </w:p>
    <w:p w14:paraId="7C6B90C0" w14:textId="77777777" w:rsidR="00A66F0D" w:rsidRPr="00CA5DB3" w:rsidRDefault="00A66F0D" w:rsidP="00CA5DB3">
      <w:pPr>
        <w:shd w:val="clear" w:color="auto" w:fill="FFFFFF" w:themeFill="background1"/>
        <w:spacing w:after="150" w:line="360" w:lineRule="auto"/>
        <w:jc w:val="center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CA5DB3">
        <w:rPr>
          <w:rFonts w:ascii="GHEA Grapalat" w:eastAsia="Times New Roman" w:hAnsi="GHEA Grapalat" w:cs="Open Sans"/>
          <w:sz w:val="24"/>
          <w:szCs w:val="24"/>
          <w:lang w:eastAsia="ru-RU"/>
        </w:rPr>
        <w:t>09/06/2022</w:t>
      </w:r>
    </w:p>
    <w:p w14:paraId="0DEB9BF9" w14:textId="77777777" w:rsidR="00CB6F69" w:rsidRPr="00A66F0D" w:rsidRDefault="00CB6F69" w:rsidP="00A66F0D">
      <w:pPr>
        <w:shd w:val="clear" w:color="auto" w:fill="FFFFFF" w:themeFill="background1"/>
        <w:rPr>
          <w:rFonts w:ascii="GHEA Grapalat" w:hAnsi="GHEA Grapalat"/>
          <w:sz w:val="24"/>
          <w:szCs w:val="24"/>
        </w:rPr>
      </w:pPr>
    </w:p>
    <w:sectPr w:rsidR="00CB6F69" w:rsidRPr="00A66F0D" w:rsidSect="00CA5DB3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F69"/>
    <w:rsid w:val="00857D98"/>
    <w:rsid w:val="00A66F0D"/>
    <w:rsid w:val="00CA5DB3"/>
    <w:rsid w:val="00CB6F69"/>
    <w:rsid w:val="00D4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1E776"/>
  <w15:chartTrackingRefBased/>
  <w15:docId w15:val="{80D9FFEA-4DE5-4E83-8699-6ACACF32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0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https://mul2.gov.am/tasks/637342/oneclick/68c43dcf9844b6f5575d26f5c1d9198c4939ae8b14878cfd79efc63f667dca44.docx?token=e1e272789661ebd2f3666245d1aebab5</cp:keywords>
  <dc:description/>
  <cp:lastModifiedBy>Siranush Badishyan</cp:lastModifiedBy>
  <cp:revision>5</cp:revision>
  <dcterms:created xsi:type="dcterms:W3CDTF">2022-06-09T06:58:00Z</dcterms:created>
  <dcterms:modified xsi:type="dcterms:W3CDTF">2022-06-28T11:01:00Z</dcterms:modified>
</cp:coreProperties>
</file>