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54FFC" w14:textId="563A7925" w:rsidR="00B71465" w:rsidRPr="00B71465" w:rsidRDefault="00B71465" w:rsidP="00B71465">
      <w:pPr>
        <w:spacing w:line="360" w:lineRule="auto"/>
        <w:contextualSpacing/>
        <w:rPr>
          <w:rFonts w:ascii="GHEA Grapalat" w:hAnsi="GHEA Grapalat"/>
          <w:sz w:val="24"/>
          <w:szCs w:val="24"/>
        </w:rPr>
      </w:pPr>
    </w:p>
    <w:p w14:paraId="5577A5FF" w14:textId="77777777" w:rsidR="00B71465" w:rsidRPr="00B71465" w:rsidRDefault="00B71465" w:rsidP="00B71465">
      <w:pPr>
        <w:shd w:val="clear" w:color="auto" w:fill="FFFFFF"/>
        <w:autoSpaceDN w:val="0"/>
        <w:spacing w:line="360" w:lineRule="auto"/>
        <w:ind w:firstLine="720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B71465">
        <w:rPr>
          <w:rFonts w:ascii="GHEA Grapalat" w:hAnsi="GHEA Grapalat"/>
          <w:b/>
          <w:sz w:val="24"/>
          <w:szCs w:val="24"/>
        </w:rPr>
        <w:t>ՀԱՅԱՍՏԱՆԻ ՀԱՆՐԱՊԵՏՈՒԹՅԱՆ ԿԱՌԱՎԱՐՈՒԹՅԱՆ</w:t>
      </w:r>
    </w:p>
    <w:p w14:paraId="6A27FDBA" w14:textId="77777777" w:rsidR="00B71465" w:rsidRPr="00B71465" w:rsidRDefault="00B71465" w:rsidP="00B71465">
      <w:pPr>
        <w:shd w:val="clear" w:color="auto" w:fill="FFFFFF"/>
        <w:autoSpaceDN w:val="0"/>
        <w:spacing w:line="360" w:lineRule="auto"/>
        <w:ind w:firstLine="720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B71465">
        <w:rPr>
          <w:rFonts w:ascii="GHEA Grapalat" w:hAnsi="GHEA Grapalat"/>
          <w:b/>
          <w:sz w:val="24"/>
          <w:szCs w:val="24"/>
        </w:rPr>
        <w:t>Ո Ր Ո Շ ՈՒ Մ</w:t>
      </w:r>
    </w:p>
    <w:p w14:paraId="1B3DBD76" w14:textId="77777777" w:rsidR="00B71465" w:rsidRPr="00B71465" w:rsidRDefault="00B71465" w:rsidP="00B71465">
      <w:pPr>
        <w:shd w:val="clear" w:color="auto" w:fill="FFFFFF"/>
        <w:autoSpaceDN w:val="0"/>
        <w:spacing w:line="360" w:lineRule="auto"/>
        <w:ind w:firstLine="720"/>
        <w:contextualSpacing/>
        <w:jc w:val="center"/>
        <w:rPr>
          <w:rFonts w:ascii="GHEA Grapalat" w:hAnsi="GHEA Grapalat"/>
          <w:b/>
          <w:sz w:val="24"/>
          <w:szCs w:val="24"/>
        </w:rPr>
      </w:pPr>
    </w:p>
    <w:p w14:paraId="2A9A1922" w14:textId="77777777" w:rsidR="00B71465" w:rsidRPr="00B71465" w:rsidRDefault="00B71465" w:rsidP="00B71465">
      <w:pPr>
        <w:shd w:val="clear" w:color="auto" w:fill="FFFFFF"/>
        <w:autoSpaceDN w:val="0"/>
        <w:spacing w:line="360" w:lineRule="auto"/>
        <w:ind w:firstLine="720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B71465">
        <w:rPr>
          <w:rFonts w:ascii="GHEA Grapalat" w:hAnsi="GHEA Grapalat"/>
          <w:b/>
          <w:sz w:val="24"/>
          <w:szCs w:val="24"/>
        </w:rPr>
        <w:t>«____» _____________ 2022 թվականի N ____-Ա</w:t>
      </w:r>
    </w:p>
    <w:p w14:paraId="74C2E8D7" w14:textId="77777777" w:rsidR="00B71465" w:rsidRPr="00B71465" w:rsidRDefault="00B71465" w:rsidP="00B71465">
      <w:pPr>
        <w:spacing w:line="360" w:lineRule="auto"/>
        <w:ind w:firstLine="720"/>
        <w:contextualSpacing/>
        <w:rPr>
          <w:rFonts w:ascii="GHEA Grapalat" w:hAnsi="GHEA Grapalat"/>
          <w:sz w:val="24"/>
          <w:szCs w:val="24"/>
        </w:rPr>
      </w:pPr>
    </w:p>
    <w:p w14:paraId="746B88D9" w14:textId="730F6C39" w:rsidR="00B71465" w:rsidRPr="0033540A" w:rsidRDefault="00B71465" w:rsidP="00E676E7">
      <w:pPr>
        <w:spacing w:line="360" w:lineRule="auto"/>
        <w:ind w:right="329" w:firstLine="720"/>
        <w:contextualSpacing/>
        <w:jc w:val="center"/>
        <w:rPr>
          <w:rFonts w:ascii="GHEA Grapalat" w:hAnsi="GHEA Grapalat"/>
          <w:b/>
          <w:color w:val="000000"/>
          <w:sz w:val="24"/>
          <w:szCs w:val="24"/>
        </w:rPr>
      </w:pPr>
      <w:r w:rsidRPr="00B71465">
        <w:rPr>
          <w:rFonts w:ascii="GHEA Grapalat" w:hAnsi="GHEA Grapalat"/>
          <w:b/>
          <w:color w:val="000000"/>
          <w:sz w:val="24"/>
          <w:szCs w:val="24"/>
        </w:rPr>
        <w:t>«</w:t>
      </w:r>
      <w:r w:rsidR="00315856" w:rsidRPr="00B71465">
        <w:rPr>
          <w:rFonts w:ascii="GHEA Grapalat" w:hAnsi="GHEA Grapalat"/>
          <w:b/>
          <w:color w:val="000000"/>
          <w:sz w:val="24"/>
          <w:szCs w:val="24"/>
        </w:rPr>
        <w:t>«</w:t>
      </w:r>
      <w:r w:rsidR="00315856" w:rsidRPr="00E676E7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B71465">
        <w:rPr>
          <w:rFonts w:ascii="GHEA Grapalat" w:hAnsi="GHEA Grapalat"/>
          <w:b/>
          <w:bCs/>
          <w:color w:val="000000"/>
          <w:sz w:val="24"/>
          <w:szCs w:val="24"/>
        </w:rPr>
        <w:t>ԿԱՌԱՎԱՐՈՒԹՅԱՆ</w:t>
      </w:r>
      <w:r w:rsidRPr="00B71465">
        <w:rPr>
          <w:rFonts w:ascii="GHEA Grapalat" w:hAnsi="GHEA Grapalat" w:cs="Calibri"/>
          <w:b/>
          <w:bCs/>
          <w:sz w:val="24"/>
          <w:szCs w:val="24"/>
        </w:rPr>
        <w:t xml:space="preserve"> </w:t>
      </w:r>
      <w:r w:rsidRPr="00B71465">
        <w:rPr>
          <w:rFonts w:ascii="GHEA Grapalat" w:hAnsi="GHEA Grapalat"/>
          <w:b/>
          <w:bCs/>
          <w:color w:val="000000"/>
          <w:sz w:val="24"/>
          <w:szCs w:val="24"/>
        </w:rPr>
        <w:t>ԿԱՌՈՒՑՎԱԾՔԻ</w:t>
      </w:r>
      <w:r w:rsidRPr="00B71465">
        <w:rPr>
          <w:rFonts w:ascii="GHEA Grapalat" w:hAnsi="GHEA Grapalat" w:cs="Calibri"/>
          <w:b/>
          <w:bCs/>
          <w:sz w:val="24"/>
          <w:szCs w:val="24"/>
        </w:rPr>
        <w:t xml:space="preserve"> </w:t>
      </w:r>
      <w:r w:rsidRPr="00B71465">
        <w:rPr>
          <w:rFonts w:ascii="GHEA Grapalat" w:hAnsi="GHEA Grapalat"/>
          <w:b/>
          <w:bCs/>
          <w:sz w:val="24"/>
          <w:szCs w:val="24"/>
        </w:rPr>
        <w:t>ԵՎ ԳՈՐԾՈՒՆԵՈՒԹՅԱՆ</w:t>
      </w:r>
      <w:r w:rsidRPr="00B7146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ՄԱՍԻՆ</w:t>
      </w:r>
      <w:r w:rsidRPr="00B71465">
        <w:rPr>
          <w:rFonts w:ascii="GHEA Grapalat" w:hAnsi="GHEA Grapalat"/>
          <w:b/>
          <w:color w:val="000000"/>
          <w:sz w:val="24"/>
          <w:szCs w:val="24"/>
        </w:rPr>
        <w:t>»</w:t>
      </w:r>
      <w:r w:rsidR="00E676E7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B71465">
        <w:rPr>
          <w:rFonts w:ascii="GHEA Grapalat" w:hAnsi="GHEA Grapalat"/>
          <w:b/>
          <w:color w:val="000000"/>
          <w:sz w:val="24"/>
          <w:szCs w:val="24"/>
        </w:rPr>
        <w:t xml:space="preserve">ՕՐԵՆՔՈՒՄ </w:t>
      </w:r>
      <w:r w:rsidR="00E676E7">
        <w:rPr>
          <w:rFonts w:ascii="GHEA Grapalat" w:hAnsi="GHEA Grapalat"/>
          <w:b/>
          <w:color w:val="000000"/>
          <w:sz w:val="24"/>
          <w:szCs w:val="24"/>
        </w:rPr>
        <w:t>ԼՐԱՑՈՒՄ</w:t>
      </w:r>
      <w:r w:rsidRPr="00B71465">
        <w:rPr>
          <w:rFonts w:ascii="GHEA Grapalat" w:hAnsi="GHEA Grapalat"/>
          <w:b/>
          <w:sz w:val="24"/>
          <w:szCs w:val="24"/>
        </w:rPr>
        <w:t xml:space="preserve"> </w:t>
      </w:r>
      <w:r w:rsidRPr="00B71465">
        <w:rPr>
          <w:rFonts w:ascii="GHEA Grapalat" w:hAnsi="GHEA Grapalat"/>
          <w:b/>
          <w:color w:val="000000"/>
          <w:sz w:val="24"/>
          <w:szCs w:val="24"/>
        </w:rPr>
        <w:t>ԿԱՏԱՐԵԼՈՒ ՄԱՍԻՆ</w:t>
      </w:r>
      <w:r w:rsidR="0033540A">
        <w:rPr>
          <w:rFonts w:ascii="GHEA Grapalat" w:hAnsi="GHEA Grapalat"/>
          <w:b/>
          <w:color w:val="000000"/>
          <w:sz w:val="24"/>
          <w:szCs w:val="24"/>
        </w:rPr>
        <w:t>»</w:t>
      </w:r>
      <w:r w:rsidRPr="00B71465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B71465">
        <w:rPr>
          <w:rFonts w:ascii="GHEA Grapalat" w:eastAsia="Times New Roman" w:hAnsi="GHEA Grapalat" w:cs="Times Armenian"/>
          <w:b/>
          <w:bCs/>
          <w:color w:val="000000"/>
          <w:sz w:val="24"/>
          <w:szCs w:val="24"/>
          <w:lang w:eastAsia="ru-RU"/>
        </w:rPr>
        <w:t xml:space="preserve">ՕՐԵՆՔԻ ՆԱԽԱԳԾԻՆ </w:t>
      </w:r>
      <w:r w:rsidRPr="00B71465">
        <w:rPr>
          <w:rFonts w:ascii="GHEA Grapalat" w:eastAsia="Times New Roman" w:hAnsi="GHEA Grapalat" w:cs="Times Armenian"/>
          <w:b/>
          <w:bCs/>
          <w:color w:val="000000"/>
          <w:sz w:val="24"/>
          <w:szCs w:val="24"/>
          <w:shd w:val="clear" w:color="auto" w:fill="FFFFFF"/>
          <w:lang w:eastAsia="ru-RU"/>
        </w:rPr>
        <w:t>ՀԱՎԱՆՈՒԹՅՈՒՆ ՏԱԼՈՒ ՄԱՍԻՆ</w:t>
      </w:r>
    </w:p>
    <w:p w14:paraId="5C6DD9B4" w14:textId="77777777" w:rsidR="00B71465" w:rsidRPr="00B71465" w:rsidRDefault="00B71465" w:rsidP="00B71465">
      <w:pPr>
        <w:autoSpaceDN w:val="0"/>
        <w:spacing w:line="360" w:lineRule="auto"/>
        <w:ind w:firstLine="720"/>
        <w:contextualSpacing/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</w:pPr>
    </w:p>
    <w:p w14:paraId="7D45A561" w14:textId="73ABEBA8" w:rsidR="00B71465" w:rsidRPr="00B71465" w:rsidRDefault="00B71465" w:rsidP="0033540A">
      <w:pPr>
        <w:autoSpaceDN w:val="0"/>
        <w:spacing w:line="360" w:lineRule="auto"/>
        <w:ind w:firstLine="720"/>
        <w:contextualSpacing/>
        <w:jc w:val="both"/>
        <w:rPr>
          <w:rFonts w:ascii="GHEA Grapalat" w:eastAsia="Times New Roman" w:hAnsi="GHEA Grapalat" w:cs="Times Armeni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</w:pPr>
      <w:r w:rsidRPr="00B71465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Հիմք ընդունելով Հայաստանի Հանրապետության Սահմանադրության 109-րդ հոդվածը և «</w:t>
      </w:r>
      <w:r w:rsidR="00315856" w:rsidRPr="00B71465">
        <w:rPr>
          <w:rFonts w:ascii="GHEA Grapalat" w:hAnsi="GHEA Grapalat"/>
          <w:b/>
          <w:color w:val="000000"/>
          <w:sz w:val="24"/>
          <w:szCs w:val="24"/>
        </w:rPr>
        <w:t>«</w:t>
      </w:r>
      <w:r w:rsidRPr="00B71465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Ազգային ժողովի կանոնակարգ» սահմանադրական օրենքի 65-րդ հոդվածի 3-րդ մասը՝ Հայաստանի Հանրապետության կառավարությունը</w:t>
      </w:r>
      <w:r w:rsidRPr="00B71465">
        <w:rPr>
          <w:rFonts w:ascii="GHEA Grapalat" w:eastAsia="Times New Roman" w:hAnsi="GHEA Grapalat" w:cs="Calibri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B71465">
        <w:rPr>
          <w:rFonts w:ascii="GHEA Grapalat" w:eastAsia="Times New Roman" w:hAnsi="GHEA Grapalat" w:cs="Times Armeni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որոշում է.</w:t>
      </w:r>
    </w:p>
    <w:p w14:paraId="73E67604" w14:textId="283F1CC2" w:rsidR="00B71465" w:rsidRPr="00B71465" w:rsidRDefault="00B71465" w:rsidP="0033540A">
      <w:pPr>
        <w:autoSpaceDN w:val="0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B71465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 xml:space="preserve">1. Հավանություն տալ </w:t>
      </w:r>
      <w:r w:rsidRPr="00B71465">
        <w:rPr>
          <w:rFonts w:ascii="GHEA Grapalat" w:eastAsia="Times New Roman" w:hAnsi="GHEA Grapalat" w:cs="Times Armenian"/>
          <w:bCs/>
          <w:color w:val="000000"/>
          <w:sz w:val="24"/>
          <w:szCs w:val="24"/>
          <w:lang w:eastAsia="ru-RU"/>
        </w:rPr>
        <w:t>«</w:t>
      </w:r>
      <w:r w:rsidR="00315856" w:rsidRPr="00B71465">
        <w:rPr>
          <w:rFonts w:ascii="GHEA Grapalat" w:hAnsi="GHEA Grapalat"/>
          <w:b/>
          <w:color w:val="000000"/>
          <w:sz w:val="24"/>
          <w:szCs w:val="24"/>
        </w:rPr>
        <w:t>«</w:t>
      </w:r>
      <w:r w:rsidRPr="00B71465">
        <w:rPr>
          <w:rFonts w:ascii="GHEA Grapalat" w:hAnsi="GHEA Grapalat"/>
          <w:bCs/>
          <w:color w:val="000000"/>
          <w:sz w:val="24"/>
          <w:szCs w:val="24"/>
        </w:rPr>
        <w:t>Կառավարության</w:t>
      </w:r>
      <w:r w:rsidRPr="00B71465">
        <w:rPr>
          <w:rFonts w:ascii="GHEA Grapalat" w:hAnsi="GHEA Grapalat" w:cs="Calibri"/>
          <w:bCs/>
          <w:sz w:val="24"/>
          <w:szCs w:val="24"/>
        </w:rPr>
        <w:t xml:space="preserve"> </w:t>
      </w:r>
      <w:r w:rsidRPr="00B71465">
        <w:rPr>
          <w:rFonts w:ascii="GHEA Grapalat" w:hAnsi="GHEA Grapalat"/>
          <w:bCs/>
          <w:color w:val="000000"/>
          <w:sz w:val="24"/>
          <w:szCs w:val="24"/>
        </w:rPr>
        <w:t>կառուցվածքի</w:t>
      </w:r>
      <w:r w:rsidRPr="00B71465">
        <w:rPr>
          <w:rFonts w:ascii="GHEA Grapalat" w:hAnsi="GHEA Grapalat" w:cs="Calibri"/>
          <w:bCs/>
          <w:sz w:val="24"/>
          <w:szCs w:val="24"/>
        </w:rPr>
        <w:t xml:space="preserve"> </w:t>
      </w:r>
      <w:r w:rsidRPr="00B71465">
        <w:rPr>
          <w:rFonts w:ascii="GHEA Grapalat" w:hAnsi="GHEA Grapalat"/>
          <w:bCs/>
          <w:sz w:val="24"/>
          <w:szCs w:val="24"/>
        </w:rPr>
        <w:t xml:space="preserve">և </w:t>
      </w:r>
      <w:r w:rsidRPr="00B71465">
        <w:rPr>
          <w:rFonts w:ascii="GHEA Grapalat" w:hAnsi="GHEA Grapalat"/>
          <w:bCs/>
          <w:color w:val="000000"/>
          <w:sz w:val="24"/>
          <w:szCs w:val="24"/>
        </w:rPr>
        <w:t>գործունեության</w:t>
      </w:r>
      <w:r w:rsidRPr="00B71465">
        <w:rPr>
          <w:rFonts w:ascii="GHEA Grapalat" w:hAnsi="GHEA Grapalat"/>
          <w:b/>
          <w:sz w:val="24"/>
          <w:szCs w:val="24"/>
        </w:rPr>
        <w:t xml:space="preserve"> </w:t>
      </w:r>
      <w:r w:rsidRPr="00B71465">
        <w:rPr>
          <w:rFonts w:ascii="GHEA Grapalat" w:hAnsi="GHEA Grapalat"/>
          <w:bCs/>
          <w:color w:val="000000"/>
          <w:sz w:val="24"/>
          <w:szCs w:val="24"/>
        </w:rPr>
        <w:t>մասին</w:t>
      </w:r>
      <w:r w:rsidRPr="00B71465">
        <w:rPr>
          <w:rFonts w:ascii="GHEA Grapalat" w:hAnsi="GHEA Grapalat"/>
          <w:color w:val="000000"/>
          <w:sz w:val="24"/>
          <w:szCs w:val="24"/>
        </w:rPr>
        <w:t xml:space="preserve">» օրենքում </w:t>
      </w:r>
      <w:r w:rsidR="0061479D">
        <w:rPr>
          <w:rFonts w:ascii="GHEA Grapalat" w:hAnsi="GHEA Grapalat" w:cs="Sylfaen"/>
          <w:color w:val="000000"/>
          <w:sz w:val="24"/>
          <w:szCs w:val="24"/>
        </w:rPr>
        <w:t>լրացում</w:t>
      </w:r>
      <w:r w:rsidR="0061479D" w:rsidRPr="00B71465">
        <w:rPr>
          <w:rFonts w:ascii="GHEA Grapalat" w:hAnsi="GHEA Grapalat"/>
          <w:sz w:val="24"/>
          <w:szCs w:val="24"/>
        </w:rPr>
        <w:t xml:space="preserve"> </w:t>
      </w:r>
      <w:r w:rsidRPr="00B71465">
        <w:rPr>
          <w:rFonts w:ascii="GHEA Grapalat" w:hAnsi="GHEA Grapalat"/>
          <w:color w:val="000000"/>
          <w:sz w:val="24"/>
          <w:szCs w:val="24"/>
        </w:rPr>
        <w:t>կատարելու մասին»</w:t>
      </w:r>
      <w:r w:rsidRPr="00B71465">
        <w:rPr>
          <w:rFonts w:ascii="GHEA Grapalat" w:hAnsi="GHEA Grapalat"/>
          <w:sz w:val="24"/>
          <w:szCs w:val="24"/>
        </w:rPr>
        <w:t xml:space="preserve"> օրենքի </w:t>
      </w:r>
      <w:r w:rsidRPr="00B71465">
        <w:rPr>
          <w:rFonts w:ascii="GHEA Grapalat" w:hAnsi="GHEA Grapalat" w:cs="Sylfaen"/>
          <w:bCs/>
          <w:sz w:val="24"/>
          <w:szCs w:val="24"/>
        </w:rPr>
        <w:t xml:space="preserve">նախագծի </w:t>
      </w:r>
      <w:r w:rsidRPr="00B71465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վերաբերյալ Հայաստանի Հանրապետության կառավարության օրենսդրական նախաձեռնությանը:</w:t>
      </w:r>
    </w:p>
    <w:p w14:paraId="6B4A7A5A" w14:textId="77777777" w:rsidR="00B71465" w:rsidRPr="00B71465" w:rsidRDefault="00B71465" w:rsidP="0033540A">
      <w:pPr>
        <w:tabs>
          <w:tab w:val="left" w:pos="993"/>
        </w:tabs>
        <w:autoSpaceDN w:val="0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</w:rPr>
      </w:pPr>
      <w:r w:rsidRPr="00B71465">
        <w:rPr>
          <w:rFonts w:ascii="GHEA Grapalat" w:eastAsia="Times New Roman" w:hAnsi="GHEA Grapalat" w:cs="Times Armenian"/>
          <w:color w:val="000000"/>
          <w:sz w:val="24"/>
          <w:szCs w:val="24"/>
          <w:shd w:val="clear" w:color="auto" w:fill="FFFFFF"/>
          <w:lang w:eastAsia="ru-RU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2344B520" w14:textId="77777777" w:rsidR="00B71465" w:rsidRPr="00B71465" w:rsidRDefault="00B71465" w:rsidP="00B71465">
      <w:pPr>
        <w:autoSpaceDN w:val="0"/>
        <w:spacing w:line="360" w:lineRule="auto"/>
        <w:ind w:firstLine="720"/>
        <w:contextualSpacing/>
        <w:rPr>
          <w:rFonts w:ascii="GHEA Grapalat" w:hAnsi="GHEA Grapalat"/>
          <w:sz w:val="24"/>
          <w:szCs w:val="24"/>
        </w:rPr>
      </w:pPr>
    </w:p>
    <w:p w14:paraId="1DE54BCB" w14:textId="77777777" w:rsidR="00B71465" w:rsidRPr="00B71465" w:rsidRDefault="00B71465" w:rsidP="00B71465">
      <w:pPr>
        <w:autoSpaceDN w:val="0"/>
        <w:spacing w:line="360" w:lineRule="auto"/>
        <w:ind w:firstLine="720"/>
        <w:contextualSpacing/>
        <w:rPr>
          <w:rFonts w:ascii="GHEA Grapalat" w:hAnsi="GHEA Grapalat"/>
          <w:sz w:val="24"/>
          <w:szCs w:val="24"/>
        </w:rPr>
      </w:pPr>
    </w:p>
    <w:p w14:paraId="009962F2" w14:textId="77777777" w:rsidR="00B71465" w:rsidRPr="00B71465" w:rsidRDefault="00B71465" w:rsidP="00B71465">
      <w:pPr>
        <w:autoSpaceDN w:val="0"/>
        <w:spacing w:line="360" w:lineRule="auto"/>
        <w:ind w:firstLine="720"/>
        <w:contextualSpacing/>
        <w:rPr>
          <w:rFonts w:ascii="GHEA Grapalat" w:eastAsia="Arial" w:hAnsi="GHEA Grapalat" w:cs="Arial"/>
          <w:b/>
          <w:sz w:val="24"/>
          <w:szCs w:val="24"/>
          <w:highlight w:val="white"/>
        </w:rPr>
      </w:pPr>
      <w:r w:rsidRPr="00B71465">
        <w:rPr>
          <w:rFonts w:ascii="GHEA Grapalat" w:eastAsia="Tahoma" w:hAnsi="GHEA Grapalat" w:cs="Tahoma"/>
          <w:b/>
          <w:sz w:val="24"/>
          <w:szCs w:val="24"/>
          <w:highlight w:val="white"/>
        </w:rPr>
        <w:t>Հայաստանի Հանրապետության</w:t>
      </w:r>
    </w:p>
    <w:p w14:paraId="17759A3C" w14:textId="77777777" w:rsidR="00B71465" w:rsidRPr="00B71465" w:rsidRDefault="00B71465" w:rsidP="00B71465">
      <w:pPr>
        <w:autoSpaceDN w:val="0"/>
        <w:spacing w:line="360" w:lineRule="auto"/>
        <w:ind w:left="720" w:firstLine="720"/>
        <w:contextualSpacing/>
        <w:rPr>
          <w:rFonts w:ascii="GHEA Grapalat" w:eastAsia="Tahoma" w:hAnsi="GHEA Grapalat" w:cs="Tahoma"/>
          <w:b/>
          <w:sz w:val="24"/>
          <w:szCs w:val="24"/>
          <w:highlight w:val="white"/>
        </w:rPr>
      </w:pPr>
      <w:r w:rsidRPr="00B71465">
        <w:rPr>
          <w:rFonts w:ascii="GHEA Grapalat" w:eastAsia="Tahoma" w:hAnsi="GHEA Grapalat" w:cs="Tahoma"/>
          <w:b/>
          <w:sz w:val="24"/>
          <w:szCs w:val="24"/>
          <w:highlight w:val="white"/>
        </w:rPr>
        <w:t>վարչապետ</w:t>
      </w:r>
    </w:p>
    <w:p w14:paraId="15AAABBE" w14:textId="77777777" w:rsidR="00B71465" w:rsidRPr="00B71465" w:rsidRDefault="00B71465" w:rsidP="00B71465">
      <w:pPr>
        <w:autoSpaceDN w:val="0"/>
        <w:spacing w:line="360" w:lineRule="auto"/>
        <w:ind w:left="4320" w:firstLine="720"/>
        <w:contextualSpacing/>
        <w:jc w:val="right"/>
        <w:rPr>
          <w:rFonts w:ascii="GHEA Grapalat" w:eastAsia="Tahoma" w:hAnsi="GHEA Grapalat" w:cs="Tahoma"/>
          <w:b/>
          <w:sz w:val="24"/>
          <w:szCs w:val="24"/>
          <w:highlight w:val="white"/>
        </w:rPr>
      </w:pPr>
      <w:r w:rsidRPr="00B71465">
        <w:rPr>
          <w:rFonts w:ascii="GHEA Grapalat" w:eastAsia="Tahoma" w:hAnsi="GHEA Grapalat" w:cs="Tahoma"/>
          <w:b/>
          <w:sz w:val="24"/>
          <w:szCs w:val="24"/>
          <w:highlight w:val="white"/>
        </w:rPr>
        <w:t>Ն</w:t>
      </w:r>
      <w:r w:rsidRPr="00B71465">
        <w:rPr>
          <w:rFonts w:ascii="Cambria Math" w:eastAsia="MS Mincho" w:hAnsi="Cambria Math" w:cs="Cambria Math"/>
          <w:b/>
          <w:sz w:val="24"/>
          <w:szCs w:val="24"/>
          <w:highlight w:val="white"/>
        </w:rPr>
        <w:t>․</w:t>
      </w:r>
      <w:r w:rsidRPr="00B71465">
        <w:rPr>
          <w:rFonts w:ascii="GHEA Grapalat" w:eastAsia="Tahoma" w:hAnsi="GHEA Grapalat" w:cs="Tahoma"/>
          <w:b/>
          <w:sz w:val="24"/>
          <w:szCs w:val="24"/>
          <w:highlight w:val="white"/>
        </w:rPr>
        <w:t xml:space="preserve"> Փաշինյան</w:t>
      </w:r>
    </w:p>
    <w:p w14:paraId="1C46715C" w14:textId="77777777" w:rsidR="00B71465" w:rsidRPr="00B71465" w:rsidRDefault="00B71465" w:rsidP="00B71465">
      <w:pPr>
        <w:spacing w:line="360" w:lineRule="auto"/>
        <w:ind w:firstLine="720"/>
        <w:contextualSpacing/>
        <w:rPr>
          <w:rFonts w:ascii="GHEA Grapalat" w:hAnsi="GHEA Grapalat"/>
          <w:sz w:val="24"/>
          <w:szCs w:val="24"/>
        </w:rPr>
      </w:pPr>
    </w:p>
    <w:sectPr w:rsidR="00B71465" w:rsidRPr="00B71465" w:rsidSect="00B3570F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E51"/>
    <w:rsid w:val="00114860"/>
    <w:rsid w:val="00315856"/>
    <w:rsid w:val="0033540A"/>
    <w:rsid w:val="0061479D"/>
    <w:rsid w:val="00663C02"/>
    <w:rsid w:val="00B3570F"/>
    <w:rsid w:val="00B71465"/>
    <w:rsid w:val="00C90E51"/>
    <w:rsid w:val="00E67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21FA0"/>
  <w15:chartTrackingRefBased/>
  <w15:docId w15:val="{9C42B662-05AE-4544-B44B-FEF62AD58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714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varchutyun hakakorupcion</dc:creator>
  <cp:keywords>https://mul2.gov.am/tasks/638844/oneclick/karavarutyan voroshum.docx?token=83dccc6fa99e734ab3462c2d35954e18</cp:keywords>
  <dc:description/>
  <cp:lastModifiedBy>varchutyun hakakorupcion</cp:lastModifiedBy>
  <cp:revision>4</cp:revision>
  <dcterms:created xsi:type="dcterms:W3CDTF">2022-06-06T10:52:00Z</dcterms:created>
  <dcterms:modified xsi:type="dcterms:W3CDTF">2022-06-27T13:40:00Z</dcterms:modified>
</cp:coreProperties>
</file>