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626" w:rsidRPr="00CC5626" w:rsidRDefault="00CC5626" w:rsidP="00CC5626">
      <w:pPr>
        <w:spacing w:after="0" w:line="360" w:lineRule="auto"/>
        <w:jc w:val="center"/>
        <w:rPr>
          <w:rFonts w:ascii="GHEA Grapalat" w:eastAsia="Calibri" w:hAnsi="GHEA Grapalat" w:cs="Arial"/>
          <w:b/>
          <w:sz w:val="24"/>
          <w:szCs w:val="24"/>
          <w:lang w:val="hy-AM"/>
        </w:rPr>
      </w:pPr>
      <w:r w:rsidRPr="00CC5626">
        <w:rPr>
          <w:rFonts w:ascii="GHEA Grapalat" w:eastAsia="Calibri" w:hAnsi="GHEA Grapalat" w:cs="Arial"/>
          <w:b/>
          <w:sz w:val="24"/>
          <w:szCs w:val="24"/>
          <w:lang w:val="hy-AM"/>
        </w:rPr>
        <w:t>ՀԻՄՆԱՎՈՐՈՒՄ</w:t>
      </w:r>
    </w:p>
    <w:p w:rsidR="00CC5626" w:rsidRPr="00CC5626" w:rsidRDefault="00CC5626" w:rsidP="00CC5626">
      <w:pPr>
        <w:spacing w:after="0" w:line="360" w:lineRule="auto"/>
        <w:jc w:val="center"/>
        <w:rPr>
          <w:rFonts w:ascii="GHEA Grapalat" w:eastAsia="SimSun" w:hAnsi="GHEA Grapalat" w:cs="Times New Roman"/>
          <w:b/>
          <w:bCs/>
          <w:color w:val="000000"/>
          <w:sz w:val="24"/>
          <w:szCs w:val="24"/>
          <w:shd w:val="clear" w:color="auto" w:fill="FFFFFF"/>
          <w:lang w:val="hy-AM"/>
        </w:rPr>
      </w:pPr>
      <w:r w:rsidRPr="00CC5626">
        <w:rPr>
          <w:rFonts w:ascii="Courier New" w:eastAsia="SimSun" w:hAnsi="Courier New" w:cs="Courier New"/>
          <w:color w:val="000000"/>
          <w:sz w:val="24"/>
          <w:szCs w:val="24"/>
          <w:lang w:val="hy-AM"/>
        </w:rPr>
        <w:t> </w:t>
      </w:r>
      <w:r w:rsidRPr="00CC5626">
        <w:rPr>
          <w:rFonts w:ascii="Calibri" w:eastAsia="SimSun" w:hAnsi="Calibri" w:cs="Calibri"/>
          <w:b/>
          <w:color w:val="000000"/>
          <w:sz w:val="24"/>
          <w:szCs w:val="24"/>
          <w:lang w:val="hy-AM"/>
        </w:rPr>
        <w:t> </w:t>
      </w:r>
      <w:r w:rsidR="00D35432" w:rsidRPr="00D35432">
        <w:rPr>
          <w:rFonts w:ascii="Calibri" w:eastAsia="SimSun" w:hAnsi="Calibri" w:cs="Calibri"/>
          <w:b/>
          <w:color w:val="000000"/>
          <w:sz w:val="24"/>
          <w:szCs w:val="24"/>
          <w:lang w:val="hy-AM"/>
        </w:rPr>
        <w:t> </w:t>
      </w:r>
      <w:r w:rsidR="00D35432" w:rsidRPr="00D35432">
        <w:rPr>
          <w:rFonts w:ascii="GHEA Grapalat" w:eastAsia="SimSun" w:hAnsi="GHEA Grapalat" w:cs="Courier New"/>
          <w:b/>
          <w:color w:val="000000"/>
          <w:sz w:val="24"/>
          <w:szCs w:val="24"/>
          <w:lang w:val="hy-AM"/>
        </w:rPr>
        <w:t>ՏԻԳՐԱՆ ԱՐԱՅԻ ՊԵՏՐՈՍՅԱՆ</w:t>
      </w:r>
      <w:r w:rsidR="00D35432" w:rsidRPr="00D35432">
        <w:rPr>
          <w:rFonts w:ascii="GHEA Grapalat" w:eastAsia="SimSun" w:hAnsi="GHEA Grapalat" w:cs="Courier New"/>
          <w:b/>
          <w:bCs/>
          <w:color w:val="000000"/>
          <w:sz w:val="24"/>
          <w:szCs w:val="24"/>
          <w:lang w:val="hy-AM"/>
        </w:rPr>
        <w:t xml:space="preserve">ԻՆ </w:t>
      </w:r>
      <w:r w:rsidRPr="00CC5626">
        <w:rPr>
          <w:rFonts w:ascii="GHEA Grapalat" w:eastAsia="SimSun" w:hAnsi="GHEA Grapalat" w:cs="Times New Roman"/>
          <w:b/>
          <w:bCs/>
          <w:color w:val="000000"/>
          <w:sz w:val="24"/>
          <w:szCs w:val="24"/>
          <w:shd w:val="clear" w:color="auto" w:fill="FFFFFF"/>
          <w:lang w:val="hy-AM"/>
        </w:rPr>
        <w:t>ՇԱՐՔԱՅԻՆ ԿԱԶՄԻ ՊԱՐՏԱԴԻՐ</w:t>
      </w:r>
      <w:r w:rsidRPr="00CC5626">
        <w:rPr>
          <w:rFonts w:ascii="Courier New" w:eastAsia="SimSun" w:hAnsi="Courier New" w:cs="Courier New"/>
          <w:b/>
          <w:bCs/>
          <w:color w:val="000000"/>
          <w:sz w:val="24"/>
          <w:szCs w:val="24"/>
          <w:shd w:val="clear" w:color="auto" w:fill="FFFFFF"/>
          <w:lang w:val="hy-AM"/>
        </w:rPr>
        <w:t> </w:t>
      </w:r>
      <w:r w:rsidRPr="00CC5626">
        <w:rPr>
          <w:rFonts w:ascii="GHEA Grapalat" w:eastAsia="SimSun" w:hAnsi="GHEA Grapalat" w:cs="GHEA Grapalat"/>
          <w:b/>
          <w:bCs/>
          <w:color w:val="000000"/>
          <w:sz w:val="24"/>
          <w:szCs w:val="24"/>
          <w:shd w:val="clear" w:color="auto" w:fill="FFFFFF"/>
          <w:lang w:val="hy-AM"/>
        </w:rPr>
        <w:t>ԶԻՆՎՈՐԱԿԱՆ</w:t>
      </w:r>
      <w:r w:rsidRPr="00CC5626">
        <w:rPr>
          <w:rFonts w:ascii="Courier New" w:eastAsia="SimSun" w:hAnsi="Courier New" w:cs="Courier New"/>
          <w:b/>
          <w:bCs/>
          <w:color w:val="000000"/>
          <w:sz w:val="24"/>
          <w:szCs w:val="24"/>
          <w:shd w:val="clear" w:color="auto" w:fill="FFFFFF"/>
          <w:lang w:val="hy-AM"/>
        </w:rPr>
        <w:t> </w:t>
      </w:r>
      <w:r w:rsidRPr="00CC5626">
        <w:rPr>
          <w:rFonts w:ascii="GHEA Grapalat" w:eastAsia="SimSun" w:hAnsi="GHEA Grapalat" w:cs="GHEA Grapalat"/>
          <w:b/>
          <w:bCs/>
          <w:color w:val="000000"/>
          <w:sz w:val="24"/>
          <w:szCs w:val="24"/>
          <w:shd w:val="clear" w:color="auto" w:fill="FFFFFF"/>
          <w:lang w:val="hy-AM"/>
        </w:rPr>
        <w:t>ԾԱՌԱՅՈՒԹՅՈՒՆԻՑ</w:t>
      </w:r>
      <w:r w:rsidRPr="00CC5626">
        <w:rPr>
          <w:rFonts w:ascii="Courier New" w:eastAsia="SimSun" w:hAnsi="Courier New" w:cs="Courier New"/>
          <w:b/>
          <w:bCs/>
          <w:color w:val="000000"/>
          <w:sz w:val="24"/>
          <w:szCs w:val="24"/>
          <w:shd w:val="clear" w:color="auto" w:fill="FFFFFF"/>
          <w:lang w:val="hy-AM"/>
        </w:rPr>
        <w:t> </w:t>
      </w:r>
      <w:r w:rsidRPr="00CC5626">
        <w:rPr>
          <w:rFonts w:ascii="GHEA Grapalat" w:eastAsia="SimSun" w:hAnsi="GHEA Grapalat" w:cs="GHEA Grapalat"/>
          <w:b/>
          <w:bCs/>
          <w:color w:val="000000"/>
          <w:sz w:val="24"/>
          <w:szCs w:val="24"/>
          <w:shd w:val="clear" w:color="auto" w:fill="FFFFFF"/>
          <w:lang w:val="hy-AM"/>
        </w:rPr>
        <w:t>ԱԶԱՏԵԼՈՒ</w:t>
      </w:r>
      <w:r w:rsidRPr="00CC5626">
        <w:rPr>
          <w:rFonts w:ascii="Courier New" w:eastAsia="SimSun" w:hAnsi="Courier New" w:cs="Courier New"/>
          <w:b/>
          <w:bCs/>
          <w:color w:val="000000"/>
          <w:sz w:val="24"/>
          <w:szCs w:val="24"/>
          <w:shd w:val="clear" w:color="auto" w:fill="FFFFFF"/>
          <w:lang w:val="hy-AM"/>
        </w:rPr>
        <w:t> </w:t>
      </w:r>
      <w:r w:rsidRPr="00CC5626">
        <w:rPr>
          <w:rFonts w:ascii="GHEA Grapalat" w:eastAsia="SimSun" w:hAnsi="GHEA Grapalat" w:cs="GHEA Grapalat"/>
          <w:b/>
          <w:bCs/>
          <w:color w:val="000000"/>
          <w:sz w:val="24"/>
          <w:szCs w:val="24"/>
          <w:shd w:val="clear" w:color="auto" w:fill="FFFFFF"/>
          <w:lang w:val="hy-AM"/>
        </w:rPr>
        <w:t>ՄԱՍԻՆ</w:t>
      </w:r>
    </w:p>
    <w:p w:rsidR="00CC5626" w:rsidRPr="00CC5626" w:rsidRDefault="00CC5626" w:rsidP="00CC5626">
      <w:pPr>
        <w:spacing w:after="0" w:line="360" w:lineRule="auto"/>
        <w:jc w:val="center"/>
        <w:rPr>
          <w:rFonts w:ascii="GHEA Grapalat" w:eastAsia="Calibri" w:hAnsi="GHEA Grapalat" w:cs="Arial"/>
          <w:b/>
          <w:sz w:val="24"/>
          <w:szCs w:val="24"/>
          <w:lang w:val="hy-AM"/>
        </w:rPr>
      </w:pPr>
      <w:r w:rsidRPr="00CC5626">
        <w:rPr>
          <w:rFonts w:ascii="GHEA Grapalat" w:eastAsia="Calibri" w:hAnsi="GHEA Grapalat" w:cs="Arial"/>
          <w:b/>
          <w:sz w:val="24"/>
          <w:szCs w:val="24"/>
          <w:lang w:val="hy-AM"/>
        </w:rPr>
        <w:t xml:space="preserve">        ՀՀ</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ԿԱՌԱՎԱՐՈՒԹՅԱՆ</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ՈՐՈՇՄԱՆ ՆԱԽԱԳԾԻ</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ԸՆԴՈՒՆՄԱՆ</w:t>
      </w:r>
    </w:p>
    <w:p w:rsidR="00CC5626" w:rsidRPr="00CC5626" w:rsidRDefault="00CC5626" w:rsidP="00CC5626">
      <w:pPr>
        <w:spacing w:after="0" w:line="276" w:lineRule="auto"/>
        <w:rPr>
          <w:rFonts w:ascii="GHEA Grapalat" w:eastAsia="Calibri" w:hAnsi="GHEA Grapalat" w:cs="Times New Roman"/>
          <w:sz w:val="16"/>
          <w:szCs w:val="24"/>
          <w:lang w:val="hy-AM"/>
        </w:rPr>
      </w:pPr>
    </w:p>
    <w:p w:rsidR="00CC5626" w:rsidRPr="00CC5626" w:rsidRDefault="00CC5626" w:rsidP="00CC5626">
      <w:pPr>
        <w:numPr>
          <w:ilvl w:val="0"/>
          <w:numId w:val="1"/>
        </w:numPr>
        <w:tabs>
          <w:tab w:val="left" w:pos="990"/>
        </w:tabs>
        <w:spacing w:after="0" w:line="360" w:lineRule="auto"/>
        <w:ind w:firstLine="540"/>
        <w:contextualSpacing/>
        <w:jc w:val="both"/>
        <w:rPr>
          <w:rFonts w:ascii="GHEA Grapalat" w:eastAsia="Calibri" w:hAnsi="GHEA Grapalat" w:cs="Arial"/>
          <w:b/>
          <w:sz w:val="24"/>
          <w:szCs w:val="24"/>
          <w:lang w:val="hy-AM"/>
        </w:rPr>
      </w:pPr>
      <w:r w:rsidRPr="00CC5626">
        <w:rPr>
          <w:rFonts w:ascii="GHEA Grapalat" w:eastAsia="Calibri" w:hAnsi="GHEA Grapalat" w:cs="Arial"/>
          <w:b/>
          <w:sz w:val="24"/>
          <w:szCs w:val="24"/>
          <w:lang w:val="hy-AM"/>
        </w:rPr>
        <w:t xml:space="preserve"> Իրավական</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ակտի</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ընդունման</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անհրաժեշտությունը.</w:t>
      </w:r>
    </w:p>
    <w:p w:rsidR="00CC5626" w:rsidRPr="00CC5626" w:rsidRDefault="00CC5626" w:rsidP="00CC5626">
      <w:pPr>
        <w:spacing w:before="60" w:after="60" w:line="360" w:lineRule="auto"/>
        <w:ind w:firstLine="709"/>
        <w:jc w:val="both"/>
        <w:rPr>
          <w:rFonts w:ascii="GHEA Grapalat" w:eastAsia="SimSun" w:hAnsi="GHEA Grapalat" w:cs="Times New Roman"/>
          <w:sz w:val="24"/>
          <w:szCs w:val="24"/>
          <w:lang w:val="hy-AM"/>
        </w:rPr>
      </w:pPr>
      <w:r w:rsidRPr="00CC5626">
        <w:rPr>
          <w:rFonts w:ascii="GHEA Grapalat" w:eastAsia="SimSun" w:hAnsi="GHEA Grapalat" w:cs="Times New Roman"/>
          <w:sz w:val="24"/>
          <w:szCs w:val="24"/>
          <w:lang w:val="hy-AM" w:eastAsia="ru-RU"/>
        </w:rPr>
        <w:t>«</w:t>
      </w:r>
      <w:r w:rsidR="00D35432" w:rsidRPr="00D35432">
        <w:rPr>
          <w:rFonts w:ascii="GHEA Grapalat" w:eastAsia="SimSun" w:hAnsi="GHEA Grapalat" w:cs="Times New Roman"/>
          <w:color w:val="000000"/>
          <w:sz w:val="24"/>
          <w:szCs w:val="24"/>
          <w:lang w:val="hy-AM" w:eastAsia="ru-RU"/>
        </w:rPr>
        <w:t>Տիգրան Արայի Պետրոսյանին</w:t>
      </w:r>
      <w:r w:rsidRPr="00CC5626">
        <w:rPr>
          <w:rFonts w:ascii="GHEA Grapalat" w:eastAsia="SimSun" w:hAnsi="GHEA Grapalat" w:cs="Times New Roman"/>
          <w:color w:val="000000"/>
          <w:sz w:val="24"/>
          <w:szCs w:val="24"/>
          <w:lang w:val="hy-AM" w:eastAsia="ru-RU"/>
        </w:rPr>
        <w:t xml:space="preserve"> </w:t>
      </w:r>
      <w:r w:rsidRPr="00CC5626">
        <w:rPr>
          <w:rFonts w:ascii="GHEA Grapalat" w:eastAsia="SimSun" w:hAnsi="GHEA Grapalat" w:cs="Times New Roman"/>
          <w:sz w:val="24"/>
          <w:szCs w:val="24"/>
          <w:lang w:val="hy-AM" w:eastAsia="ru-RU"/>
        </w:rPr>
        <w:t xml:space="preserve">շարքային կազմի պարտադիր զինվորական ծառայությունից ազատելու մասին» </w:t>
      </w:r>
      <w:r w:rsidRPr="00CC5626">
        <w:rPr>
          <w:rFonts w:ascii="GHEA Grapalat" w:eastAsia="Calibri" w:hAnsi="GHEA Grapalat" w:cs="Arial"/>
          <w:sz w:val="24"/>
          <w:szCs w:val="24"/>
          <w:lang w:val="hy-AM"/>
        </w:rPr>
        <w:t>ՀՀ</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կառավարության</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որոշման</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Times New Roman"/>
          <w:sz w:val="24"/>
          <w:szCs w:val="24"/>
          <w:lang w:val="hy-AM"/>
        </w:rPr>
        <w:t>նախագծի ընդունման անհրաժեշտությունը պայմանավորված է</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Times New Roman"/>
          <w:sz w:val="24"/>
          <w:szCs w:val="24"/>
          <w:lang w:val="hy-AM"/>
        </w:rPr>
        <w:t>նրա</w:t>
      </w:r>
      <w:r w:rsidRPr="00CC5626">
        <w:rPr>
          <w:rFonts w:ascii="Sylfaen" w:eastAsia="SimSun" w:hAnsi="Sylfaen" w:cs="Noto Sans Armenian"/>
          <w:sz w:val="20"/>
          <w:szCs w:val="20"/>
          <w:lang w:val="hy-AM" w:eastAsia="ru-RU"/>
        </w:rPr>
        <w:t xml:space="preserve"> </w:t>
      </w:r>
      <w:r w:rsidRPr="00CC5626">
        <w:rPr>
          <w:rFonts w:ascii="GHEA Grapalat" w:eastAsia="SimSun" w:hAnsi="GHEA Grapalat" w:cs="Times New Roman"/>
          <w:sz w:val="24"/>
          <w:szCs w:val="24"/>
          <w:lang w:val="hy-AM" w:eastAsia="ru-RU"/>
        </w:rPr>
        <w:t>գիտական գործունեության ընթացքում ձեռք բերված գիտելիքների ընդլայնմանը և նոր գիտե</w:t>
      </w:r>
      <w:r w:rsidRPr="00CC5626">
        <w:rPr>
          <w:rFonts w:ascii="GHEA Grapalat" w:eastAsia="SimSun" w:hAnsi="GHEA Grapalat" w:cs="Times New Roman"/>
          <w:sz w:val="24"/>
          <w:szCs w:val="24"/>
          <w:lang w:val="hy-AM" w:eastAsia="ru-RU"/>
        </w:rPr>
        <w:softHyphen/>
        <w:t>լիք</w:t>
      </w:r>
      <w:r w:rsidRPr="00CC5626">
        <w:rPr>
          <w:rFonts w:ascii="GHEA Grapalat" w:eastAsia="SimSun" w:hAnsi="GHEA Grapalat" w:cs="Times New Roman"/>
          <w:sz w:val="24"/>
          <w:szCs w:val="24"/>
          <w:lang w:val="hy-AM" w:eastAsia="ru-RU"/>
        </w:rPr>
        <w:softHyphen/>
        <w:t>ների ստացմանն ու կիրառմանն ուղղված մտավոր ստեղծագործական գործունեու</w:t>
      </w:r>
      <w:r w:rsidRPr="00CC5626">
        <w:rPr>
          <w:rFonts w:ascii="GHEA Grapalat" w:eastAsia="SimSun" w:hAnsi="GHEA Grapalat" w:cs="Times New Roman"/>
          <w:sz w:val="24"/>
          <w:szCs w:val="24"/>
          <w:lang w:val="hy-AM" w:eastAsia="ru-RU"/>
        </w:rPr>
        <w:softHyphen/>
        <w:t>թյունը շարունակելու հնարավորության ընձեռնմանը:</w:t>
      </w:r>
    </w:p>
    <w:p w:rsidR="00CC5626" w:rsidRPr="00CC5626" w:rsidRDefault="00CC5626" w:rsidP="00CC5626">
      <w:pPr>
        <w:numPr>
          <w:ilvl w:val="0"/>
          <w:numId w:val="1"/>
        </w:numPr>
        <w:tabs>
          <w:tab w:val="left" w:pos="810"/>
        </w:tabs>
        <w:spacing w:after="0" w:line="276" w:lineRule="auto"/>
        <w:ind w:firstLine="540"/>
        <w:contextualSpacing/>
        <w:rPr>
          <w:rFonts w:ascii="GHEA Grapalat" w:eastAsia="Calibri" w:hAnsi="GHEA Grapalat" w:cs="Arial"/>
          <w:b/>
          <w:sz w:val="24"/>
          <w:szCs w:val="24"/>
          <w:lang w:val="hy-AM"/>
        </w:rPr>
      </w:pPr>
      <w:r w:rsidRPr="00CC5626">
        <w:rPr>
          <w:rFonts w:ascii="GHEA Grapalat" w:eastAsia="Calibri" w:hAnsi="GHEA Grapalat" w:cs="Arial"/>
          <w:b/>
          <w:sz w:val="24"/>
          <w:szCs w:val="24"/>
          <w:lang w:val="hy-AM"/>
        </w:rPr>
        <w:t>Ընթացիկ</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իրավիճակը</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և</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Arial"/>
          <w:b/>
          <w:sz w:val="24"/>
          <w:szCs w:val="24"/>
          <w:lang w:val="hy-AM"/>
        </w:rPr>
        <w:t>խնդիրները.</w:t>
      </w:r>
    </w:p>
    <w:p w:rsidR="00D35432" w:rsidRPr="00D35432" w:rsidRDefault="00CC5626" w:rsidP="00D35432">
      <w:pPr>
        <w:autoSpaceDE w:val="0"/>
        <w:autoSpaceDN w:val="0"/>
        <w:adjustRightInd w:val="0"/>
        <w:spacing w:after="0" w:line="360" w:lineRule="auto"/>
        <w:ind w:firstLine="540"/>
        <w:jc w:val="both"/>
        <w:rPr>
          <w:rFonts w:ascii="GHEA Grapalat" w:eastAsia="SimSun" w:hAnsi="GHEA Grapalat" w:cs="Tahoma"/>
          <w:color w:val="000000"/>
          <w:sz w:val="24"/>
          <w:szCs w:val="24"/>
          <w:lang w:val="hy-AM"/>
        </w:rPr>
      </w:pPr>
      <w:r w:rsidRPr="00CC5626">
        <w:rPr>
          <w:rFonts w:ascii="GHEA Grapalat" w:eastAsia="Times New Roman" w:hAnsi="GHEA Grapalat" w:cs="Sylfaen"/>
          <w:color w:val="000000"/>
          <w:sz w:val="24"/>
          <w:szCs w:val="24"/>
          <w:lang w:val="hy-AM"/>
        </w:rPr>
        <w:t xml:space="preserve">ՀՀ քաղաքացի </w:t>
      </w:r>
      <w:r w:rsidR="00D35432" w:rsidRPr="00D35432">
        <w:rPr>
          <w:rFonts w:ascii="GHEA Grapalat" w:eastAsia="SimSun" w:hAnsi="GHEA Grapalat" w:cs="Tahoma"/>
          <w:color w:val="000000"/>
          <w:sz w:val="24"/>
          <w:szCs w:val="24"/>
          <w:lang w:val="hy-AM"/>
        </w:rPr>
        <w:t>Տիգրան Արայի Պետրոսյան</w:t>
      </w:r>
      <w:r w:rsidRPr="00CC5626">
        <w:rPr>
          <w:rFonts w:ascii="GHEA Grapalat" w:eastAsia="SimSun" w:hAnsi="GHEA Grapalat" w:cs="Tahoma"/>
          <w:color w:val="000000"/>
          <w:sz w:val="24"/>
          <w:szCs w:val="24"/>
          <w:lang w:val="hy-AM"/>
        </w:rPr>
        <w:t xml:space="preserve">ը </w:t>
      </w:r>
      <w:r w:rsidR="00D35432" w:rsidRPr="00D35432">
        <w:rPr>
          <w:rFonts w:ascii="GHEA Grapalat" w:eastAsia="SimSun" w:hAnsi="GHEA Grapalat" w:cs="Tahoma"/>
          <w:color w:val="000000"/>
          <w:sz w:val="24"/>
          <w:szCs w:val="24"/>
          <w:lang w:val="hy-AM"/>
        </w:rPr>
        <w:t>(ծնվ.՝ 30.04.1996 թ., հաշվառման հասցեն՝  ք. Երևան, Հաղթանակի 8-րդ փող. տուն 15)</w:t>
      </w:r>
      <w:r w:rsidR="00D35432">
        <w:rPr>
          <w:rFonts w:ascii="GHEA Grapalat" w:eastAsia="SimSun" w:hAnsi="GHEA Grapalat" w:cs="Tahoma"/>
          <w:color w:val="000000"/>
          <w:sz w:val="24"/>
          <w:szCs w:val="24"/>
          <w:lang w:val="hy-AM"/>
        </w:rPr>
        <w:t xml:space="preserve"> </w:t>
      </w:r>
      <w:r w:rsidR="00D35432" w:rsidRPr="00D35432">
        <w:rPr>
          <w:rFonts w:ascii="GHEA Grapalat" w:eastAsia="SimSun" w:hAnsi="GHEA Grapalat" w:cs="Tahoma"/>
          <w:color w:val="000000"/>
          <w:sz w:val="24"/>
          <w:szCs w:val="24"/>
          <w:lang w:val="hy-AM"/>
        </w:rPr>
        <w:t xml:space="preserve">2013 թվականին ընդունվել </w:t>
      </w:r>
      <w:r w:rsidR="00D35432">
        <w:rPr>
          <w:rFonts w:ascii="GHEA Grapalat" w:eastAsia="SimSun" w:hAnsi="GHEA Grapalat" w:cs="Tahoma"/>
          <w:color w:val="000000"/>
          <w:sz w:val="24"/>
          <w:szCs w:val="24"/>
          <w:lang w:val="hy-AM"/>
        </w:rPr>
        <w:t>է</w:t>
      </w:r>
      <w:r w:rsidR="00D35432" w:rsidRPr="00D35432">
        <w:rPr>
          <w:rFonts w:ascii="GHEA Grapalat" w:eastAsia="SimSun" w:hAnsi="GHEA Grapalat" w:cs="Tahoma"/>
          <w:color w:val="000000"/>
          <w:sz w:val="24"/>
          <w:szCs w:val="24"/>
          <w:lang w:val="hy-AM"/>
        </w:rPr>
        <w:t xml:space="preserve"> Երևանի պետական համալսարանի ֆիզիկայի ֆակուլտետի բակալավրիատ և ավարտել գերազանցությամբ։ 2017-2019 թվականներին սովորել և ավարտել </w:t>
      </w:r>
      <w:r w:rsidR="00D35432">
        <w:rPr>
          <w:rFonts w:ascii="GHEA Grapalat" w:eastAsia="SimSun" w:hAnsi="GHEA Grapalat" w:cs="Tahoma"/>
          <w:color w:val="000000"/>
          <w:sz w:val="24"/>
          <w:szCs w:val="24"/>
          <w:lang w:val="hy-AM"/>
        </w:rPr>
        <w:t>է</w:t>
      </w:r>
      <w:r w:rsidR="00D35432" w:rsidRPr="00D35432">
        <w:rPr>
          <w:rFonts w:ascii="GHEA Grapalat" w:eastAsia="SimSun" w:hAnsi="GHEA Grapalat" w:cs="Tahoma"/>
          <w:color w:val="000000"/>
          <w:sz w:val="24"/>
          <w:szCs w:val="24"/>
          <w:lang w:val="hy-AM"/>
        </w:rPr>
        <w:t xml:space="preserve"> նույն ֆակուլտետի մագիստրատուրան։ Որպես նշանակալի նվաճումներ ունեցող ուսանող, ՀՀ կառավարության 2019 թվականի հուլիսի 18-ի 912–Ա որոշմամբ ստացել </w:t>
      </w:r>
      <w:r w:rsidR="00D35432">
        <w:rPr>
          <w:rFonts w:ascii="GHEA Grapalat" w:eastAsia="SimSun" w:hAnsi="GHEA Grapalat" w:cs="Tahoma"/>
          <w:color w:val="000000"/>
          <w:sz w:val="24"/>
          <w:szCs w:val="24"/>
          <w:lang w:val="hy-AM"/>
        </w:rPr>
        <w:t>է</w:t>
      </w:r>
      <w:r w:rsidR="00D35432" w:rsidRPr="00D35432">
        <w:rPr>
          <w:rFonts w:ascii="GHEA Grapalat" w:eastAsia="SimSun" w:hAnsi="GHEA Grapalat" w:cs="Tahoma"/>
          <w:color w:val="000000"/>
          <w:sz w:val="24"/>
          <w:szCs w:val="24"/>
          <w:lang w:val="hy-AM"/>
        </w:rPr>
        <w:t xml:space="preserve"> տարկետում և ընդունվել Երևանի պետական համալսարանի ասպիրանտուրա՝ Ա</w:t>
      </w:r>
      <w:r w:rsidR="00D35432" w:rsidRPr="00D35432">
        <w:rPr>
          <w:rFonts w:ascii="Cambria Math" w:eastAsia="SimSun" w:hAnsi="Cambria Math" w:cs="Cambria Math"/>
          <w:color w:val="000000"/>
          <w:sz w:val="24"/>
          <w:szCs w:val="24"/>
          <w:lang w:val="hy-AM"/>
        </w:rPr>
        <w:t>․</w:t>
      </w:r>
      <w:r w:rsidR="00D35432" w:rsidRPr="00D35432">
        <w:rPr>
          <w:rFonts w:ascii="GHEA Grapalat" w:eastAsia="SimSun" w:hAnsi="GHEA Grapalat" w:cs="Tahoma"/>
          <w:color w:val="000000"/>
          <w:sz w:val="24"/>
          <w:szCs w:val="24"/>
          <w:lang w:val="hy-AM"/>
        </w:rPr>
        <w:t>04</w:t>
      </w:r>
      <w:r w:rsidR="00D35432" w:rsidRPr="00D35432">
        <w:rPr>
          <w:rFonts w:ascii="Cambria Math" w:eastAsia="SimSun" w:hAnsi="Cambria Math" w:cs="Cambria Math"/>
          <w:color w:val="000000"/>
          <w:sz w:val="24"/>
          <w:szCs w:val="24"/>
          <w:lang w:val="hy-AM"/>
        </w:rPr>
        <w:t>․</w:t>
      </w:r>
      <w:r w:rsidR="00D35432" w:rsidRPr="00D35432">
        <w:rPr>
          <w:rFonts w:ascii="GHEA Grapalat" w:eastAsia="SimSun" w:hAnsi="GHEA Grapalat" w:cs="Tahoma"/>
          <w:color w:val="000000"/>
          <w:sz w:val="24"/>
          <w:szCs w:val="24"/>
          <w:lang w:val="hy-AM"/>
        </w:rPr>
        <w:t xml:space="preserve">02 - «Տեսական ֆիզիկա» մասնագիտությամբ։ 2022 թվականի ապրիլի 30-ին կայացել է </w:t>
      </w:r>
      <w:r w:rsidR="00D35432">
        <w:rPr>
          <w:rFonts w:ascii="GHEA Grapalat" w:eastAsia="SimSun" w:hAnsi="GHEA Grapalat" w:cs="Tahoma"/>
          <w:color w:val="000000"/>
          <w:sz w:val="24"/>
          <w:szCs w:val="24"/>
          <w:lang w:val="hy-AM"/>
        </w:rPr>
        <w:t>Տ. Պետրոսյանի</w:t>
      </w:r>
      <w:r w:rsidR="00D35432" w:rsidRPr="00D35432">
        <w:rPr>
          <w:rFonts w:ascii="GHEA Grapalat" w:eastAsia="SimSun" w:hAnsi="GHEA Grapalat" w:cs="Tahoma"/>
          <w:color w:val="000000"/>
          <w:sz w:val="24"/>
          <w:szCs w:val="24"/>
          <w:lang w:val="hy-AM"/>
        </w:rPr>
        <w:t xml:space="preserve"> ատենախոսության պաշտպանությունը ԵՊՀ-ում գործող ՀՀ ԲՈԿ-ի 049 Ֆիզիկայի մասնագիտական խորհրդում և խորհրդի որոշմամբ </w:t>
      </w:r>
      <w:r w:rsidR="00D35432">
        <w:rPr>
          <w:rFonts w:ascii="GHEA Grapalat" w:eastAsia="SimSun" w:hAnsi="GHEA Grapalat" w:cs="Tahoma"/>
          <w:color w:val="000000"/>
          <w:sz w:val="24"/>
          <w:szCs w:val="24"/>
          <w:lang w:val="hy-AM"/>
        </w:rPr>
        <w:t>նրան</w:t>
      </w:r>
      <w:r w:rsidR="00D35432" w:rsidRPr="00D35432">
        <w:rPr>
          <w:rFonts w:ascii="GHEA Grapalat" w:eastAsia="SimSun" w:hAnsi="GHEA Grapalat" w:cs="Tahoma"/>
          <w:color w:val="000000"/>
          <w:sz w:val="24"/>
          <w:szCs w:val="24"/>
          <w:lang w:val="hy-AM"/>
        </w:rPr>
        <w:t xml:space="preserve"> շնորհվել է ֆիզիկամաթեմատիկական գիտությունների թեկնածուի աստիճան։  </w:t>
      </w:r>
    </w:p>
    <w:p w:rsidR="00D35432" w:rsidRPr="00D35432" w:rsidRDefault="00D35432" w:rsidP="00D35432">
      <w:pPr>
        <w:autoSpaceDE w:val="0"/>
        <w:autoSpaceDN w:val="0"/>
        <w:adjustRightInd w:val="0"/>
        <w:spacing w:after="0" w:line="360" w:lineRule="auto"/>
        <w:ind w:firstLine="540"/>
        <w:jc w:val="both"/>
        <w:rPr>
          <w:rFonts w:ascii="GHEA Grapalat" w:eastAsia="SimSun" w:hAnsi="GHEA Grapalat" w:cs="Tahoma"/>
          <w:color w:val="000000"/>
          <w:sz w:val="24"/>
          <w:szCs w:val="24"/>
          <w:lang w:val="hy-AM"/>
        </w:rPr>
      </w:pPr>
      <w:r w:rsidRPr="00D35432">
        <w:rPr>
          <w:rFonts w:ascii="GHEA Grapalat" w:eastAsia="SimSun" w:hAnsi="GHEA Grapalat" w:cs="Tahoma"/>
          <w:color w:val="000000"/>
          <w:sz w:val="24"/>
          <w:szCs w:val="24"/>
          <w:lang w:val="hy-AM"/>
        </w:rPr>
        <w:tab/>
        <w:t xml:space="preserve">Դեռևս մագիստրատուրայում սովորելու տարիներին </w:t>
      </w:r>
      <w:r w:rsidRPr="00D35432">
        <w:rPr>
          <w:rFonts w:ascii="GHEA Grapalat" w:eastAsia="SimSun" w:hAnsi="GHEA Grapalat" w:cs="Tahoma"/>
          <w:color w:val="000000"/>
          <w:sz w:val="24"/>
          <w:szCs w:val="24"/>
          <w:lang w:val="hy-AM"/>
        </w:rPr>
        <w:t xml:space="preserve">Տ. </w:t>
      </w:r>
      <w:r>
        <w:rPr>
          <w:rFonts w:ascii="GHEA Grapalat" w:eastAsia="SimSun" w:hAnsi="GHEA Grapalat" w:cs="Tahoma"/>
          <w:color w:val="000000"/>
          <w:sz w:val="24"/>
          <w:szCs w:val="24"/>
          <w:lang w:val="hy-AM"/>
        </w:rPr>
        <w:t>Պետրոսյանը</w:t>
      </w:r>
      <w:r w:rsidRPr="00D35432">
        <w:rPr>
          <w:rFonts w:ascii="GHEA Grapalat" w:eastAsia="SimSun" w:hAnsi="GHEA Grapalat" w:cs="Tahoma"/>
          <w:color w:val="000000"/>
          <w:sz w:val="24"/>
          <w:szCs w:val="24"/>
          <w:lang w:val="hy-AM"/>
        </w:rPr>
        <w:t xml:space="preserve"> </w:t>
      </w:r>
      <w:r w:rsidRPr="00D35432">
        <w:rPr>
          <w:rFonts w:ascii="GHEA Grapalat" w:eastAsia="SimSun" w:hAnsi="GHEA Grapalat" w:cs="Tahoma"/>
          <w:color w:val="000000"/>
          <w:sz w:val="24"/>
          <w:szCs w:val="24"/>
          <w:lang w:val="hy-AM"/>
        </w:rPr>
        <w:t xml:space="preserve">զբաղվել </w:t>
      </w:r>
      <w:r>
        <w:rPr>
          <w:rFonts w:ascii="GHEA Grapalat" w:eastAsia="SimSun" w:hAnsi="GHEA Grapalat" w:cs="Tahoma"/>
          <w:color w:val="000000"/>
          <w:sz w:val="24"/>
          <w:szCs w:val="24"/>
          <w:lang w:val="hy-AM"/>
        </w:rPr>
        <w:t xml:space="preserve">է </w:t>
      </w:r>
      <w:r w:rsidRPr="00D35432">
        <w:rPr>
          <w:rFonts w:ascii="GHEA Grapalat" w:eastAsia="SimSun" w:hAnsi="GHEA Grapalat" w:cs="Tahoma"/>
          <w:color w:val="000000"/>
          <w:sz w:val="24"/>
          <w:szCs w:val="24"/>
          <w:lang w:val="hy-AM"/>
        </w:rPr>
        <w:t xml:space="preserve">գիտական գործունեությամբ՝ տպագրել </w:t>
      </w:r>
      <w:r>
        <w:rPr>
          <w:rFonts w:ascii="GHEA Grapalat" w:eastAsia="SimSun" w:hAnsi="GHEA Grapalat" w:cs="Tahoma"/>
          <w:color w:val="000000"/>
          <w:sz w:val="24"/>
          <w:szCs w:val="24"/>
          <w:lang w:val="hy-AM"/>
        </w:rPr>
        <w:t>է</w:t>
      </w:r>
      <w:r w:rsidRPr="00D35432">
        <w:rPr>
          <w:rFonts w:ascii="GHEA Grapalat" w:eastAsia="SimSun" w:hAnsi="GHEA Grapalat" w:cs="Tahoma"/>
          <w:color w:val="000000"/>
          <w:sz w:val="24"/>
          <w:szCs w:val="24"/>
          <w:lang w:val="hy-AM"/>
        </w:rPr>
        <w:t xml:space="preserve"> գիտական աշխատանքները, մասնակցել </w:t>
      </w:r>
      <w:r>
        <w:rPr>
          <w:rFonts w:ascii="GHEA Grapalat" w:eastAsia="SimSun" w:hAnsi="GHEA Grapalat" w:cs="Tahoma"/>
          <w:color w:val="000000"/>
          <w:sz w:val="24"/>
          <w:szCs w:val="24"/>
          <w:lang w:val="hy-AM"/>
        </w:rPr>
        <w:t>է</w:t>
      </w:r>
      <w:r w:rsidRPr="00D35432">
        <w:rPr>
          <w:rFonts w:ascii="GHEA Grapalat" w:eastAsia="SimSun" w:hAnsi="GHEA Grapalat" w:cs="Tahoma"/>
          <w:color w:val="000000"/>
          <w:sz w:val="24"/>
          <w:szCs w:val="24"/>
          <w:lang w:val="hy-AM"/>
        </w:rPr>
        <w:t xml:space="preserve"> մի շարք գիտաժողովների, ինչպես նաև արժանացել </w:t>
      </w:r>
      <w:r>
        <w:rPr>
          <w:rFonts w:ascii="GHEA Grapalat" w:eastAsia="SimSun" w:hAnsi="GHEA Grapalat" w:cs="Tahoma"/>
          <w:color w:val="000000"/>
          <w:sz w:val="24"/>
          <w:szCs w:val="24"/>
          <w:lang w:val="hy-AM"/>
        </w:rPr>
        <w:t xml:space="preserve">է </w:t>
      </w:r>
      <w:r w:rsidRPr="00D35432">
        <w:rPr>
          <w:rFonts w:ascii="GHEA Grapalat" w:eastAsia="SimSun" w:hAnsi="GHEA Grapalat" w:cs="Tahoma"/>
          <w:color w:val="000000"/>
          <w:sz w:val="24"/>
          <w:szCs w:val="24"/>
          <w:lang w:val="hy-AM"/>
        </w:rPr>
        <w:t xml:space="preserve">կրթական մրցանակի։ Մասնավորապես, 2019 թվականին արժանացել </w:t>
      </w:r>
      <w:r>
        <w:rPr>
          <w:rFonts w:ascii="GHEA Grapalat" w:eastAsia="SimSun" w:hAnsi="GHEA Grapalat" w:cs="Tahoma"/>
          <w:color w:val="000000"/>
          <w:sz w:val="24"/>
          <w:szCs w:val="24"/>
          <w:lang w:val="hy-AM"/>
        </w:rPr>
        <w:t>է</w:t>
      </w:r>
      <w:r w:rsidRPr="00D35432">
        <w:rPr>
          <w:rFonts w:ascii="GHEA Grapalat" w:eastAsia="SimSun" w:hAnsi="GHEA Grapalat" w:cs="Tahoma"/>
          <w:color w:val="000000"/>
          <w:sz w:val="24"/>
          <w:szCs w:val="24"/>
          <w:lang w:val="hy-AM"/>
        </w:rPr>
        <w:t xml:space="preserve"> ԵՊՀ ֆիզիկայի ֆակուլտետի առաջին դեկան Նորայր Քոչարյանի անվան «Լավագույն մագիստրոսական թեզ» մրցանակին։ Հանդիսանում </w:t>
      </w:r>
      <w:r>
        <w:rPr>
          <w:rFonts w:ascii="GHEA Grapalat" w:eastAsia="SimSun" w:hAnsi="GHEA Grapalat" w:cs="Tahoma"/>
          <w:color w:val="000000"/>
          <w:sz w:val="24"/>
          <w:szCs w:val="24"/>
          <w:lang w:val="hy-AM"/>
        </w:rPr>
        <w:t>է</w:t>
      </w:r>
      <w:r w:rsidRPr="00D35432">
        <w:rPr>
          <w:rFonts w:ascii="GHEA Grapalat" w:eastAsia="SimSun" w:hAnsi="GHEA Grapalat" w:cs="Tahoma"/>
          <w:color w:val="000000"/>
          <w:sz w:val="24"/>
          <w:szCs w:val="24"/>
          <w:lang w:val="hy-AM"/>
        </w:rPr>
        <w:t xml:space="preserve"> 12 գիտական հոդվածների համահեղինակ, որոնցից 7-ը հրատարակվել են Web of Science միջազգային գիտատեղեկատվական շտեմարանում ընդգրկված բարձր ազդեցության գործակից ունեցող գրախոսվող միջազգային ամսագրերում։ Մասնավորապես, դրանցից են «Physical Review D», «Symmetry», «Annals of Physics», «Universe», «Journal of Instrumentation» և այլն։ Այս </w:t>
      </w:r>
      <w:r w:rsidRPr="00D35432">
        <w:rPr>
          <w:rFonts w:ascii="GHEA Grapalat" w:eastAsia="SimSun" w:hAnsi="GHEA Grapalat" w:cs="Tahoma"/>
          <w:color w:val="000000"/>
          <w:sz w:val="24"/>
          <w:szCs w:val="24"/>
          <w:lang w:val="hy-AM"/>
        </w:rPr>
        <w:lastRenderedPageBreak/>
        <w:t xml:space="preserve">տարիների ընթացքում Տ. </w:t>
      </w:r>
      <w:r>
        <w:rPr>
          <w:rFonts w:ascii="GHEA Grapalat" w:eastAsia="SimSun" w:hAnsi="GHEA Grapalat" w:cs="Tahoma"/>
          <w:color w:val="000000"/>
          <w:sz w:val="24"/>
          <w:szCs w:val="24"/>
          <w:lang w:val="hy-AM"/>
        </w:rPr>
        <w:t xml:space="preserve">Պետրոսյանը </w:t>
      </w:r>
      <w:r w:rsidRPr="00D35432">
        <w:rPr>
          <w:rFonts w:ascii="GHEA Grapalat" w:eastAsia="SimSun" w:hAnsi="GHEA Grapalat" w:cs="Tahoma"/>
          <w:color w:val="000000"/>
          <w:sz w:val="24"/>
          <w:szCs w:val="24"/>
          <w:lang w:val="hy-AM"/>
        </w:rPr>
        <w:t>բանավոր զեկույցներով հանդես եմ եկել մի շարք միջազգային գիտաժողովներում, որոնցից են «Optics &amp; its applications 2022», «The Modern Physics of Compact Stars and Relativistic Gravity 2021», «The Modern Physics of Compact Stars and Relativistic Gravity 2019», «Yerevan State University Student Scientific Society 5th International Conference» և այլն։</w:t>
      </w:r>
    </w:p>
    <w:p w:rsidR="00D35432" w:rsidRPr="00D35432" w:rsidRDefault="00D35432" w:rsidP="00D35432">
      <w:pPr>
        <w:autoSpaceDE w:val="0"/>
        <w:autoSpaceDN w:val="0"/>
        <w:adjustRightInd w:val="0"/>
        <w:spacing w:after="0" w:line="360" w:lineRule="auto"/>
        <w:ind w:firstLine="540"/>
        <w:jc w:val="both"/>
        <w:rPr>
          <w:rFonts w:ascii="GHEA Grapalat" w:eastAsia="SimSun" w:hAnsi="GHEA Grapalat" w:cs="Tahoma"/>
          <w:color w:val="000000"/>
          <w:sz w:val="24"/>
          <w:szCs w:val="24"/>
          <w:lang w:val="hy-AM"/>
        </w:rPr>
      </w:pPr>
      <w:r w:rsidRPr="00D35432">
        <w:rPr>
          <w:rFonts w:ascii="GHEA Grapalat" w:eastAsia="SimSun" w:hAnsi="GHEA Grapalat" w:cs="Tahoma"/>
          <w:color w:val="000000"/>
          <w:sz w:val="24"/>
          <w:szCs w:val="24"/>
          <w:lang w:val="hy-AM"/>
        </w:rPr>
        <w:t xml:space="preserve">2019 թվականին, ընդունվելով ասպիրանտուրա, շարունակել </w:t>
      </w:r>
      <w:r>
        <w:rPr>
          <w:rFonts w:ascii="GHEA Grapalat" w:eastAsia="SimSun" w:hAnsi="GHEA Grapalat" w:cs="Tahoma"/>
          <w:color w:val="000000"/>
          <w:sz w:val="24"/>
          <w:szCs w:val="24"/>
          <w:lang w:val="hy-AM"/>
        </w:rPr>
        <w:t>է</w:t>
      </w:r>
      <w:r w:rsidRPr="00D35432">
        <w:rPr>
          <w:rFonts w:ascii="GHEA Grapalat" w:eastAsia="SimSun" w:hAnsi="GHEA Grapalat" w:cs="Tahoma"/>
          <w:color w:val="000000"/>
          <w:sz w:val="24"/>
          <w:szCs w:val="24"/>
          <w:lang w:val="hy-AM"/>
        </w:rPr>
        <w:t xml:space="preserve"> առավել ակտիվ կերպով զբաղվել գիտական գործունեությամբ։ Մասնավորապես, մասնակցել </w:t>
      </w:r>
      <w:r>
        <w:rPr>
          <w:rFonts w:ascii="GHEA Grapalat" w:eastAsia="SimSun" w:hAnsi="GHEA Grapalat" w:cs="Tahoma"/>
          <w:color w:val="000000"/>
          <w:sz w:val="24"/>
          <w:szCs w:val="24"/>
          <w:lang w:val="hy-AM"/>
        </w:rPr>
        <w:t>է</w:t>
      </w:r>
      <w:r w:rsidRPr="00D35432">
        <w:rPr>
          <w:rFonts w:ascii="GHEA Grapalat" w:eastAsia="SimSun" w:hAnsi="GHEA Grapalat" w:cs="Tahoma"/>
          <w:color w:val="000000"/>
          <w:sz w:val="24"/>
          <w:szCs w:val="24"/>
          <w:lang w:val="hy-AM"/>
        </w:rPr>
        <w:t xml:space="preserve"> մի շարք տեղական դրամաշնորհների, որոնցից են ՀՀ ԿԳՄՍՆ Գիտության կոմիտեի կողմից ֆինանսավորվող «Արտաքին դաշտերով և տոպոլոգիայով մակածված քվանտային երևույթներ դաշտի տեսությունում և կոնդենսացված միջավայրերի ֆիզիկայում» ծրագիրը, «Ռելյատիվիստիկ էլեկտրոնների տերահերցանոց ճառագայթման առանձնահատկությունները գլանային և գնդային համաչափությամբ օժտված շերտավոր միջավայրերում» ծրագիրը, PMI Science կազմակերպության աջակցությամբ «Ձեռնարկությունների ինկուբատոր» հիմնադրամի կողմից տրամադրվող «Մնայուն հոսանքները կոր գրաֆենային նանոխողովակներում» ծրագիրը։ ՀՀ ԿԳՄՍՆ Գիտության կոմիտեի կողմից ֆինանսավորվող «Ասպիրանտների և երիտասարդ հայցորդների հետազոտությունների աջակցության ծրագիր - 2020»-ի շրջանակներում </w:t>
      </w:r>
      <w:r>
        <w:rPr>
          <w:rFonts w:ascii="GHEA Grapalat" w:eastAsia="SimSun" w:hAnsi="GHEA Grapalat" w:cs="Tahoma"/>
          <w:color w:val="000000"/>
          <w:sz w:val="24"/>
          <w:szCs w:val="24"/>
          <w:lang w:val="hy-AM"/>
        </w:rPr>
        <w:t>իր</w:t>
      </w:r>
      <w:r w:rsidRPr="00D35432">
        <w:rPr>
          <w:rFonts w:ascii="GHEA Grapalat" w:eastAsia="SimSun" w:hAnsi="GHEA Grapalat" w:cs="Tahoma"/>
          <w:color w:val="000000"/>
          <w:sz w:val="24"/>
          <w:szCs w:val="24"/>
          <w:lang w:val="hy-AM"/>
        </w:rPr>
        <w:t xml:space="preserve"> «Որոշ քվանտային երևույթներ կոսմոլոգիական մոդելներում» թեման դարձել է հաղթողներից մեկը։</w:t>
      </w:r>
    </w:p>
    <w:p w:rsidR="00D35432" w:rsidRDefault="00D35432" w:rsidP="000E680B">
      <w:pPr>
        <w:autoSpaceDE w:val="0"/>
        <w:autoSpaceDN w:val="0"/>
        <w:adjustRightInd w:val="0"/>
        <w:spacing w:after="0" w:line="360" w:lineRule="auto"/>
        <w:ind w:firstLine="540"/>
        <w:jc w:val="both"/>
        <w:rPr>
          <w:rFonts w:ascii="GHEA Grapalat" w:eastAsia="SimSun" w:hAnsi="GHEA Grapalat" w:cs="Tahoma"/>
          <w:color w:val="000000"/>
          <w:sz w:val="24"/>
          <w:szCs w:val="24"/>
          <w:lang w:val="hy-AM"/>
        </w:rPr>
      </w:pPr>
      <w:r w:rsidRPr="00D35432">
        <w:rPr>
          <w:rFonts w:ascii="GHEA Grapalat" w:eastAsia="SimSun" w:hAnsi="GHEA Grapalat" w:cs="Tahoma"/>
          <w:color w:val="000000"/>
          <w:sz w:val="24"/>
          <w:szCs w:val="24"/>
          <w:lang w:val="hy-AM"/>
        </w:rPr>
        <w:tab/>
        <w:t>2021թ</w:t>
      </w:r>
      <w:r w:rsidRPr="00D35432">
        <w:rPr>
          <w:rFonts w:ascii="Cambria Math" w:eastAsia="SimSun" w:hAnsi="Cambria Math" w:cs="Cambria Math"/>
          <w:color w:val="000000"/>
          <w:sz w:val="24"/>
          <w:szCs w:val="24"/>
          <w:lang w:val="hy-AM"/>
        </w:rPr>
        <w:t>․</w:t>
      </w:r>
      <w:r w:rsidRPr="00D35432">
        <w:rPr>
          <w:rFonts w:ascii="GHEA Grapalat" w:eastAsia="SimSun" w:hAnsi="GHEA Grapalat" w:cs="Tahoma"/>
          <w:color w:val="000000"/>
          <w:sz w:val="24"/>
          <w:szCs w:val="24"/>
          <w:lang w:val="hy-AM"/>
        </w:rPr>
        <w:t xml:space="preserve"> հոկտեմբերից առ այսօր Տ. </w:t>
      </w:r>
      <w:r>
        <w:rPr>
          <w:rFonts w:ascii="GHEA Grapalat" w:eastAsia="SimSun" w:hAnsi="GHEA Grapalat" w:cs="Tahoma"/>
          <w:color w:val="000000"/>
          <w:sz w:val="24"/>
          <w:szCs w:val="24"/>
          <w:lang w:val="hy-AM"/>
        </w:rPr>
        <w:t>Պետրոսյանը</w:t>
      </w:r>
      <w:r w:rsidRPr="00D35432">
        <w:rPr>
          <w:rFonts w:ascii="GHEA Grapalat" w:eastAsia="SimSun" w:hAnsi="GHEA Grapalat" w:cs="Tahoma"/>
          <w:color w:val="000000"/>
          <w:sz w:val="24"/>
          <w:szCs w:val="24"/>
          <w:lang w:val="hy-AM"/>
        </w:rPr>
        <w:t xml:space="preserve"> աշխատում եմ ԵՊՀ Ֆիզիկայի գիտահետազոտական ինստիտուտի տեսական ֆիզիկայի գիտահետազոտական լաբորատորիայում, որպես կրտսեր գիտաշխատող։ 2018թ</w:t>
      </w:r>
      <w:r w:rsidRPr="00D35432">
        <w:rPr>
          <w:rFonts w:ascii="Cambria Math" w:eastAsia="SimSun" w:hAnsi="Cambria Math" w:cs="Cambria Math"/>
          <w:color w:val="000000"/>
          <w:sz w:val="24"/>
          <w:szCs w:val="24"/>
          <w:lang w:val="hy-AM"/>
        </w:rPr>
        <w:t>․</w:t>
      </w:r>
      <w:r w:rsidRPr="00D35432">
        <w:rPr>
          <w:rFonts w:ascii="GHEA Grapalat" w:eastAsia="SimSun" w:hAnsi="GHEA Grapalat" w:cs="Tahoma"/>
          <w:color w:val="000000"/>
          <w:sz w:val="24"/>
          <w:szCs w:val="24"/>
          <w:lang w:val="hy-AM"/>
        </w:rPr>
        <w:t xml:space="preserve"> հոկտեմբերից առ այսօր համատեղությամբ աշխատում </w:t>
      </w:r>
      <w:r>
        <w:rPr>
          <w:rFonts w:ascii="GHEA Grapalat" w:eastAsia="SimSun" w:hAnsi="GHEA Grapalat" w:cs="Tahoma"/>
          <w:color w:val="000000"/>
          <w:sz w:val="24"/>
          <w:szCs w:val="24"/>
          <w:lang w:val="hy-AM"/>
        </w:rPr>
        <w:t>է նաև</w:t>
      </w:r>
      <w:r w:rsidRPr="00D35432">
        <w:rPr>
          <w:rFonts w:ascii="GHEA Grapalat" w:eastAsia="SimSun" w:hAnsi="GHEA Grapalat" w:cs="Tahoma"/>
          <w:color w:val="000000"/>
          <w:sz w:val="24"/>
          <w:szCs w:val="24"/>
          <w:lang w:val="hy-AM"/>
        </w:rPr>
        <w:t xml:space="preserve"> «ՀՀ ԳԱԱ Ֆիզիկայի կիրառական պրոբլեմների ինստիտուտ» ՊՈԱԿ-ում, սկզբում որպես ավագ լաբորանտ, այնուհետև՝ կրտսեր գիտաշխատող։ ԵՊՀ Ֆիզիկայի ֆակուլտետում դասավանդում </w:t>
      </w:r>
      <w:r w:rsidR="000E680B">
        <w:rPr>
          <w:rFonts w:ascii="GHEA Grapalat" w:eastAsia="SimSun" w:hAnsi="GHEA Grapalat" w:cs="Tahoma"/>
          <w:color w:val="000000"/>
          <w:sz w:val="24"/>
          <w:szCs w:val="24"/>
          <w:lang w:val="hy-AM"/>
        </w:rPr>
        <w:t>է</w:t>
      </w:r>
      <w:r w:rsidRPr="00D35432">
        <w:rPr>
          <w:rFonts w:ascii="GHEA Grapalat" w:eastAsia="SimSun" w:hAnsi="GHEA Grapalat" w:cs="Tahoma"/>
          <w:color w:val="000000"/>
          <w:sz w:val="24"/>
          <w:szCs w:val="24"/>
          <w:lang w:val="hy-AM"/>
        </w:rPr>
        <w:t xml:space="preserve"> «Տեսական մեխանիկա և դաշտի տեսություն» և «Քվանտային մեխանիկա» դասընթացների գործնական պարապմունքները։</w:t>
      </w:r>
    </w:p>
    <w:p w:rsidR="00CC5626" w:rsidRPr="00CC5626" w:rsidRDefault="00CC5626" w:rsidP="00CC5626">
      <w:pPr>
        <w:tabs>
          <w:tab w:val="left" w:pos="720"/>
        </w:tabs>
        <w:spacing w:after="0" w:line="360" w:lineRule="auto"/>
        <w:ind w:firstLine="720"/>
        <w:jc w:val="both"/>
        <w:rPr>
          <w:rFonts w:ascii="GHEA Grapalat" w:eastAsia="Calibri" w:hAnsi="GHEA Grapalat" w:cs="Times New Roman"/>
          <w:b/>
          <w:sz w:val="24"/>
          <w:szCs w:val="24"/>
          <w:lang w:val="hy-AM"/>
        </w:rPr>
      </w:pPr>
      <w:r w:rsidRPr="00CC5626">
        <w:rPr>
          <w:rFonts w:ascii="GHEA Grapalat" w:eastAsia="Calibri" w:hAnsi="GHEA Grapalat" w:cs="Arial"/>
          <w:b/>
          <w:sz w:val="24"/>
          <w:szCs w:val="24"/>
          <w:lang w:val="hy-AM"/>
        </w:rPr>
        <w:t>Ակնկալվող</w:t>
      </w:r>
      <w:r w:rsidRPr="00CC5626">
        <w:rPr>
          <w:rFonts w:ascii="GHEA Grapalat" w:eastAsia="Calibri" w:hAnsi="GHEA Grapalat" w:cs="Times New Roman"/>
          <w:b/>
          <w:sz w:val="24"/>
          <w:szCs w:val="24"/>
          <w:lang w:val="hy-AM"/>
        </w:rPr>
        <w:t xml:space="preserve"> արդյունքը.</w:t>
      </w:r>
    </w:p>
    <w:p w:rsidR="00CC5626" w:rsidRPr="00CC5626" w:rsidRDefault="00CC5626" w:rsidP="00CC5626">
      <w:pPr>
        <w:tabs>
          <w:tab w:val="left" w:pos="720"/>
        </w:tabs>
        <w:spacing w:after="0" w:line="360" w:lineRule="auto"/>
        <w:ind w:firstLine="720"/>
        <w:jc w:val="both"/>
        <w:rPr>
          <w:rFonts w:ascii="GHEA Grapalat" w:eastAsia="Calibri" w:hAnsi="GHEA Grapalat" w:cs="Times New Roman"/>
          <w:color w:val="FF0000"/>
          <w:sz w:val="24"/>
          <w:szCs w:val="24"/>
          <w:lang w:val="hy-AM"/>
        </w:rPr>
      </w:pPr>
      <w:r w:rsidRPr="00CC5626">
        <w:rPr>
          <w:rFonts w:ascii="GHEA Grapalat" w:eastAsia="SimSun" w:hAnsi="GHEA Grapalat" w:cs="Times New Roman"/>
          <w:sz w:val="24"/>
          <w:szCs w:val="24"/>
          <w:lang w:val="hy-AM" w:eastAsia="ru-RU"/>
        </w:rPr>
        <w:t>«</w:t>
      </w:r>
      <w:r w:rsidR="000E680B" w:rsidRPr="000E680B">
        <w:rPr>
          <w:rFonts w:ascii="GHEA Grapalat" w:eastAsia="SimSun" w:hAnsi="GHEA Grapalat" w:cs="Times New Roman"/>
          <w:sz w:val="24"/>
          <w:szCs w:val="24"/>
          <w:lang w:val="hy-AM" w:eastAsia="ru-RU"/>
        </w:rPr>
        <w:t xml:space="preserve">Տիգրան Արայի Պետրոսյանին </w:t>
      </w:r>
      <w:r w:rsidRPr="00CC5626">
        <w:rPr>
          <w:rFonts w:ascii="GHEA Grapalat" w:eastAsia="SimSun" w:hAnsi="GHEA Grapalat" w:cs="Times New Roman"/>
          <w:sz w:val="24"/>
          <w:szCs w:val="24"/>
          <w:lang w:val="hy-AM" w:eastAsia="ru-RU"/>
        </w:rPr>
        <w:t xml:space="preserve">շարքային կազմի պարտադիր զինվորական ծառայությունից ազատելու մասին» </w:t>
      </w:r>
      <w:r w:rsidRPr="00CC5626">
        <w:rPr>
          <w:rFonts w:ascii="GHEA Grapalat" w:eastAsia="Calibri" w:hAnsi="GHEA Grapalat" w:cs="Arial"/>
          <w:sz w:val="24"/>
          <w:szCs w:val="24"/>
          <w:lang w:val="hy-AM"/>
        </w:rPr>
        <w:t xml:space="preserve"> ՀՀ</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կառավարության</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որոշման</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Times New Roman"/>
          <w:sz w:val="24"/>
          <w:szCs w:val="24"/>
          <w:lang w:val="hy-AM"/>
        </w:rPr>
        <w:t xml:space="preserve">նախագծի ընդունումը </w:t>
      </w:r>
      <w:r w:rsidRPr="00CC5626">
        <w:rPr>
          <w:rFonts w:ascii="GHEA Grapalat" w:eastAsia="SimSun" w:hAnsi="GHEA Grapalat" w:cs="Noto Sans Armenian"/>
          <w:sz w:val="24"/>
          <w:szCs w:val="24"/>
          <w:lang w:val="hy-AM" w:eastAsia="ru-RU"/>
        </w:rPr>
        <w:t>հնարավորություն կընձեռի</w:t>
      </w:r>
      <w:r w:rsidRPr="00CC5626">
        <w:rPr>
          <w:rFonts w:ascii="GHEA Grapalat" w:eastAsia="SimSun" w:hAnsi="GHEA Grapalat" w:cs="AppleSystemUIFont"/>
          <w:sz w:val="24"/>
          <w:szCs w:val="24"/>
          <w:lang w:val="hy-AM" w:eastAsia="ru-RU"/>
        </w:rPr>
        <w:t xml:space="preserve"> Տ. </w:t>
      </w:r>
      <w:r w:rsidR="000E680B">
        <w:rPr>
          <w:rFonts w:ascii="GHEA Grapalat" w:eastAsia="SimSun" w:hAnsi="GHEA Grapalat" w:cs="AppleSystemUIFont"/>
          <w:sz w:val="24"/>
          <w:szCs w:val="24"/>
          <w:lang w:val="hy-AM" w:eastAsia="ru-RU"/>
        </w:rPr>
        <w:t>Պետրոս</w:t>
      </w:r>
      <w:r w:rsidRPr="00CC5626">
        <w:rPr>
          <w:rFonts w:ascii="GHEA Grapalat" w:eastAsia="SimSun" w:hAnsi="GHEA Grapalat" w:cs="AppleSystemUIFont"/>
          <w:sz w:val="24"/>
          <w:szCs w:val="24"/>
          <w:lang w:val="hy-AM" w:eastAsia="ru-RU"/>
        </w:rPr>
        <w:t xml:space="preserve">յանին մասնագիտական և հետազոտական </w:t>
      </w:r>
      <w:r w:rsidRPr="00CC5626">
        <w:rPr>
          <w:rFonts w:ascii="GHEA Grapalat" w:eastAsia="SimSun" w:hAnsi="GHEA Grapalat" w:cs="Times New Roman"/>
          <w:sz w:val="24"/>
          <w:szCs w:val="24"/>
          <w:lang w:val="hy-AM" w:eastAsia="ru-RU"/>
        </w:rPr>
        <w:t xml:space="preserve">գործունեությունը </w:t>
      </w:r>
      <w:r w:rsidRPr="00CC5626">
        <w:rPr>
          <w:rFonts w:ascii="GHEA Grapalat" w:eastAsia="SimSun" w:hAnsi="GHEA Grapalat" w:cs="AppleSystemUIFont"/>
          <w:sz w:val="24"/>
          <w:szCs w:val="24"/>
          <w:lang w:val="hy-AM" w:eastAsia="ru-RU"/>
        </w:rPr>
        <w:t xml:space="preserve">շարունակելու </w:t>
      </w:r>
      <w:r w:rsidRPr="00CC5626">
        <w:rPr>
          <w:rFonts w:ascii="GHEA Grapalat" w:eastAsia="SimSun" w:hAnsi="GHEA Grapalat" w:cs="Noto Sans Armenian"/>
          <w:sz w:val="24"/>
          <w:szCs w:val="24"/>
          <w:lang w:val="hy-AM" w:eastAsia="ru-RU"/>
        </w:rPr>
        <w:t xml:space="preserve">և գիտության մեջ իր ներդրումը ունենալուն: </w:t>
      </w:r>
      <w:r w:rsidRPr="00CC5626">
        <w:rPr>
          <w:rFonts w:ascii="GHEA Grapalat" w:eastAsia="Calibri" w:hAnsi="GHEA Grapalat" w:cs="Times New Roman"/>
          <w:color w:val="FF0000"/>
          <w:sz w:val="24"/>
          <w:szCs w:val="24"/>
          <w:lang w:val="hy-AM"/>
        </w:rPr>
        <w:t xml:space="preserve"> </w:t>
      </w:r>
    </w:p>
    <w:p w:rsidR="00CC5626" w:rsidRPr="00CC5626" w:rsidRDefault="00CC5626" w:rsidP="00CC5626">
      <w:pPr>
        <w:tabs>
          <w:tab w:val="left" w:pos="720"/>
        </w:tabs>
        <w:spacing w:after="0" w:line="360" w:lineRule="auto"/>
        <w:ind w:firstLine="720"/>
        <w:jc w:val="both"/>
        <w:rPr>
          <w:rFonts w:ascii="GHEA Grapalat" w:eastAsia="Calibri" w:hAnsi="GHEA Grapalat" w:cs="Times New Roman"/>
          <w:color w:val="FF0000"/>
          <w:sz w:val="24"/>
          <w:szCs w:val="24"/>
          <w:lang w:val="hy-AM"/>
        </w:rPr>
      </w:pPr>
      <w:r w:rsidRPr="00CC5626">
        <w:rPr>
          <w:rFonts w:ascii="GHEA Grapalat" w:eastAsia="SimSun" w:hAnsi="GHEA Grapalat" w:cs="Times New Roman"/>
          <w:sz w:val="24"/>
          <w:szCs w:val="24"/>
          <w:lang w:val="hy-AM" w:eastAsia="ru-RU"/>
        </w:rPr>
        <w:lastRenderedPageBreak/>
        <w:t>«</w:t>
      </w:r>
      <w:r w:rsidR="002E3647" w:rsidRPr="002E3647">
        <w:rPr>
          <w:rFonts w:ascii="GHEA Grapalat" w:eastAsia="SimSun" w:hAnsi="GHEA Grapalat" w:cs="Times New Roman"/>
          <w:sz w:val="24"/>
          <w:szCs w:val="24"/>
          <w:lang w:val="hy-AM" w:eastAsia="ru-RU"/>
        </w:rPr>
        <w:t>Տիգրան Արայի Պետրոսյանին</w:t>
      </w:r>
      <w:r w:rsidRPr="00CC5626">
        <w:rPr>
          <w:rFonts w:ascii="GHEA Grapalat" w:eastAsia="SimSun" w:hAnsi="GHEA Grapalat" w:cs="Times New Roman"/>
          <w:sz w:val="24"/>
          <w:szCs w:val="24"/>
          <w:lang w:val="hy-AM" w:eastAsia="ru-RU"/>
        </w:rPr>
        <w:t xml:space="preserve"> շարքային կազմի պարտադիր զինվորական ծառայությունից ազատելու մասին» </w:t>
      </w:r>
      <w:r w:rsidRPr="00CC5626">
        <w:rPr>
          <w:rFonts w:ascii="GHEA Grapalat" w:eastAsia="Calibri" w:hAnsi="GHEA Grapalat" w:cs="Arial"/>
          <w:sz w:val="24"/>
          <w:szCs w:val="24"/>
          <w:lang w:val="hy-AM"/>
        </w:rPr>
        <w:t xml:space="preserve"> ՀՀ</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կառավարության</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որոշման</w:t>
      </w:r>
      <w:r w:rsidRPr="00CC5626">
        <w:rPr>
          <w:rFonts w:ascii="GHEA Grapalat" w:eastAsia="Calibri" w:hAnsi="GHEA Grapalat" w:cs="Times New Roman"/>
          <w:b/>
          <w:sz w:val="24"/>
          <w:szCs w:val="24"/>
          <w:lang w:val="hy-AM"/>
        </w:rPr>
        <w:t xml:space="preserve"> </w:t>
      </w:r>
      <w:r w:rsidRPr="00CC5626">
        <w:rPr>
          <w:rFonts w:ascii="GHEA Grapalat" w:eastAsia="Calibri" w:hAnsi="GHEA Grapalat" w:cs="Times New Roman"/>
          <w:sz w:val="24"/>
          <w:szCs w:val="24"/>
          <w:lang w:val="hy-AM"/>
        </w:rPr>
        <w:t xml:space="preserve">նախագծի </w:t>
      </w:r>
      <w:r w:rsidRPr="00CC5626">
        <w:rPr>
          <w:rFonts w:ascii="GHEA Grapalat" w:eastAsia="Calibri" w:hAnsi="GHEA Grapalat" w:cs="Arial"/>
          <w:sz w:val="24"/>
          <w:szCs w:val="24"/>
          <w:lang w:val="hy-AM"/>
        </w:rPr>
        <w:t>ընդունման</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կապակցությամբ</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Հայաստանի</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Հանրապետության</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պետական</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բյուջեում</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ծախսերի</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ու</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եկամուտների</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ավելացում</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կամ նվազեցում</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չի</w:t>
      </w:r>
      <w:r w:rsidRPr="00CC5626">
        <w:rPr>
          <w:rFonts w:ascii="GHEA Grapalat" w:eastAsia="Calibri" w:hAnsi="GHEA Grapalat" w:cs="Times New Roman"/>
          <w:sz w:val="24"/>
          <w:szCs w:val="24"/>
          <w:lang w:val="hy-AM"/>
        </w:rPr>
        <w:t xml:space="preserve"> </w:t>
      </w:r>
      <w:r w:rsidRPr="00CC5626">
        <w:rPr>
          <w:rFonts w:ascii="GHEA Grapalat" w:eastAsia="Calibri" w:hAnsi="GHEA Grapalat" w:cs="Arial"/>
          <w:sz w:val="24"/>
          <w:szCs w:val="24"/>
          <w:lang w:val="hy-AM"/>
        </w:rPr>
        <w:t>նախատեսվում</w:t>
      </w:r>
      <w:r w:rsidRPr="00CC5626">
        <w:rPr>
          <w:rFonts w:ascii="GHEA Grapalat" w:eastAsia="Calibri" w:hAnsi="GHEA Grapalat" w:cs="Times New Roman"/>
          <w:sz w:val="24"/>
          <w:szCs w:val="24"/>
          <w:lang w:val="hy-AM"/>
        </w:rPr>
        <w:t>:</w:t>
      </w:r>
    </w:p>
    <w:p w:rsidR="00CC5626" w:rsidRPr="00CC5626" w:rsidRDefault="00CC5626" w:rsidP="00CC5626">
      <w:pPr>
        <w:numPr>
          <w:ilvl w:val="0"/>
          <w:numId w:val="1"/>
        </w:numPr>
        <w:tabs>
          <w:tab w:val="left" w:pos="990"/>
        </w:tabs>
        <w:spacing w:after="0" w:line="360" w:lineRule="auto"/>
        <w:ind w:firstLine="720"/>
        <w:contextualSpacing/>
        <w:jc w:val="both"/>
        <w:rPr>
          <w:rFonts w:ascii="GHEA Grapalat" w:eastAsia="Calibri" w:hAnsi="GHEA Grapalat" w:cs="Times New Roman"/>
          <w:sz w:val="24"/>
          <w:szCs w:val="24"/>
          <w:lang w:val="hy-AM"/>
        </w:rPr>
      </w:pPr>
      <w:r w:rsidRPr="00CC5626">
        <w:rPr>
          <w:rFonts w:ascii="GHEA Grapalat" w:eastAsia="Calibri" w:hAnsi="GHEA Grapalat" w:cs="Arial"/>
          <w:b/>
          <w:sz w:val="24"/>
          <w:szCs w:val="24"/>
          <w:lang w:val="hy-AM"/>
        </w:rPr>
        <w:t>Նախագծի</w:t>
      </w:r>
      <w:r w:rsidRPr="00CC5626">
        <w:rPr>
          <w:rFonts w:ascii="GHEA Grapalat" w:eastAsia="Calibri" w:hAnsi="GHEA Grapalat" w:cs="Times New Roman"/>
          <w:b/>
          <w:sz w:val="24"/>
          <w:szCs w:val="24"/>
          <w:lang w:val="hy-AM"/>
        </w:rPr>
        <w:t xml:space="preserve"> մշակման գործընթացում ներգրավված ինստիտուտները և անձինք.</w:t>
      </w:r>
    </w:p>
    <w:p w:rsidR="00CC5626" w:rsidRPr="00CC5626" w:rsidRDefault="00CC5626" w:rsidP="00CC5626">
      <w:pPr>
        <w:tabs>
          <w:tab w:val="left" w:pos="720"/>
          <w:tab w:val="left" w:pos="990"/>
        </w:tabs>
        <w:spacing w:after="0" w:line="360" w:lineRule="auto"/>
        <w:ind w:firstLine="720"/>
        <w:contextualSpacing/>
        <w:rPr>
          <w:rFonts w:ascii="GHEA Grapalat" w:eastAsia="Calibri" w:hAnsi="GHEA Grapalat" w:cs="Times New Roman"/>
          <w:sz w:val="24"/>
          <w:szCs w:val="24"/>
          <w:lang w:val="hy-AM"/>
        </w:rPr>
      </w:pPr>
      <w:r w:rsidRPr="00CC5626">
        <w:rPr>
          <w:rFonts w:ascii="GHEA Grapalat" w:eastAsia="Calibri" w:hAnsi="GHEA Grapalat" w:cs="Times New Roman"/>
          <w:sz w:val="24"/>
          <w:szCs w:val="24"/>
          <w:lang w:val="hy-AM"/>
        </w:rPr>
        <w:t>Կրթության, գիտության, մշակույթի և սպորտի նախարարություն:</w:t>
      </w:r>
    </w:p>
    <w:p w:rsidR="00CC5626" w:rsidRPr="00CC5626" w:rsidRDefault="00CC5626" w:rsidP="00CC5626">
      <w:pPr>
        <w:numPr>
          <w:ilvl w:val="0"/>
          <w:numId w:val="1"/>
        </w:numPr>
        <w:tabs>
          <w:tab w:val="center" w:pos="900"/>
          <w:tab w:val="left" w:pos="1260"/>
        </w:tabs>
        <w:spacing w:before="100" w:after="0" w:line="360" w:lineRule="auto"/>
        <w:contextualSpacing/>
        <w:jc w:val="both"/>
        <w:rPr>
          <w:rFonts w:ascii="GHEA Grapalat" w:eastAsia="Calibri" w:hAnsi="GHEA Grapalat" w:cs="Times New Roman"/>
          <w:sz w:val="24"/>
          <w:szCs w:val="24"/>
          <w:lang w:val="hy-AM"/>
        </w:rPr>
      </w:pPr>
      <w:r w:rsidRPr="00CC5626">
        <w:rPr>
          <w:rFonts w:ascii="GHEA Grapalat" w:eastAsia="Calibri"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CC5626">
        <w:rPr>
          <w:rFonts w:ascii="GHEA Grapalat" w:eastAsia="Calibri" w:hAnsi="GHEA Grapalat" w:cs="Times New Roman"/>
          <w:sz w:val="24"/>
          <w:szCs w:val="24"/>
          <w:lang w:val="hy-AM"/>
        </w:rPr>
        <w:t xml:space="preserve">. </w:t>
      </w:r>
    </w:p>
    <w:p w:rsidR="00CC5626" w:rsidRPr="00CC5626" w:rsidRDefault="00CC5626" w:rsidP="00CC5626">
      <w:pPr>
        <w:tabs>
          <w:tab w:val="center" w:pos="900"/>
          <w:tab w:val="left" w:pos="1260"/>
        </w:tabs>
        <w:spacing w:after="0" w:line="360" w:lineRule="auto"/>
        <w:ind w:left="900"/>
        <w:contextualSpacing/>
        <w:jc w:val="both"/>
        <w:rPr>
          <w:rFonts w:ascii="GHEA Grapalat" w:eastAsia="Calibri" w:hAnsi="GHEA Grapalat" w:cs="Times New Roman"/>
          <w:sz w:val="24"/>
          <w:szCs w:val="24"/>
          <w:lang w:val="hy-AM"/>
        </w:rPr>
      </w:pPr>
      <w:r w:rsidRPr="00CC5626">
        <w:rPr>
          <w:rFonts w:ascii="GHEA Grapalat" w:eastAsia="Calibri" w:hAnsi="GHEA Grapalat" w:cs="Times New Roman"/>
          <w:sz w:val="24"/>
          <w:szCs w:val="24"/>
          <w:lang w:val="hy-AM"/>
        </w:rPr>
        <w:t>«</w:t>
      </w:r>
      <w:r w:rsidR="00112BF1" w:rsidRPr="00112BF1">
        <w:rPr>
          <w:rFonts w:ascii="GHEA Grapalat" w:eastAsia="Calibri" w:hAnsi="GHEA Grapalat" w:cs="Times New Roman"/>
          <w:sz w:val="24"/>
          <w:szCs w:val="24"/>
          <w:lang w:val="hy-AM"/>
        </w:rPr>
        <w:t>Տիգրան Արայի Պետրոսյանին</w:t>
      </w:r>
      <w:bookmarkStart w:id="0" w:name="_GoBack"/>
      <w:bookmarkEnd w:id="0"/>
      <w:r w:rsidRPr="00CC5626">
        <w:rPr>
          <w:rFonts w:ascii="GHEA Grapalat" w:eastAsia="Calibri" w:hAnsi="GHEA Grapalat" w:cs="Times New Roman"/>
          <w:bCs/>
          <w:sz w:val="24"/>
          <w:szCs w:val="24"/>
          <w:lang w:val="hy-AM"/>
        </w:rPr>
        <w:t xml:space="preserve"> շարքային կազմի պարտադիր</w:t>
      </w:r>
      <w:r w:rsidRPr="00CC5626">
        <w:rPr>
          <w:rFonts w:ascii="Calibri" w:eastAsia="Calibri" w:hAnsi="Calibri" w:cs="Calibri"/>
          <w:bCs/>
          <w:sz w:val="24"/>
          <w:szCs w:val="24"/>
          <w:lang w:val="hy-AM"/>
        </w:rPr>
        <w:t> </w:t>
      </w:r>
      <w:r w:rsidRPr="00CC5626">
        <w:rPr>
          <w:rFonts w:ascii="GHEA Grapalat" w:eastAsia="Calibri" w:hAnsi="GHEA Grapalat" w:cs="Times New Roman"/>
          <w:bCs/>
          <w:sz w:val="24"/>
          <w:szCs w:val="24"/>
          <w:lang w:val="hy-AM"/>
        </w:rPr>
        <w:t>զինվորական</w:t>
      </w:r>
      <w:r w:rsidRPr="00CC5626">
        <w:rPr>
          <w:rFonts w:ascii="Calibri" w:eastAsia="Calibri" w:hAnsi="Calibri" w:cs="Calibri"/>
          <w:bCs/>
          <w:sz w:val="24"/>
          <w:szCs w:val="24"/>
          <w:lang w:val="hy-AM"/>
        </w:rPr>
        <w:t> </w:t>
      </w:r>
      <w:r w:rsidRPr="00CC5626">
        <w:rPr>
          <w:rFonts w:ascii="GHEA Grapalat" w:eastAsia="Calibri" w:hAnsi="GHEA Grapalat" w:cs="Times New Roman"/>
          <w:bCs/>
          <w:sz w:val="24"/>
          <w:szCs w:val="24"/>
          <w:lang w:val="hy-AM"/>
        </w:rPr>
        <w:t>ծառայությունից</w:t>
      </w:r>
      <w:r w:rsidRPr="00CC5626">
        <w:rPr>
          <w:rFonts w:ascii="Calibri" w:eastAsia="Calibri" w:hAnsi="Calibri" w:cs="Calibri"/>
          <w:bCs/>
          <w:sz w:val="24"/>
          <w:szCs w:val="24"/>
          <w:lang w:val="hy-AM"/>
        </w:rPr>
        <w:t> </w:t>
      </w:r>
      <w:r w:rsidRPr="00CC5626">
        <w:rPr>
          <w:rFonts w:ascii="GHEA Grapalat" w:eastAsia="Calibri" w:hAnsi="GHEA Grapalat" w:cs="Times New Roman"/>
          <w:bCs/>
          <w:sz w:val="24"/>
          <w:szCs w:val="24"/>
          <w:lang w:val="hy-AM"/>
        </w:rPr>
        <w:t>ազատելու</w:t>
      </w:r>
      <w:r w:rsidRPr="00CC5626">
        <w:rPr>
          <w:rFonts w:ascii="Calibri" w:eastAsia="Calibri" w:hAnsi="Calibri" w:cs="Calibri"/>
          <w:bCs/>
          <w:sz w:val="24"/>
          <w:szCs w:val="24"/>
          <w:lang w:val="hy-AM"/>
        </w:rPr>
        <w:t> </w:t>
      </w:r>
      <w:r w:rsidRPr="00CC5626">
        <w:rPr>
          <w:rFonts w:ascii="GHEA Grapalat" w:eastAsia="Calibri" w:hAnsi="GHEA Grapalat" w:cs="Times New Roman"/>
          <w:bCs/>
          <w:sz w:val="24"/>
          <w:szCs w:val="24"/>
          <w:lang w:val="hy-AM"/>
        </w:rPr>
        <w:t>մասին</w:t>
      </w:r>
      <w:r w:rsidRPr="00CC5626">
        <w:rPr>
          <w:rFonts w:ascii="GHEA Grapalat" w:eastAsia="Calibri" w:hAnsi="GHEA Grapalat" w:cs="Times New Roman"/>
          <w:sz w:val="24"/>
          <w:szCs w:val="24"/>
          <w:lang w:val="hy-AM"/>
        </w:rPr>
        <w:t>» ՀՀ կառավարության որոշման նախագծի ընդունումը չի բխում վերը նշված ռազմավարական փաստաթղթերից:</w:t>
      </w:r>
    </w:p>
    <w:p w:rsidR="00CC5626" w:rsidRPr="00CC5626" w:rsidRDefault="00CC5626" w:rsidP="00CC5626">
      <w:pPr>
        <w:spacing w:after="0" w:line="360" w:lineRule="auto"/>
        <w:jc w:val="both"/>
        <w:rPr>
          <w:rFonts w:ascii="GHEA Grapalat" w:eastAsia="Times New Roman" w:hAnsi="GHEA Grapalat" w:cs="Sylfaen"/>
          <w:color w:val="000000"/>
          <w:sz w:val="24"/>
          <w:szCs w:val="24"/>
          <w:lang w:val="hy-AM" w:eastAsia="ru-RU"/>
        </w:rPr>
      </w:pPr>
    </w:p>
    <w:p w:rsidR="00CC5626" w:rsidRPr="00CC5626" w:rsidRDefault="00CC5626" w:rsidP="00CC5626">
      <w:pPr>
        <w:spacing w:after="0" w:line="240" w:lineRule="auto"/>
        <w:rPr>
          <w:rFonts w:ascii="Times New Roman" w:eastAsia="SimSun" w:hAnsi="Times New Roman" w:cs="Times New Roman"/>
          <w:sz w:val="20"/>
          <w:szCs w:val="20"/>
          <w:lang w:val="hy-AM" w:eastAsia="ru-RU"/>
        </w:rPr>
      </w:pPr>
    </w:p>
    <w:p w:rsidR="00CC5626" w:rsidRPr="00CC5626" w:rsidRDefault="00CC5626" w:rsidP="00CC5626">
      <w:pPr>
        <w:tabs>
          <w:tab w:val="left" w:pos="4410"/>
        </w:tabs>
        <w:spacing w:after="0" w:line="360" w:lineRule="auto"/>
        <w:ind w:left="90" w:firstLine="540"/>
        <w:jc w:val="both"/>
        <w:rPr>
          <w:rFonts w:ascii="GHEA Grapalat" w:eastAsia="Times New Roman" w:hAnsi="GHEA Grapalat" w:cs="Sylfaen"/>
          <w:color w:val="000000"/>
          <w:sz w:val="24"/>
          <w:szCs w:val="24"/>
          <w:lang w:val="hy-AM" w:eastAsia="ru-RU"/>
        </w:rPr>
      </w:pPr>
      <w:r w:rsidRPr="00CC5626">
        <w:rPr>
          <w:rFonts w:ascii="GHEA Grapalat" w:eastAsia="Times New Roman" w:hAnsi="GHEA Grapalat" w:cs="Sylfaen"/>
          <w:color w:val="000000"/>
          <w:sz w:val="24"/>
          <w:szCs w:val="24"/>
          <w:lang w:val="hy-AM" w:eastAsia="ru-RU"/>
        </w:rPr>
        <w:tab/>
      </w:r>
    </w:p>
    <w:p w:rsidR="00CC5626" w:rsidRPr="00CC5626" w:rsidRDefault="00CC5626" w:rsidP="00CC5626">
      <w:pPr>
        <w:tabs>
          <w:tab w:val="left" w:pos="4410"/>
        </w:tabs>
        <w:spacing w:after="0" w:line="360" w:lineRule="auto"/>
        <w:jc w:val="both"/>
        <w:rPr>
          <w:rFonts w:ascii="GHEA Grapalat" w:eastAsia="Times New Roman" w:hAnsi="GHEA Grapalat" w:cs="Sylfaen"/>
          <w:color w:val="000000"/>
          <w:sz w:val="24"/>
          <w:szCs w:val="24"/>
          <w:lang w:val="hy-AM" w:eastAsia="ru-RU"/>
        </w:rPr>
      </w:pPr>
    </w:p>
    <w:p w:rsidR="00CC5626" w:rsidRPr="00CC5626" w:rsidRDefault="00CC5626" w:rsidP="00CC5626">
      <w:pPr>
        <w:spacing w:after="0" w:line="360" w:lineRule="auto"/>
        <w:rPr>
          <w:rFonts w:ascii="GHEA Grapalat" w:eastAsia="Times New Roman" w:hAnsi="GHEA Grapalat" w:cs="Sylfaen"/>
          <w:color w:val="000000"/>
          <w:sz w:val="24"/>
          <w:szCs w:val="24"/>
          <w:lang w:val="hy-AM" w:eastAsia="ru-RU"/>
        </w:rPr>
      </w:pPr>
    </w:p>
    <w:p w:rsidR="003373AE" w:rsidRPr="00CC5626" w:rsidRDefault="003373AE">
      <w:pPr>
        <w:rPr>
          <w:lang w:val="hy-AM"/>
        </w:rPr>
      </w:pPr>
    </w:p>
    <w:sectPr w:rsidR="003373AE" w:rsidRPr="00CC5626" w:rsidSect="003A7D24">
      <w:headerReference w:type="even" r:id="rId7"/>
      <w:footerReference w:type="default" r:id="rId8"/>
      <w:pgSz w:w="11909" w:h="16834" w:code="9"/>
      <w:pgMar w:top="992" w:right="851" w:bottom="284" w:left="900"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77D" w:rsidRDefault="0091777D">
      <w:pPr>
        <w:spacing w:after="0" w:line="240" w:lineRule="auto"/>
      </w:pPr>
      <w:r>
        <w:separator/>
      </w:r>
    </w:p>
  </w:endnote>
  <w:endnote w:type="continuationSeparator" w:id="0">
    <w:p w:rsidR="0091777D" w:rsidRDefault="00917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pitch w:val="variable"/>
    <w:sig w:usb0="04000687" w:usb1="00000000" w:usb2="00000000" w:usb3="00000000" w:csb0="0000009F" w:csb1="00000000"/>
  </w:font>
  <w:font w:name="Noto Sans Armenian">
    <w:charset w:val="00"/>
    <w:family w:val="swiss"/>
    <w:pitch w:val="variable"/>
    <w:sig w:usb0="80000403" w:usb1="4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91777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rPr>
    </w:pPr>
  </w:p>
  <w:p w:rsidR="00C92213" w:rsidRDefault="0091777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rPr>
    </w:pPr>
  </w:p>
  <w:p w:rsidR="00C92213" w:rsidRDefault="0091777D"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77D" w:rsidRDefault="0091777D">
      <w:pPr>
        <w:spacing w:after="0" w:line="240" w:lineRule="auto"/>
      </w:pPr>
      <w:r>
        <w:separator/>
      </w:r>
    </w:p>
  </w:footnote>
  <w:footnote w:type="continuationSeparator" w:id="0">
    <w:p w:rsidR="0091777D" w:rsidRDefault="009177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88" w:rsidRDefault="00CC5626">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469"/>
    <w:rsid w:val="000E680B"/>
    <w:rsid w:val="00112BF1"/>
    <w:rsid w:val="002C5469"/>
    <w:rsid w:val="002E3647"/>
    <w:rsid w:val="003373AE"/>
    <w:rsid w:val="0091777D"/>
    <w:rsid w:val="00CC5626"/>
    <w:rsid w:val="00D35432"/>
    <w:rsid w:val="00D70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D62ED3-A165-4BCF-B348-9198D6ADC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semiHidden/>
    <w:unhideWhenUsed/>
    <w:rsid w:val="00CC5626"/>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C562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Philips edu</cp:lastModifiedBy>
  <cp:revision>6</cp:revision>
  <dcterms:created xsi:type="dcterms:W3CDTF">2022-05-24T23:18:00Z</dcterms:created>
  <dcterms:modified xsi:type="dcterms:W3CDTF">2022-06-22T01:50:00Z</dcterms:modified>
</cp:coreProperties>
</file>