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514C" w:rsidRPr="007F317E" w:rsidRDefault="00F9514C" w:rsidP="00F9514C">
      <w:pPr>
        <w:spacing w:line="360" w:lineRule="auto"/>
        <w:jc w:val="center"/>
        <w:rPr>
          <w:rFonts w:ascii="GHEA Grapalat" w:hAnsi="GHEA Grapalat"/>
          <w:b/>
          <w:sz w:val="24"/>
          <w:szCs w:val="24"/>
          <w:lang w:val="hy-AM"/>
        </w:rPr>
      </w:pPr>
      <w:r w:rsidRPr="007F317E">
        <w:rPr>
          <w:rFonts w:ascii="GHEA Grapalat" w:hAnsi="GHEA Grapalat"/>
          <w:b/>
          <w:sz w:val="24"/>
          <w:szCs w:val="24"/>
          <w:lang w:val="hy-AM"/>
        </w:rPr>
        <w:t>Հ Ի Մ Ն Ա Վ Ո Ր ՈՒ Մ</w:t>
      </w:r>
    </w:p>
    <w:p w:rsidR="00F9514C" w:rsidRPr="00604509" w:rsidRDefault="00F9514C" w:rsidP="00F9514C">
      <w:pPr>
        <w:spacing w:line="360" w:lineRule="auto"/>
        <w:jc w:val="center"/>
        <w:rPr>
          <w:rFonts w:ascii="GHEA Grapalat" w:hAnsi="GHEA Grapalat"/>
          <w:b/>
          <w:sz w:val="24"/>
          <w:szCs w:val="24"/>
          <w:lang w:val="fr-FR"/>
        </w:rPr>
      </w:pPr>
      <w:r w:rsidRPr="00604509">
        <w:rPr>
          <w:rFonts w:ascii="GHEA Grapalat" w:hAnsi="GHEA Grapalat"/>
          <w:b/>
          <w:sz w:val="24"/>
          <w:szCs w:val="24"/>
          <w:lang w:val="fr-FR"/>
        </w:rPr>
        <w:t>«</w:t>
      </w:r>
      <w:r w:rsidRPr="00F9514C">
        <w:rPr>
          <w:rFonts w:ascii="GHEA Grapalat" w:hAnsi="GHEA Grapalat"/>
          <w:b/>
          <w:sz w:val="24"/>
          <w:szCs w:val="24"/>
          <w:lang w:val="hy-AM"/>
        </w:rPr>
        <w:t>Հայաստանի</w:t>
      </w:r>
      <w:r w:rsidRPr="00604509">
        <w:rPr>
          <w:rFonts w:ascii="GHEA Grapalat" w:hAnsi="GHEA Grapalat"/>
          <w:b/>
          <w:sz w:val="24"/>
          <w:szCs w:val="24"/>
          <w:lang w:val="fr-FR"/>
        </w:rPr>
        <w:t xml:space="preserve"> </w:t>
      </w:r>
      <w:r w:rsidRPr="00F9514C">
        <w:rPr>
          <w:rFonts w:ascii="GHEA Grapalat" w:hAnsi="GHEA Grapalat"/>
          <w:b/>
          <w:sz w:val="24"/>
          <w:szCs w:val="24"/>
          <w:lang w:val="hy-AM"/>
        </w:rPr>
        <w:t>Հանրապետության</w:t>
      </w:r>
      <w:r w:rsidRPr="00604509">
        <w:rPr>
          <w:rFonts w:ascii="GHEA Grapalat" w:hAnsi="GHEA Grapalat"/>
          <w:b/>
          <w:sz w:val="24"/>
          <w:szCs w:val="24"/>
          <w:lang w:val="fr-FR"/>
        </w:rPr>
        <w:t xml:space="preserve"> </w:t>
      </w:r>
      <w:r w:rsidRPr="00F9514C">
        <w:rPr>
          <w:rFonts w:ascii="GHEA Grapalat" w:hAnsi="GHEA Grapalat"/>
          <w:b/>
          <w:sz w:val="24"/>
          <w:szCs w:val="24"/>
          <w:lang w:val="hy-AM"/>
        </w:rPr>
        <w:t>կառավարության</w:t>
      </w:r>
      <w:r w:rsidRPr="00604509">
        <w:rPr>
          <w:rFonts w:ascii="GHEA Grapalat" w:hAnsi="GHEA Grapalat"/>
          <w:b/>
          <w:sz w:val="24"/>
          <w:szCs w:val="24"/>
          <w:lang w:val="fr-FR"/>
        </w:rPr>
        <w:t xml:space="preserve"> 2020 </w:t>
      </w:r>
      <w:r w:rsidRPr="00F9514C">
        <w:rPr>
          <w:rFonts w:ascii="GHEA Grapalat" w:hAnsi="GHEA Grapalat"/>
          <w:b/>
          <w:sz w:val="24"/>
          <w:szCs w:val="24"/>
          <w:lang w:val="hy-AM"/>
        </w:rPr>
        <w:t>թվականի</w:t>
      </w:r>
      <w:r w:rsidRPr="00604509">
        <w:rPr>
          <w:rFonts w:ascii="GHEA Grapalat" w:hAnsi="GHEA Grapalat"/>
          <w:b/>
          <w:sz w:val="24"/>
          <w:szCs w:val="24"/>
          <w:lang w:val="fr-FR"/>
        </w:rPr>
        <w:t xml:space="preserve"> </w:t>
      </w:r>
      <w:r w:rsidRPr="00F9514C">
        <w:rPr>
          <w:rFonts w:ascii="GHEA Grapalat" w:hAnsi="GHEA Grapalat"/>
          <w:b/>
          <w:sz w:val="24"/>
          <w:szCs w:val="24"/>
          <w:lang w:val="hy-AM"/>
        </w:rPr>
        <w:t>ապրիլի</w:t>
      </w:r>
      <w:r w:rsidRPr="00604509">
        <w:rPr>
          <w:rFonts w:ascii="GHEA Grapalat" w:hAnsi="GHEA Grapalat"/>
          <w:b/>
          <w:sz w:val="24"/>
          <w:szCs w:val="24"/>
          <w:lang w:val="fr-FR"/>
        </w:rPr>
        <w:t xml:space="preserve">    30-</w:t>
      </w:r>
      <w:r w:rsidRPr="00F9514C">
        <w:rPr>
          <w:rFonts w:ascii="GHEA Grapalat" w:hAnsi="GHEA Grapalat"/>
          <w:b/>
          <w:sz w:val="24"/>
          <w:szCs w:val="24"/>
          <w:lang w:val="hy-AM"/>
        </w:rPr>
        <w:t>ի</w:t>
      </w:r>
      <w:r w:rsidRPr="00604509">
        <w:rPr>
          <w:rFonts w:ascii="GHEA Grapalat" w:hAnsi="GHEA Grapalat"/>
          <w:b/>
          <w:sz w:val="24"/>
          <w:szCs w:val="24"/>
          <w:lang w:val="fr-FR"/>
        </w:rPr>
        <w:t xml:space="preserve">     N 648-</w:t>
      </w:r>
      <w:r w:rsidRPr="00F9514C">
        <w:rPr>
          <w:rFonts w:ascii="GHEA Grapalat" w:hAnsi="GHEA Grapalat"/>
          <w:b/>
          <w:sz w:val="24"/>
          <w:szCs w:val="24"/>
          <w:lang w:val="hy-AM"/>
        </w:rPr>
        <w:t>Ն</w:t>
      </w:r>
      <w:r w:rsidRPr="00604509">
        <w:rPr>
          <w:rFonts w:ascii="GHEA Grapalat" w:hAnsi="GHEA Grapalat"/>
          <w:b/>
          <w:sz w:val="24"/>
          <w:szCs w:val="24"/>
          <w:lang w:val="fr-FR"/>
        </w:rPr>
        <w:t xml:space="preserve"> </w:t>
      </w:r>
      <w:r w:rsidRPr="00F9514C">
        <w:rPr>
          <w:rFonts w:ascii="GHEA Grapalat" w:hAnsi="GHEA Grapalat"/>
          <w:b/>
          <w:sz w:val="24"/>
          <w:szCs w:val="24"/>
          <w:lang w:val="hy-AM"/>
        </w:rPr>
        <w:t>որոշման</w:t>
      </w:r>
      <w:r w:rsidRPr="00604509">
        <w:rPr>
          <w:rFonts w:ascii="GHEA Grapalat" w:hAnsi="GHEA Grapalat"/>
          <w:b/>
          <w:sz w:val="24"/>
          <w:szCs w:val="24"/>
          <w:lang w:val="fr-FR"/>
        </w:rPr>
        <w:t xml:space="preserve"> </w:t>
      </w:r>
      <w:r w:rsidRPr="00F9514C">
        <w:rPr>
          <w:rFonts w:ascii="GHEA Grapalat" w:hAnsi="GHEA Grapalat"/>
          <w:b/>
          <w:sz w:val="24"/>
          <w:szCs w:val="24"/>
          <w:lang w:val="hy-AM"/>
        </w:rPr>
        <w:t>մեջ</w:t>
      </w:r>
      <w:r w:rsidRPr="00604509">
        <w:rPr>
          <w:rFonts w:ascii="GHEA Grapalat" w:hAnsi="GHEA Grapalat"/>
          <w:b/>
          <w:sz w:val="24"/>
          <w:szCs w:val="24"/>
          <w:lang w:val="fr-FR"/>
        </w:rPr>
        <w:t xml:space="preserve"> </w:t>
      </w:r>
      <w:r w:rsidRPr="00F9514C">
        <w:rPr>
          <w:rFonts w:ascii="GHEA Grapalat" w:hAnsi="GHEA Grapalat"/>
          <w:b/>
          <w:sz w:val="24"/>
          <w:szCs w:val="24"/>
          <w:lang w:val="hy-AM"/>
        </w:rPr>
        <w:t>փոփոխություն</w:t>
      </w:r>
      <w:r w:rsidRPr="00604509">
        <w:rPr>
          <w:rFonts w:ascii="GHEA Grapalat" w:hAnsi="GHEA Grapalat"/>
          <w:b/>
          <w:sz w:val="24"/>
          <w:szCs w:val="24"/>
          <w:lang w:val="fr-FR"/>
        </w:rPr>
        <w:t xml:space="preserve"> </w:t>
      </w:r>
      <w:r w:rsidRPr="00F9514C">
        <w:rPr>
          <w:rFonts w:ascii="GHEA Grapalat" w:hAnsi="GHEA Grapalat"/>
          <w:b/>
          <w:sz w:val="24"/>
          <w:szCs w:val="24"/>
          <w:lang w:val="hy-AM"/>
        </w:rPr>
        <w:t>կատարելու</w:t>
      </w:r>
      <w:r w:rsidRPr="00604509">
        <w:rPr>
          <w:rFonts w:ascii="GHEA Grapalat" w:hAnsi="GHEA Grapalat"/>
          <w:b/>
          <w:sz w:val="24"/>
          <w:szCs w:val="24"/>
          <w:lang w:val="fr-FR"/>
        </w:rPr>
        <w:t xml:space="preserve"> </w:t>
      </w:r>
      <w:r w:rsidRPr="00F9514C">
        <w:rPr>
          <w:rFonts w:ascii="GHEA Grapalat" w:hAnsi="GHEA Grapalat"/>
          <w:b/>
          <w:sz w:val="24"/>
          <w:szCs w:val="24"/>
          <w:lang w:val="hy-AM"/>
        </w:rPr>
        <w:t>մասին</w:t>
      </w:r>
      <w:r w:rsidRPr="00604509">
        <w:rPr>
          <w:rFonts w:ascii="GHEA Grapalat" w:hAnsi="GHEA Grapalat"/>
          <w:b/>
          <w:sz w:val="24"/>
          <w:szCs w:val="24"/>
          <w:lang w:val="fr-FR"/>
        </w:rPr>
        <w:t xml:space="preserve">» </w:t>
      </w:r>
      <w:r w:rsidRPr="00F9514C">
        <w:rPr>
          <w:rFonts w:ascii="GHEA Grapalat" w:hAnsi="GHEA Grapalat"/>
          <w:b/>
          <w:sz w:val="24"/>
          <w:szCs w:val="24"/>
          <w:lang w:val="hy-AM"/>
        </w:rPr>
        <w:t>ՀՀ</w:t>
      </w:r>
      <w:r w:rsidRPr="00604509">
        <w:rPr>
          <w:rFonts w:ascii="GHEA Grapalat" w:hAnsi="GHEA Grapalat"/>
          <w:b/>
          <w:sz w:val="24"/>
          <w:szCs w:val="24"/>
          <w:lang w:val="fr-FR"/>
        </w:rPr>
        <w:t xml:space="preserve"> </w:t>
      </w:r>
      <w:r w:rsidRPr="00F9514C">
        <w:rPr>
          <w:rFonts w:ascii="GHEA Grapalat" w:hAnsi="GHEA Grapalat"/>
          <w:b/>
          <w:sz w:val="24"/>
          <w:szCs w:val="24"/>
          <w:lang w:val="hy-AM"/>
        </w:rPr>
        <w:t>կառավարության</w:t>
      </w:r>
      <w:r w:rsidRPr="00604509">
        <w:rPr>
          <w:rFonts w:ascii="GHEA Grapalat" w:hAnsi="GHEA Grapalat"/>
          <w:b/>
          <w:sz w:val="24"/>
          <w:szCs w:val="24"/>
          <w:lang w:val="fr-FR"/>
        </w:rPr>
        <w:t xml:space="preserve"> </w:t>
      </w:r>
      <w:r w:rsidRPr="00F9514C">
        <w:rPr>
          <w:rFonts w:ascii="GHEA Grapalat" w:hAnsi="GHEA Grapalat"/>
          <w:b/>
          <w:sz w:val="24"/>
          <w:szCs w:val="24"/>
          <w:lang w:val="hy-AM"/>
        </w:rPr>
        <w:t>որոշման</w:t>
      </w:r>
      <w:r w:rsidRPr="00604509">
        <w:rPr>
          <w:rFonts w:ascii="GHEA Grapalat" w:hAnsi="GHEA Grapalat"/>
          <w:b/>
          <w:sz w:val="24"/>
          <w:szCs w:val="24"/>
          <w:lang w:val="fr-FR"/>
        </w:rPr>
        <w:t xml:space="preserve"> </w:t>
      </w:r>
      <w:r w:rsidRPr="00F9514C">
        <w:rPr>
          <w:rFonts w:ascii="GHEA Grapalat" w:hAnsi="GHEA Grapalat"/>
          <w:b/>
          <w:sz w:val="24"/>
          <w:szCs w:val="24"/>
          <w:lang w:val="hy-AM"/>
        </w:rPr>
        <w:t>ընդունման</w:t>
      </w:r>
    </w:p>
    <w:p w:rsidR="00F9514C" w:rsidRPr="00604509" w:rsidRDefault="00F9514C" w:rsidP="00F9514C">
      <w:pPr>
        <w:spacing w:line="360" w:lineRule="auto"/>
        <w:jc w:val="center"/>
        <w:rPr>
          <w:rFonts w:ascii="GHEA Grapalat" w:hAnsi="GHEA Grapalat"/>
          <w:sz w:val="24"/>
          <w:szCs w:val="24"/>
          <w:lang w:val="fr-FR"/>
        </w:rPr>
      </w:pPr>
    </w:p>
    <w:p w:rsidR="00F9514C" w:rsidRPr="00604509" w:rsidRDefault="00F9514C" w:rsidP="00F9514C">
      <w:pPr>
        <w:spacing w:after="0" w:line="360" w:lineRule="auto"/>
        <w:jc w:val="both"/>
        <w:rPr>
          <w:rFonts w:ascii="GHEA Grapalat" w:hAnsi="GHEA Grapalat"/>
          <w:b/>
          <w:i/>
          <w:sz w:val="24"/>
          <w:szCs w:val="24"/>
          <w:lang w:val="hy-AM"/>
        </w:rPr>
      </w:pPr>
      <w:r>
        <w:rPr>
          <w:rFonts w:ascii="GHEA Grapalat" w:hAnsi="GHEA Grapalat"/>
          <w:b/>
          <w:i/>
          <w:sz w:val="24"/>
          <w:szCs w:val="24"/>
          <w:lang w:val="hy-AM"/>
        </w:rPr>
        <w:t xml:space="preserve">     1</w:t>
      </w:r>
      <w:r>
        <w:rPr>
          <w:rFonts w:ascii="Cambria Math" w:hAnsi="Cambria Math"/>
          <w:b/>
          <w:i/>
          <w:sz w:val="24"/>
          <w:szCs w:val="24"/>
          <w:lang w:val="hy-AM"/>
        </w:rPr>
        <w:t xml:space="preserve">․ </w:t>
      </w:r>
      <w:r w:rsidRPr="00604509">
        <w:rPr>
          <w:rFonts w:ascii="GHEA Grapalat" w:hAnsi="GHEA Grapalat"/>
          <w:b/>
          <w:i/>
          <w:sz w:val="24"/>
          <w:szCs w:val="24"/>
          <w:lang w:val="hy-AM"/>
        </w:rPr>
        <w:t>Ընթացիկ իրավիճակը և իրավական ակտի ընդունման անհրաժեշտությունը</w:t>
      </w:r>
    </w:p>
    <w:p w:rsidR="00F9514C" w:rsidRPr="00604509" w:rsidRDefault="00F9514C" w:rsidP="00F9514C">
      <w:pPr>
        <w:pStyle w:val="ListParagraph"/>
        <w:spacing w:after="0" w:line="360" w:lineRule="auto"/>
        <w:ind w:left="1095"/>
        <w:jc w:val="both"/>
        <w:rPr>
          <w:rFonts w:ascii="GHEA Grapalat" w:hAnsi="GHEA Grapalat"/>
          <w:b/>
          <w:i/>
          <w:sz w:val="24"/>
          <w:szCs w:val="24"/>
          <w:lang w:val="hy-AM"/>
        </w:rPr>
      </w:pPr>
    </w:p>
    <w:p w:rsidR="00F9514C" w:rsidRPr="00604509" w:rsidRDefault="00F9514C" w:rsidP="00F9514C">
      <w:pPr>
        <w:spacing w:after="0" w:line="360" w:lineRule="auto"/>
        <w:jc w:val="both"/>
        <w:rPr>
          <w:rFonts w:ascii="GHEA Grapalat" w:hAnsi="GHEA Grapalat"/>
          <w:sz w:val="24"/>
          <w:szCs w:val="24"/>
          <w:lang w:val="hy-AM"/>
        </w:rPr>
      </w:pPr>
      <w:r>
        <w:rPr>
          <w:rFonts w:ascii="GHEA Grapalat" w:hAnsi="GHEA Grapalat"/>
          <w:sz w:val="24"/>
          <w:szCs w:val="24"/>
          <w:lang w:val="hy-AM"/>
        </w:rPr>
        <w:t xml:space="preserve">    </w:t>
      </w:r>
      <w:r w:rsidRPr="00604509">
        <w:rPr>
          <w:rFonts w:ascii="GHEA Grapalat" w:hAnsi="GHEA Grapalat"/>
          <w:sz w:val="24"/>
          <w:szCs w:val="24"/>
          <w:lang w:val="hy-AM"/>
        </w:rPr>
        <w:t>«Ճանապարհային երթևեկության անվտանգության ապահովման մասին»  օրենքի 18-րդ հոդվածի 1-ին մասի «ժա» կետի համաձայն՝ տրանսպորտային միջոցի երթևեկությունն արգելվում է, եթե տրանսպորտային միջոցն օրենքով սահմանված ժամկետում չի անցել տեխնիկական զննություն, կամ սահմանված կարգով փակցված չէ տվյալ տարվա տեխնիկական զննության կամ հաշվառման կտրոնը, իսկ «ժբ» կետի համաձայն՝ տրանսպորտային միջոցի երթևեկությունն արգելվում է, եթե տրանսպորտային միջոցն անօրինական վերասարքավորված է:</w:t>
      </w:r>
    </w:p>
    <w:p w:rsidR="00F9514C" w:rsidRPr="00604509" w:rsidRDefault="00F9514C" w:rsidP="00F9514C">
      <w:pPr>
        <w:spacing w:after="0" w:line="360" w:lineRule="auto"/>
        <w:ind w:firstLine="450"/>
        <w:jc w:val="both"/>
        <w:rPr>
          <w:rFonts w:ascii="GHEA Grapalat" w:hAnsi="GHEA Grapalat"/>
          <w:sz w:val="24"/>
          <w:szCs w:val="24"/>
          <w:lang w:val="hy-AM"/>
        </w:rPr>
      </w:pPr>
      <w:r w:rsidRPr="00604509">
        <w:rPr>
          <w:rFonts w:ascii="GHEA Grapalat" w:hAnsi="GHEA Grapalat"/>
          <w:sz w:val="24"/>
          <w:szCs w:val="24"/>
          <w:lang w:val="hy-AM"/>
        </w:rPr>
        <w:t>Նույն օրենքի 18.2-րդ հոդվածի 2-րդ մասի համաձայն՝ 18-րդ հոդվածի 1-ին մասի «ժա» և «ժբ» կետերով նախատեսված դեպքերում տրանսպորտային միջոցի հաշվառման փաստաթուղթը վերցնելու դեպքում վարորդին տրվում է 10-օրյա ժամկետով ժամանակավոր փաստաթուղթ` տրանսպորտային միջոցի տեխնիկական զննության կտրոնը փակցնելու կամ գործարանային տեսքի բերելու կամ վերասարքավորումն օրինականացնելու համար: Տրանսպորտային միջոցի հաշվառման ժամանակավոր փաստաթղթի ձևը սահմանում է Հայաստանի Հանրապետության կառավարությունը:</w:t>
      </w:r>
    </w:p>
    <w:p w:rsidR="00F9514C" w:rsidRPr="00604509" w:rsidRDefault="00F9514C" w:rsidP="00F9514C">
      <w:pPr>
        <w:spacing w:after="0" w:line="360" w:lineRule="auto"/>
        <w:ind w:firstLine="450"/>
        <w:jc w:val="both"/>
        <w:rPr>
          <w:rFonts w:ascii="GHEA Grapalat" w:hAnsi="GHEA Grapalat"/>
          <w:sz w:val="24"/>
          <w:szCs w:val="24"/>
          <w:lang w:val="hy-AM"/>
        </w:rPr>
      </w:pPr>
      <w:r w:rsidRPr="00604509">
        <w:rPr>
          <w:rFonts w:ascii="GHEA Grapalat" w:hAnsi="GHEA Grapalat"/>
          <w:sz w:val="24"/>
          <w:szCs w:val="24"/>
          <w:lang w:val="hy-AM"/>
        </w:rPr>
        <w:t xml:space="preserve">ՀՀ ոստիկանության պարեկային ծառայությունը ճանապարհային երթևեկության անվտանգության ապահովման խնդիրը կատարելիս  օրենքով սահմանված դեպքերում հնարավորություն չի ունենում տրամադրելու տրանսպորտային միջոցի հաշվառման ժամանակավոր փաստաթուղթ, քանի որ կառավարության որոշմամբ հաստատված </w:t>
      </w:r>
      <w:r w:rsidRPr="00604509">
        <w:rPr>
          <w:rFonts w:ascii="GHEA Grapalat" w:hAnsi="GHEA Grapalat"/>
          <w:sz w:val="24"/>
          <w:szCs w:val="24"/>
          <w:lang w:val="hy-AM"/>
        </w:rPr>
        <w:lastRenderedPageBreak/>
        <w:t xml:space="preserve">փաստաթղթի ձևի մեջ, որպես այդ փաստաթուղթը տրամադրող մարմին է նշված միայն ՀՀ ոստիկանության «ճանապարհային ոստիկանություն» ծառայությունը, ուստի «Հայաստանի Հանրապետության կառավարության 2020 թվականի ապրիլի 30-ի  N 648-Ն որոշման մեջ փոփոխություն կատարելու մասին» ՀՀ կառավարության որոշման ընդունումն անհրաժեշտ է Պարեկային ծառայության կողմից տրանսպորտային միջոցի հաշվառման ժամանակավոր փաստաթուղթ տալու հնարավորությունը և օրենքի կիրառումն ապահովելու համար: </w:t>
      </w:r>
    </w:p>
    <w:p w:rsidR="00F9514C" w:rsidRPr="00604509" w:rsidRDefault="00F9514C" w:rsidP="00F9514C">
      <w:pPr>
        <w:spacing w:after="0" w:line="360" w:lineRule="auto"/>
        <w:ind w:firstLine="450"/>
        <w:jc w:val="both"/>
        <w:rPr>
          <w:rFonts w:ascii="GHEA Grapalat" w:hAnsi="GHEA Grapalat"/>
          <w:sz w:val="24"/>
          <w:szCs w:val="24"/>
          <w:lang w:val="hy-AM"/>
        </w:rPr>
      </w:pPr>
    </w:p>
    <w:p w:rsidR="00F9514C" w:rsidRPr="00604509" w:rsidRDefault="00F9514C" w:rsidP="00F9514C">
      <w:pPr>
        <w:spacing w:after="0" w:line="360" w:lineRule="auto"/>
        <w:jc w:val="both"/>
        <w:rPr>
          <w:rFonts w:ascii="GHEA Grapalat" w:hAnsi="GHEA Grapalat"/>
          <w:b/>
          <w:i/>
          <w:sz w:val="24"/>
          <w:szCs w:val="24"/>
          <w:lang w:val="hy-AM"/>
        </w:rPr>
      </w:pPr>
      <w:r>
        <w:rPr>
          <w:rFonts w:ascii="GHEA Grapalat" w:hAnsi="GHEA Grapalat"/>
          <w:b/>
          <w:sz w:val="24"/>
          <w:szCs w:val="24"/>
          <w:lang w:val="hy-AM"/>
        </w:rPr>
        <w:t xml:space="preserve">    </w:t>
      </w:r>
      <w:r w:rsidRPr="00837243">
        <w:rPr>
          <w:rFonts w:ascii="GHEA Grapalat" w:hAnsi="GHEA Grapalat"/>
          <w:b/>
          <w:i/>
          <w:sz w:val="24"/>
          <w:szCs w:val="24"/>
          <w:lang w:val="hy-AM"/>
        </w:rPr>
        <w:t>2</w:t>
      </w:r>
      <w:r w:rsidRPr="00837243">
        <w:rPr>
          <w:rFonts w:ascii="Cambria Math" w:hAnsi="Cambria Math"/>
          <w:b/>
          <w:i/>
          <w:sz w:val="24"/>
          <w:szCs w:val="24"/>
          <w:lang w:val="hy-AM"/>
        </w:rPr>
        <w:t xml:space="preserve">․ </w:t>
      </w:r>
      <w:r w:rsidRPr="00604509">
        <w:rPr>
          <w:rFonts w:ascii="GHEA Grapalat" w:hAnsi="GHEA Grapalat"/>
          <w:b/>
          <w:i/>
          <w:sz w:val="24"/>
          <w:szCs w:val="24"/>
          <w:lang w:val="hy-AM"/>
        </w:rPr>
        <w:t>Կապը ռազմավարական փաստաթղթերի հետ</w:t>
      </w:r>
    </w:p>
    <w:p w:rsidR="00F9514C" w:rsidRPr="00604509" w:rsidRDefault="00F9514C" w:rsidP="00F9514C">
      <w:pPr>
        <w:spacing w:after="0" w:line="360" w:lineRule="auto"/>
        <w:jc w:val="both"/>
        <w:rPr>
          <w:rFonts w:ascii="GHEA Grapalat" w:hAnsi="GHEA Grapalat"/>
          <w:sz w:val="24"/>
          <w:szCs w:val="24"/>
          <w:lang w:val="hy-AM"/>
        </w:rPr>
      </w:pPr>
      <w:r>
        <w:rPr>
          <w:rFonts w:ascii="GHEA Grapalat" w:hAnsi="GHEA Grapalat"/>
          <w:sz w:val="24"/>
          <w:szCs w:val="24"/>
          <w:lang w:val="hy-AM"/>
        </w:rPr>
        <w:t xml:space="preserve">    </w:t>
      </w:r>
      <w:r w:rsidRPr="00604509">
        <w:rPr>
          <w:rFonts w:ascii="GHEA Grapalat" w:hAnsi="GHEA Grapalat"/>
          <w:sz w:val="24"/>
          <w:szCs w:val="24"/>
          <w:lang w:val="hy-AM"/>
        </w:rPr>
        <w:t>Նախագծի ընդունումը չի բխում ռազմավարական փաստաթղթերից:</w:t>
      </w:r>
    </w:p>
    <w:p w:rsidR="00F9514C" w:rsidRPr="00604509" w:rsidRDefault="00F9514C" w:rsidP="00F9514C">
      <w:pPr>
        <w:spacing w:after="0" w:line="360" w:lineRule="auto"/>
        <w:jc w:val="both"/>
        <w:rPr>
          <w:rFonts w:ascii="GHEA Grapalat" w:hAnsi="GHEA Grapalat"/>
          <w:sz w:val="24"/>
          <w:szCs w:val="24"/>
          <w:lang w:val="hy-AM"/>
        </w:rPr>
      </w:pPr>
    </w:p>
    <w:p w:rsidR="00F9514C" w:rsidRPr="00604509" w:rsidRDefault="00F9514C" w:rsidP="00F9514C">
      <w:pPr>
        <w:spacing w:after="0" w:line="360" w:lineRule="auto"/>
        <w:jc w:val="both"/>
        <w:rPr>
          <w:rFonts w:ascii="GHEA Grapalat" w:hAnsi="GHEA Grapalat"/>
          <w:b/>
          <w:i/>
          <w:sz w:val="24"/>
          <w:szCs w:val="24"/>
          <w:lang w:val="hy-AM"/>
        </w:rPr>
      </w:pPr>
      <w:r w:rsidRPr="00837243">
        <w:rPr>
          <w:rFonts w:ascii="GHEA Grapalat" w:hAnsi="GHEA Grapalat"/>
          <w:b/>
          <w:i/>
          <w:sz w:val="24"/>
          <w:szCs w:val="24"/>
          <w:lang w:val="hy-AM"/>
        </w:rPr>
        <w:t xml:space="preserve">    3</w:t>
      </w:r>
      <w:r w:rsidRPr="00837243">
        <w:rPr>
          <w:rFonts w:ascii="Cambria Math" w:hAnsi="Cambria Math"/>
          <w:b/>
          <w:i/>
          <w:sz w:val="24"/>
          <w:szCs w:val="24"/>
          <w:lang w:val="hy-AM"/>
        </w:rPr>
        <w:t xml:space="preserve">․ </w:t>
      </w:r>
      <w:r w:rsidRPr="00604509">
        <w:rPr>
          <w:rFonts w:ascii="GHEA Grapalat" w:hAnsi="GHEA Grapalat"/>
          <w:b/>
          <w:i/>
          <w:sz w:val="24"/>
          <w:szCs w:val="24"/>
          <w:lang w:val="hy-AM"/>
        </w:rPr>
        <w:t>Առաջարկվող կարգավորման բնույթը</w:t>
      </w:r>
    </w:p>
    <w:p w:rsidR="00F9514C" w:rsidRPr="00604509" w:rsidRDefault="00F9514C" w:rsidP="00F9514C">
      <w:pPr>
        <w:spacing w:after="0" w:line="360" w:lineRule="auto"/>
        <w:jc w:val="both"/>
        <w:rPr>
          <w:rFonts w:ascii="GHEA Grapalat" w:hAnsi="GHEA Grapalat"/>
          <w:sz w:val="24"/>
          <w:szCs w:val="24"/>
          <w:lang w:val="hy-AM"/>
        </w:rPr>
      </w:pPr>
      <w:r>
        <w:rPr>
          <w:rFonts w:ascii="GHEA Grapalat" w:hAnsi="GHEA Grapalat"/>
          <w:sz w:val="24"/>
          <w:szCs w:val="24"/>
          <w:lang w:val="hy-AM"/>
        </w:rPr>
        <w:t xml:space="preserve">    </w:t>
      </w:r>
      <w:r w:rsidRPr="00604509">
        <w:rPr>
          <w:rFonts w:ascii="GHEA Grapalat" w:hAnsi="GHEA Grapalat"/>
          <w:sz w:val="24"/>
          <w:szCs w:val="24"/>
          <w:lang w:val="hy-AM"/>
        </w:rPr>
        <w:t>Նախագծով առաջարկվում է Հայաստանի Հանրապետության կառավարության 2020 թվականի ապրիլի 30-ի «Տրանսպորտային միջոցի հաշվառման ժամանակավոր փաստաթղթի ձևը սահմանելու մասին» N 648-Ն որոշմամբ հաստատված տրանսպորտային միջոցի հաշվառման ժամանակավոր փաստաթղթի ձևից հանել  ««Ճանապարհային ոստիկանություն» ծառայության</w:t>
      </w:r>
      <w:r>
        <w:rPr>
          <w:rFonts w:ascii="GHEA Grapalat" w:hAnsi="GHEA Grapalat"/>
          <w:sz w:val="24"/>
          <w:szCs w:val="24"/>
          <w:lang w:val="hy-AM"/>
        </w:rPr>
        <w:t xml:space="preserve">» </w:t>
      </w:r>
      <w:r w:rsidRPr="00604509">
        <w:rPr>
          <w:rFonts w:ascii="GHEA Grapalat" w:hAnsi="GHEA Grapalat"/>
          <w:sz w:val="24"/>
          <w:szCs w:val="24"/>
          <w:lang w:val="hy-AM"/>
        </w:rPr>
        <w:t>բառերը, որպեսզի փաստաթուղթը տրամադրող պարեկային ծառայողը սահմանված տեղում լրացնի ՀՀ ոստիկանության պարեկային ծառայությունում զբաղեցրած իր պաշտոնը:</w:t>
      </w:r>
    </w:p>
    <w:p w:rsidR="00F9514C" w:rsidRPr="00604509" w:rsidRDefault="00F9514C" w:rsidP="00F9514C">
      <w:pPr>
        <w:spacing w:after="0" w:line="360" w:lineRule="auto"/>
        <w:jc w:val="both"/>
        <w:rPr>
          <w:rFonts w:ascii="GHEA Grapalat" w:hAnsi="GHEA Grapalat"/>
          <w:i/>
          <w:sz w:val="24"/>
          <w:szCs w:val="24"/>
          <w:lang w:val="hy-AM"/>
        </w:rPr>
      </w:pPr>
    </w:p>
    <w:p w:rsidR="00F9514C" w:rsidRDefault="00F9514C" w:rsidP="00F9514C">
      <w:pPr>
        <w:spacing w:after="0" w:line="360" w:lineRule="auto"/>
        <w:jc w:val="both"/>
        <w:rPr>
          <w:rFonts w:ascii="GHEA Grapalat" w:hAnsi="GHEA Grapalat"/>
          <w:b/>
          <w:i/>
          <w:sz w:val="24"/>
          <w:szCs w:val="24"/>
          <w:lang w:val="hy-AM"/>
        </w:rPr>
      </w:pPr>
      <w:r w:rsidRPr="00837243">
        <w:rPr>
          <w:rFonts w:ascii="GHEA Grapalat" w:hAnsi="GHEA Grapalat"/>
          <w:b/>
          <w:i/>
          <w:sz w:val="24"/>
          <w:szCs w:val="24"/>
          <w:lang w:val="hy-AM"/>
        </w:rPr>
        <w:t>4</w:t>
      </w:r>
      <w:r w:rsidRPr="00837243">
        <w:rPr>
          <w:rFonts w:ascii="Cambria Math" w:hAnsi="Cambria Math"/>
          <w:b/>
          <w:i/>
          <w:sz w:val="24"/>
          <w:szCs w:val="24"/>
          <w:lang w:val="hy-AM"/>
        </w:rPr>
        <w:t xml:space="preserve">․ </w:t>
      </w:r>
      <w:r w:rsidRPr="00604509">
        <w:rPr>
          <w:rFonts w:ascii="GHEA Grapalat" w:hAnsi="GHEA Grapalat"/>
          <w:b/>
          <w:i/>
          <w:sz w:val="24"/>
          <w:szCs w:val="24"/>
          <w:lang w:val="hy-AM"/>
        </w:rPr>
        <w:t>Լրացուցիչ ֆինանսական միջոցների անհրաժեշտությունը և պետական բյուջեի եկամուտներում և ծախսերում սպասվելիք փոփոխությունները</w:t>
      </w:r>
    </w:p>
    <w:p w:rsidR="00F9514C" w:rsidRPr="00837243" w:rsidRDefault="00F9514C" w:rsidP="00F9514C">
      <w:pPr>
        <w:spacing w:after="0" w:line="360" w:lineRule="auto"/>
        <w:jc w:val="both"/>
        <w:rPr>
          <w:rFonts w:ascii="GHEA Grapalat" w:hAnsi="GHEA Grapalat"/>
          <w:b/>
          <w:i/>
          <w:sz w:val="24"/>
          <w:szCs w:val="24"/>
          <w:lang w:val="hy-AM"/>
        </w:rPr>
      </w:pPr>
    </w:p>
    <w:p w:rsidR="00F9514C" w:rsidRPr="00837243" w:rsidRDefault="00F9514C" w:rsidP="00F9514C">
      <w:pPr>
        <w:spacing w:after="0" w:line="360" w:lineRule="auto"/>
        <w:jc w:val="both"/>
        <w:rPr>
          <w:rFonts w:ascii="GHEA Grapalat" w:hAnsi="GHEA Grapalat"/>
          <w:sz w:val="24"/>
          <w:szCs w:val="24"/>
          <w:lang w:val="hy-AM"/>
        </w:rPr>
      </w:pPr>
      <w:r>
        <w:rPr>
          <w:rFonts w:ascii="GHEA Grapalat" w:hAnsi="GHEA Grapalat"/>
          <w:sz w:val="24"/>
          <w:szCs w:val="24"/>
          <w:lang w:val="hy-AM"/>
        </w:rPr>
        <w:t xml:space="preserve">  </w:t>
      </w:r>
      <w:r w:rsidRPr="00837243">
        <w:rPr>
          <w:rFonts w:ascii="GHEA Grapalat" w:hAnsi="GHEA Grapalat"/>
          <w:sz w:val="24"/>
          <w:szCs w:val="24"/>
          <w:lang w:val="hy-AM"/>
        </w:rPr>
        <w:t>Նախագծի ընդունումը լրացուցիչ ֆինանսական միջոցների հատկացման, ինչպես նաև պետական բյուջեի եկամուտներում և ծախսերում փոփոխություններ կատարելու անհրաժեշտություն չի առաջացնելու:</w:t>
      </w:r>
    </w:p>
    <w:p w:rsidR="00F9514C" w:rsidRPr="00837243" w:rsidRDefault="00F9514C" w:rsidP="00F9514C">
      <w:pPr>
        <w:spacing w:after="0" w:line="360" w:lineRule="auto"/>
        <w:jc w:val="both"/>
        <w:rPr>
          <w:rFonts w:ascii="GHEA Grapalat" w:hAnsi="GHEA Grapalat"/>
          <w:sz w:val="24"/>
          <w:szCs w:val="24"/>
          <w:lang w:val="hy-AM"/>
        </w:rPr>
      </w:pPr>
    </w:p>
    <w:p w:rsidR="00F9514C" w:rsidRPr="00D06503" w:rsidRDefault="00F9514C" w:rsidP="00F9514C">
      <w:pPr>
        <w:spacing w:after="0" w:line="360" w:lineRule="auto"/>
        <w:jc w:val="both"/>
        <w:rPr>
          <w:rFonts w:ascii="GHEA Grapalat" w:hAnsi="GHEA Grapalat"/>
          <w:i/>
          <w:sz w:val="24"/>
          <w:szCs w:val="24"/>
          <w:lang w:val="hy-AM"/>
        </w:rPr>
      </w:pPr>
      <w:r>
        <w:rPr>
          <w:rFonts w:ascii="GHEA Grapalat" w:hAnsi="GHEA Grapalat"/>
          <w:b/>
          <w:sz w:val="24"/>
          <w:szCs w:val="24"/>
          <w:lang w:val="hy-AM"/>
        </w:rPr>
        <w:t xml:space="preserve">   </w:t>
      </w:r>
      <w:r w:rsidRPr="00D06503">
        <w:rPr>
          <w:rFonts w:ascii="GHEA Grapalat" w:hAnsi="GHEA Grapalat"/>
          <w:b/>
          <w:i/>
          <w:sz w:val="24"/>
          <w:szCs w:val="24"/>
          <w:lang w:val="hy-AM"/>
        </w:rPr>
        <w:t xml:space="preserve"> 5</w:t>
      </w:r>
      <w:r w:rsidRPr="00D06503">
        <w:rPr>
          <w:rFonts w:ascii="Cambria Math" w:hAnsi="Cambria Math"/>
          <w:b/>
          <w:i/>
          <w:sz w:val="24"/>
          <w:szCs w:val="24"/>
          <w:lang w:val="hy-AM"/>
        </w:rPr>
        <w:t>․</w:t>
      </w:r>
      <w:r>
        <w:rPr>
          <w:rFonts w:ascii="Cambria Math" w:hAnsi="Cambria Math"/>
          <w:b/>
          <w:i/>
          <w:sz w:val="24"/>
          <w:szCs w:val="24"/>
          <w:lang w:val="hy-AM"/>
        </w:rPr>
        <w:t xml:space="preserve"> </w:t>
      </w:r>
      <w:r w:rsidRPr="00D06503">
        <w:rPr>
          <w:rFonts w:ascii="GHEA Grapalat" w:hAnsi="GHEA Grapalat"/>
          <w:b/>
          <w:i/>
          <w:sz w:val="24"/>
          <w:szCs w:val="24"/>
          <w:lang w:val="hy-AM"/>
        </w:rPr>
        <w:t xml:space="preserve">Նախագծի մշակման գործընթացում ներգրավված ինստիտուտները </w:t>
      </w:r>
    </w:p>
    <w:p w:rsidR="00F9514C" w:rsidRPr="00D06503" w:rsidRDefault="00F9514C" w:rsidP="00F9514C">
      <w:pPr>
        <w:spacing w:after="0" w:line="360" w:lineRule="auto"/>
        <w:jc w:val="both"/>
        <w:rPr>
          <w:rFonts w:ascii="GHEA Grapalat" w:hAnsi="GHEA Grapalat"/>
          <w:sz w:val="24"/>
          <w:szCs w:val="24"/>
          <w:lang w:val="hy-AM"/>
        </w:rPr>
      </w:pPr>
      <w:r>
        <w:rPr>
          <w:rFonts w:ascii="GHEA Grapalat" w:hAnsi="GHEA Grapalat"/>
          <w:sz w:val="24"/>
          <w:szCs w:val="24"/>
          <w:lang w:val="hy-AM"/>
        </w:rPr>
        <w:lastRenderedPageBreak/>
        <w:t xml:space="preserve">     </w:t>
      </w:r>
      <w:r w:rsidRPr="00D06503">
        <w:rPr>
          <w:rFonts w:ascii="GHEA Grapalat" w:hAnsi="GHEA Grapalat"/>
          <w:sz w:val="24"/>
          <w:szCs w:val="24"/>
          <w:lang w:val="hy-AM"/>
        </w:rPr>
        <w:t>Նախագիծը մշակվել է ՀՀ ոստիկանության կողմից:</w:t>
      </w:r>
    </w:p>
    <w:p w:rsidR="00F9514C" w:rsidRPr="00D06503" w:rsidRDefault="00F9514C" w:rsidP="00F9514C">
      <w:pPr>
        <w:spacing w:after="0" w:line="360" w:lineRule="auto"/>
        <w:jc w:val="both"/>
        <w:rPr>
          <w:rFonts w:ascii="GHEA Grapalat" w:hAnsi="GHEA Grapalat"/>
          <w:sz w:val="24"/>
          <w:szCs w:val="24"/>
          <w:lang w:val="hy-AM"/>
        </w:rPr>
      </w:pPr>
    </w:p>
    <w:p w:rsidR="00F9514C" w:rsidRPr="00D06503" w:rsidRDefault="00F9514C" w:rsidP="00F9514C">
      <w:pPr>
        <w:spacing w:after="0" w:line="360" w:lineRule="auto"/>
        <w:jc w:val="both"/>
        <w:rPr>
          <w:rFonts w:ascii="GHEA Grapalat" w:hAnsi="GHEA Grapalat"/>
          <w:b/>
          <w:i/>
          <w:sz w:val="24"/>
          <w:szCs w:val="24"/>
          <w:lang w:val="hy-AM"/>
        </w:rPr>
      </w:pPr>
      <w:r>
        <w:rPr>
          <w:rFonts w:ascii="GHEA Grapalat" w:hAnsi="GHEA Grapalat"/>
          <w:b/>
          <w:i/>
          <w:sz w:val="24"/>
          <w:szCs w:val="24"/>
          <w:lang w:val="hy-AM"/>
        </w:rPr>
        <w:t xml:space="preserve">    </w:t>
      </w:r>
      <w:r w:rsidRPr="00D06503">
        <w:rPr>
          <w:rFonts w:ascii="GHEA Grapalat" w:hAnsi="GHEA Grapalat"/>
          <w:b/>
          <w:i/>
          <w:sz w:val="24"/>
          <w:szCs w:val="24"/>
          <w:lang w:val="hy-AM"/>
        </w:rPr>
        <w:t>6</w:t>
      </w:r>
      <w:r w:rsidRPr="00D06503">
        <w:rPr>
          <w:rFonts w:ascii="Cambria Math" w:hAnsi="Cambria Math"/>
          <w:b/>
          <w:i/>
          <w:sz w:val="24"/>
          <w:szCs w:val="24"/>
          <w:lang w:val="hy-AM"/>
        </w:rPr>
        <w:t>․</w:t>
      </w:r>
      <w:r>
        <w:rPr>
          <w:rFonts w:ascii="Cambria Math" w:hAnsi="Cambria Math"/>
          <w:b/>
          <w:i/>
          <w:sz w:val="24"/>
          <w:szCs w:val="24"/>
          <w:lang w:val="hy-AM"/>
        </w:rPr>
        <w:t xml:space="preserve"> </w:t>
      </w:r>
      <w:r w:rsidRPr="00D06503">
        <w:rPr>
          <w:rFonts w:ascii="GHEA Grapalat" w:hAnsi="GHEA Grapalat"/>
          <w:b/>
          <w:i/>
          <w:sz w:val="24"/>
          <w:szCs w:val="24"/>
          <w:lang w:val="hy-AM"/>
        </w:rPr>
        <w:t>Ակնկալվող արդյունքը</w:t>
      </w:r>
    </w:p>
    <w:p w:rsidR="00F9514C" w:rsidRDefault="00F9514C" w:rsidP="00F9514C">
      <w:pPr>
        <w:spacing w:after="0" w:line="360" w:lineRule="auto"/>
        <w:jc w:val="both"/>
        <w:rPr>
          <w:rFonts w:ascii="GHEA Grapalat" w:hAnsi="GHEA Grapalat"/>
          <w:sz w:val="24"/>
          <w:szCs w:val="24"/>
          <w:lang w:val="hy-AM"/>
        </w:rPr>
      </w:pPr>
      <w:r>
        <w:rPr>
          <w:rFonts w:ascii="GHEA Grapalat" w:hAnsi="GHEA Grapalat"/>
          <w:sz w:val="24"/>
          <w:szCs w:val="24"/>
          <w:lang w:val="hy-AM"/>
        </w:rPr>
        <w:t xml:space="preserve">    </w:t>
      </w:r>
      <w:r w:rsidRPr="00D06503">
        <w:rPr>
          <w:rFonts w:ascii="GHEA Grapalat" w:hAnsi="GHEA Grapalat"/>
          <w:sz w:val="24"/>
          <w:szCs w:val="24"/>
          <w:lang w:val="hy-AM"/>
        </w:rPr>
        <w:t xml:space="preserve">Նախագծի ընդունմամբ ՀՀ ոստիկանության պարեկային ծառայության կողմից ճանապարհային երթևեկության անվտանգության ապահովման նպատակով օրենքով սահմանված դեպքերում հաշվառման փաստաթուղթը վերցնելով տրանսպորտային միջոցի շահագործումն արգելելու դեպքում Պարեկային ծառայության ծառայողը կտրամադրի ժամանակավոր հաշվառման փաստաթուղթ՝ նշելով իր զբաղեցրած պաշտոնը:  </w:t>
      </w:r>
    </w:p>
    <w:p w:rsidR="00F9514C" w:rsidRDefault="00F9514C" w:rsidP="00F9514C">
      <w:pPr>
        <w:spacing w:after="0" w:line="360" w:lineRule="auto"/>
        <w:jc w:val="both"/>
        <w:rPr>
          <w:rFonts w:ascii="GHEA Grapalat" w:hAnsi="GHEA Grapalat"/>
          <w:sz w:val="24"/>
          <w:szCs w:val="24"/>
          <w:lang w:val="hy-AM"/>
        </w:rPr>
      </w:pPr>
    </w:p>
    <w:p w:rsidR="00F9514C" w:rsidRDefault="00F9514C" w:rsidP="00F9514C">
      <w:pPr>
        <w:spacing w:after="0" w:line="360" w:lineRule="auto"/>
        <w:jc w:val="both"/>
        <w:rPr>
          <w:rFonts w:ascii="GHEA Grapalat" w:hAnsi="GHEA Grapalat"/>
          <w:sz w:val="24"/>
          <w:szCs w:val="24"/>
          <w:lang w:val="hy-AM"/>
        </w:rPr>
      </w:pPr>
      <w:bookmarkStart w:id="0" w:name="_GoBack"/>
      <w:bookmarkEnd w:id="0"/>
    </w:p>
    <w:p w:rsidR="00F9514C" w:rsidRDefault="00F9514C" w:rsidP="00F9514C">
      <w:pPr>
        <w:spacing w:after="0" w:line="360" w:lineRule="auto"/>
        <w:jc w:val="both"/>
        <w:rPr>
          <w:rFonts w:ascii="GHEA Grapalat" w:hAnsi="GHEA Grapalat"/>
          <w:sz w:val="24"/>
          <w:szCs w:val="24"/>
          <w:lang w:val="hy-AM"/>
        </w:rPr>
      </w:pPr>
    </w:p>
    <w:p w:rsidR="00F9514C" w:rsidRPr="00D06503" w:rsidRDefault="00F9514C" w:rsidP="00F9514C">
      <w:pPr>
        <w:spacing w:after="0" w:line="360" w:lineRule="auto"/>
        <w:jc w:val="both"/>
        <w:rPr>
          <w:rFonts w:ascii="GHEA Grapalat" w:hAnsi="GHEA Grapalat"/>
          <w:sz w:val="24"/>
          <w:szCs w:val="24"/>
          <w:lang w:val="hy-AM"/>
        </w:rPr>
      </w:pPr>
    </w:p>
    <w:p w:rsidR="00F9514C" w:rsidRPr="009A5C43" w:rsidRDefault="00F9514C" w:rsidP="00F9514C">
      <w:pPr>
        <w:spacing w:line="360" w:lineRule="auto"/>
        <w:jc w:val="right"/>
        <w:rPr>
          <w:rFonts w:ascii="GHEA Grapalat" w:hAnsi="GHEA Grapalat" w:cs="Sylfaen"/>
          <w:b/>
          <w:bCs/>
          <w:i/>
          <w:iCs/>
          <w:noProof/>
          <w:sz w:val="24"/>
          <w:szCs w:val="24"/>
          <w:lang w:val="af-ZA"/>
        </w:rPr>
      </w:pPr>
      <w:r w:rsidRPr="00D06503">
        <w:rPr>
          <w:rFonts w:ascii="GHEA Grapalat" w:hAnsi="GHEA Grapalat"/>
          <w:sz w:val="24"/>
          <w:szCs w:val="24"/>
          <w:lang w:val="hy-AM"/>
        </w:rPr>
        <w:t xml:space="preserve"> </w:t>
      </w:r>
      <w:r w:rsidRPr="009A5C43">
        <w:rPr>
          <w:rFonts w:ascii="GHEA Grapalat" w:hAnsi="GHEA Grapalat" w:cs="Sylfaen"/>
          <w:b/>
          <w:bCs/>
          <w:i/>
          <w:iCs/>
          <w:noProof/>
          <w:sz w:val="24"/>
          <w:szCs w:val="24"/>
          <w:lang w:val="af-ZA"/>
        </w:rPr>
        <w:t>ՀՀ</w:t>
      </w:r>
      <w:r w:rsidRPr="009A5C43">
        <w:rPr>
          <w:rFonts w:ascii="GHEA Grapalat" w:hAnsi="GHEA Grapalat" w:cs="Calibri"/>
          <w:b/>
          <w:bCs/>
          <w:i/>
          <w:iCs/>
          <w:noProof/>
          <w:sz w:val="24"/>
          <w:szCs w:val="24"/>
          <w:lang w:val="af-ZA"/>
        </w:rPr>
        <w:t xml:space="preserve"> </w:t>
      </w:r>
      <w:r w:rsidRPr="009A5C43">
        <w:rPr>
          <w:rFonts w:ascii="GHEA Grapalat" w:hAnsi="GHEA Grapalat" w:cs="Sylfaen"/>
          <w:b/>
          <w:bCs/>
          <w:i/>
          <w:iCs/>
          <w:noProof/>
          <w:sz w:val="24"/>
          <w:szCs w:val="24"/>
          <w:lang w:val="af-ZA"/>
        </w:rPr>
        <w:t>ՈՍՏԻԿԱՆՈՒԹՅՈՒՆ</w:t>
      </w:r>
    </w:p>
    <w:p w:rsidR="00F9514C" w:rsidRPr="00D06503" w:rsidRDefault="00F9514C" w:rsidP="00F9514C">
      <w:pPr>
        <w:spacing w:after="0" w:line="360" w:lineRule="auto"/>
        <w:jc w:val="both"/>
        <w:rPr>
          <w:rFonts w:ascii="GHEA Grapalat" w:hAnsi="GHEA Grapalat"/>
          <w:sz w:val="24"/>
          <w:szCs w:val="24"/>
          <w:lang w:val="hy-AM"/>
        </w:rPr>
      </w:pPr>
    </w:p>
    <w:p w:rsidR="00FD59C9" w:rsidRDefault="00FD59C9" w:rsidP="00F9514C">
      <w:pPr>
        <w:spacing w:line="360" w:lineRule="auto"/>
      </w:pPr>
    </w:p>
    <w:sectPr w:rsidR="00FD59C9" w:rsidSect="007F317E">
      <w:pgSz w:w="12240" w:h="15840"/>
      <w:pgMar w:top="1440" w:right="1080" w:bottom="1440" w:left="81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1845"/>
    <w:rsid w:val="00F51845"/>
    <w:rsid w:val="00F9514C"/>
    <w:rsid w:val="00FD59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514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514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514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514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494</Words>
  <Characters>2819</Characters>
  <Application>Microsoft Office Word</Application>
  <DocSecurity>0</DocSecurity>
  <Lines>23</Lines>
  <Paragraphs>6</Paragraphs>
  <ScaleCrop>false</ScaleCrop>
  <Company/>
  <LinksUpToDate>false</LinksUpToDate>
  <CharactersWithSpaces>3307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2022-07-11T05:44:00Z</dcterms:created>
  <dcterms:modified xsi:type="dcterms:W3CDTF">2022-07-11T05:44:00Z</dcterms:modified>
</cp:coreProperties>
</file>