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9CE" w:rsidRDefault="00C049CE" w:rsidP="00C049CE">
      <w:pPr>
        <w:ind w:right="76" w:firstLine="270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ՀԻՄՆԱՎՈՐՈՒՄ</w:t>
      </w:r>
    </w:p>
    <w:p w:rsidR="00C049CE" w:rsidRDefault="00C049CE" w:rsidP="00C049CE">
      <w:pPr>
        <w:ind w:left="-360" w:right="256" w:firstLine="27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Cs/>
          <w:color w:val="000000"/>
          <w:lang w:val="fr-FR"/>
        </w:rPr>
        <w:t>«</w:t>
      </w:r>
      <w:r>
        <w:rPr>
          <w:rFonts w:ascii="GHEA Grapalat" w:hAnsi="GHEA Grapalat" w:cs="Sylfaen"/>
          <w:b/>
          <w:lang w:val="fr-FR"/>
        </w:rPr>
        <w:t>Հայաստանի Հանրապետության կառավարության</w:t>
      </w:r>
      <w:r>
        <w:rPr>
          <w:rFonts w:ascii="GHEA Grapalat" w:hAnsi="GHEA Grapalat" w:cs="Arial Armenian"/>
          <w:b/>
          <w:lang w:val="fr-FR"/>
        </w:rPr>
        <w:t xml:space="preserve"> 2014 </w:t>
      </w:r>
      <w:r>
        <w:rPr>
          <w:rFonts w:ascii="GHEA Grapalat" w:hAnsi="GHEA Grapalat" w:cs="Sylfaen"/>
          <w:b/>
          <w:lang w:val="fr-FR"/>
        </w:rPr>
        <w:t>թվականի</w:t>
      </w:r>
      <w:r>
        <w:rPr>
          <w:rFonts w:ascii="GHEA Grapalat" w:hAnsi="GHEA Grapalat" w:cs="Arial Armenian"/>
          <w:b/>
          <w:lang w:val="fr-FR"/>
        </w:rPr>
        <w:t xml:space="preserve"> հուլիս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3-</w:t>
      </w:r>
      <w:r>
        <w:rPr>
          <w:rFonts w:ascii="GHEA Grapalat" w:hAnsi="GHEA Grapalat" w:cs="Sylfaen"/>
          <w:b/>
          <w:lang w:val="fr-FR"/>
        </w:rPr>
        <w:t xml:space="preserve">ի </w:t>
      </w:r>
      <w:r>
        <w:rPr>
          <w:rFonts w:ascii="GHEA Grapalat" w:hAnsi="GHEA Grapalat"/>
          <w:b/>
          <w:lang w:val="fr-FR"/>
        </w:rPr>
        <w:t xml:space="preserve">N 712-Ն </w:t>
      </w:r>
      <w:r>
        <w:rPr>
          <w:rFonts w:ascii="GHEA Grapalat" w:hAnsi="GHEA Grapalat" w:cs="Sylfaen"/>
          <w:b/>
          <w:lang w:val="fr-FR"/>
        </w:rPr>
        <w:t>որոշման մեջ փոփոխություններ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և լրացում կատարելու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>
        <w:rPr>
          <w:rFonts w:ascii="GHEA Grapalat" w:hAnsi="GHEA Grapalat" w:cs="Sylfaen"/>
          <w:b/>
          <w:lang w:val="fr-FR"/>
        </w:rPr>
        <w:t>ՀՀ կառավարության որոշման նախագծի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b/>
          <w:lang w:val="fr-FR"/>
        </w:rPr>
      </w:pP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1. </w:t>
      </w:r>
      <w:r>
        <w:rPr>
          <w:rFonts w:ascii="GHEA Grapalat" w:hAnsi="GHEA Grapalat"/>
          <w:b/>
          <w:lang w:val="hy-AM"/>
        </w:rPr>
        <w:t>Անհրաժեշտությունը</w:t>
      </w:r>
      <w:r>
        <w:rPr>
          <w:rFonts w:ascii="GHEA Grapalat" w:hAnsi="GHEA Grapalat"/>
          <w:b/>
          <w:lang w:val="fr-FR"/>
        </w:rPr>
        <w:t>.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>Պ</w:t>
      </w:r>
      <w:r>
        <w:rPr>
          <w:rFonts w:ascii="GHEA Grapalat" w:hAnsi="GHEA Grapalat" w:cs="Sylfaen"/>
          <w:lang w:val="fr-FR"/>
        </w:rPr>
        <w:t>այմանավորված է ոստիկանության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պարեկային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ենթակա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շարային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ստորաբաժանումներում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սահմանված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որոշ</w:t>
      </w:r>
      <w:r>
        <w:rPr>
          <w:rFonts w:ascii="GHEA Grapalat" w:hAnsi="GHEA Grapalat" w:cs="Sylfaen"/>
          <w:lang w:val="hy-AM"/>
        </w:rPr>
        <w:t xml:space="preserve"> պաշտոնների միջև համապատասխան</w:t>
      </w:r>
      <w:r>
        <w:rPr>
          <w:rFonts w:ascii="GHEA Grapalat" w:hAnsi="GHEA Grapalat" w:cs="Sylfaen"/>
        </w:rPr>
        <w:t>ելի</w:t>
      </w:r>
      <w:r>
        <w:rPr>
          <w:rFonts w:ascii="GHEA Grapalat" w:hAnsi="GHEA Grapalat" w:cs="Sylfaen"/>
          <w:lang w:val="hy-AM"/>
        </w:rPr>
        <w:t>ությ</w:t>
      </w:r>
      <w:r>
        <w:rPr>
          <w:rFonts w:ascii="GHEA Grapalat" w:hAnsi="GHEA Grapalat" w:cs="Sylfaen"/>
        </w:rPr>
        <w:t>ա</w:t>
      </w:r>
      <w:r>
        <w:rPr>
          <w:rFonts w:ascii="GHEA Grapalat" w:hAnsi="GHEA Grapalat" w:cs="Sylfaen"/>
          <w:lang w:val="hy-AM"/>
        </w:rPr>
        <w:t>ն ապահով</w:t>
      </w:r>
      <w:r>
        <w:rPr>
          <w:rFonts w:ascii="GHEA Grapalat" w:hAnsi="GHEA Grapalat" w:cs="Sylfaen"/>
        </w:rPr>
        <w:t>ման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անհրաժեշտությամբ</w:t>
      </w:r>
      <w:r>
        <w:rPr>
          <w:rFonts w:ascii="GHEA Grapalat" w:hAnsi="GHEA Grapalat" w:cs="Sylfaen"/>
          <w:lang w:val="fr-FR"/>
        </w:rPr>
        <w:t xml:space="preserve">` </w:t>
      </w:r>
      <w:r>
        <w:rPr>
          <w:rFonts w:ascii="GHEA Grapalat" w:hAnsi="GHEA Grapalat" w:cs="Sylfaen"/>
        </w:rPr>
        <w:t>հիմք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ընդունելով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պաշտոնների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աստիճանակարգությունը</w:t>
      </w:r>
      <w:r>
        <w:rPr>
          <w:rFonts w:ascii="GHEA Grapalat" w:hAnsi="GHEA Grapalat" w:cs="Sylfaen"/>
          <w:lang w:val="fr-FR"/>
        </w:rPr>
        <w:t>: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fr-FR"/>
        </w:rPr>
        <w:t xml:space="preserve"> 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fr-FR"/>
        </w:rPr>
      </w:pP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lang w:val="fr-FR"/>
        </w:rPr>
      </w:pP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>2.</w:t>
      </w:r>
      <w:r>
        <w:rPr>
          <w:rFonts w:ascii="GHEA Grapalat" w:hAnsi="GHEA Grapalat" w:cs="Sylfaen"/>
          <w:b/>
          <w:lang w:val="hy-AM"/>
        </w:rPr>
        <w:t xml:space="preserve"> Ընթացիկ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իրավիճակը</w:t>
      </w:r>
      <w:r>
        <w:rPr>
          <w:rFonts w:ascii="GHEA Grapalat" w:hAnsi="GHEA Grapalat" w:cs="Sylfaen"/>
          <w:b/>
          <w:lang w:val="fr-FR"/>
        </w:rPr>
        <w:t xml:space="preserve">, </w:t>
      </w:r>
      <w:r>
        <w:rPr>
          <w:rFonts w:ascii="GHEA Grapalat" w:hAnsi="GHEA Grapalat" w:cs="Sylfaen"/>
          <w:b/>
          <w:lang w:val="hy-AM"/>
        </w:rPr>
        <w:t>կ</w:t>
      </w:r>
      <w:r>
        <w:rPr>
          <w:rFonts w:ascii="GHEA Grapalat" w:hAnsi="GHEA Grapalat" w:cs="Sylfaen"/>
          <w:b/>
          <w:color w:val="000000"/>
          <w:lang w:val="hy-AM"/>
        </w:rPr>
        <w:t>արգավորման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նպատակը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և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բնույթը</w:t>
      </w:r>
      <w:r>
        <w:rPr>
          <w:rFonts w:ascii="GHEA Grapalat" w:hAnsi="GHEA Grapalat"/>
          <w:b/>
          <w:color w:val="000000"/>
          <w:lang w:val="fr-FR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 w:cs="Sylfaen"/>
          <w:lang w:val="fr-FR"/>
        </w:rPr>
        <w:t>2014 թվականի հուլիսի 3-ի</w:t>
      </w:r>
      <w:r>
        <w:rPr>
          <w:rFonts w:ascii="GHEA Grapalat" w:hAnsi="GHEA Grapalat" w:cs="Sylfaen"/>
          <w:lang w:val="hy-AM"/>
        </w:rPr>
        <w:t xml:space="preserve"> «</w:t>
      </w:r>
      <w:r>
        <w:rPr>
          <w:rFonts w:ascii="GHEA Grapalat" w:hAnsi="GHEA Grapalat" w:cs="Arial Armenian"/>
          <w:lang w:val="fr-FR"/>
        </w:rPr>
        <w:t>Զինված ուժերում, ազգային անվտանգության, ոստիկանության մարմիններում,</w:t>
      </w:r>
      <w:r>
        <w:rPr>
          <w:rFonts w:ascii="GHEA Grapalat" w:hAnsi="GHEA Grapalat" w:cs="Sylfaen"/>
          <w:lang w:val="fr-FR"/>
        </w:rPr>
        <w:t xml:space="preserve"> քրեակատարողական և փրկարար ծառայություններում ծառայության առանձնահատկություններով պայմանավորված հավելումների տրամադրման դեպքերը, դրանց վճարման չափերը և կարգը սահմանելու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fr-FR"/>
        </w:rPr>
        <w:t xml:space="preserve"> N 712-Ն որոշման </w:t>
      </w:r>
      <w:r>
        <w:rPr>
          <w:rFonts w:ascii="GHEA Grapalat" w:hAnsi="GHEA Grapalat" w:cs="Sylfaen"/>
          <w:lang w:val="hy-AM"/>
        </w:rPr>
        <w:t xml:space="preserve">8-րդ </w:t>
      </w:r>
      <w:r>
        <w:rPr>
          <w:rFonts w:ascii="GHEA Grapalat" w:hAnsi="GHEA Grapalat" w:cs="Sylfaen"/>
          <w:lang w:val="fr-FR"/>
        </w:rPr>
        <w:t>հավելված</w:t>
      </w:r>
      <w:r>
        <w:rPr>
          <w:rFonts w:ascii="GHEA Grapalat" w:hAnsi="GHEA Grapalat" w:cs="Sylfaen"/>
          <w:lang w:val="hy-AM"/>
        </w:rPr>
        <w:t>ի 12-րդ և 13-րդ ենթակետերով, աշխատանքի վարձատրության 29-րդ և 27-րդ խմբերում, համապատասխանաբար ըստ նշված կետերի և վարձատրության խմբերի՝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Sylfaen"/>
          <w:lang w:val="hy-AM"/>
        </w:rPr>
        <w:t xml:space="preserve"> «Գնդի</w:t>
      </w:r>
      <w:r>
        <w:rPr>
          <w:rFonts w:ascii="GHEA Grapalat" w:hAnsi="GHEA Grapalat" w:cs="Sylfaen"/>
          <w:lang w:val="hy-AM"/>
        </w:rPr>
        <w:t xml:space="preserve"> հրամանատարի տեղակալ» ոստիկանա</w:t>
      </w:r>
      <w:r>
        <w:rPr>
          <w:rFonts w:ascii="GHEA Grapalat" w:hAnsi="GHEA Grapalat" w:cs="Sylfaen"/>
          <w:lang w:val="hy-AM"/>
        </w:rPr>
        <w:t>կան պաշտոնին հավասարեցվել և սահմանվել է «Պարեկային գումարտակի հրամանատար» նոր պաշտոնը, իսկ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«Գնդի գումարտակի հրամանատար» պաշտոնին՝ «Պարեկային գումարտակի հրամանատարի տեղակալ» նոր պաշտոնը։ 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յդուհանդերձ, ոստիկանության միաս</w:t>
      </w:r>
      <w:r>
        <w:rPr>
          <w:rFonts w:ascii="GHEA Grapalat" w:hAnsi="GHEA Grapalat" w:cs="Sylfaen"/>
          <w:lang w:val="hy-AM"/>
        </w:rPr>
        <w:t xml:space="preserve">նական համակարգում ոստիկանական պաշտոնների աստիճանակարգության (պաշտոնների միջև համապատասխանության) ապահովման անհրաժեշտությամբ պայմանավորված որոշման նախագծով նախատեսվում </w:t>
      </w:r>
      <w:bookmarkStart w:id="0" w:name="_GoBack"/>
      <w:bookmarkEnd w:id="0"/>
      <w:r>
        <w:rPr>
          <w:rFonts w:ascii="GHEA Grapalat" w:hAnsi="GHEA Grapalat" w:cs="Sylfaen"/>
          <w:lang w:val="hy-AM"/>
        </w:rPr>
        <w:t>է.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- «Պարեկային գումարտակի հրամանատար» ոստիկանական նոր պաշտոնը հավասարեցնել, ոչ թե «Գնդի հրամանատարի տեղակալ»-ի այլ «Գնդի գումարտակի հրամանատար»-ի պաշտոնին, նախատեսելով աշխատանքի վարձատրության 27-րդ խմբում (29-րդ խմբի փոխարեն</w:t>
      </w:r>
      <w:r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softHyphen/>
        <w:t>),</w:t>
      </w:r>
    </w:p>
    <w:p w:rsidR="00C049CE" w:rsidRDefault="00C049CE" w:rsidP="00C049CE">
      <w:pPr>
        <w:spacing w:line="360" w:lineRule="auto"/>
        <w:ind w:left="-360" w:right="76"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 «Պարեկային գումարտակի հրամանատարի տեղակալ» նոր պաշտոնը հավասարեցնել «Գնդի գումարտակի հրամանատարի տեղակալ»-ի պաշտոնին</w:t>
      </w:r>
      <w:r>
        <w:rPr>
          <w:rFonts w:ascii="GHEA Grapalat" w:hAnsi="GHEA Grapalat" w:cs="Sylfaen"/>
        </w:rPr>
        <w:t>`</w:t>
      </w:r>
      <w:r>
        <w:rPr>
          <w:rFonts w:ascii="GHEA Grapalat" w:hAnsi="GHEA Grapalat" w:cs="Sylfaen"/>
          <w:lang w:val="hy-AM"/>
        </w:rPr>
        <w:t xml:space="preserve"> ըստ այդմ նախատեսելով  վարձատրության 23-րդ խմբում (27-րդ խմբի փոխարեն)։ 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նախագծի</w:t>
      </w:r>
      <w:r>
        <w:rPr>
          <w:rFonts w:ascii="GHEA Grapalat" w:eastAsia="Arial Unicode MS" w:hAnsi="GHEA Grapalat" w:cs="Arial Unicode MS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ընդունմամբ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hy-AM"/>
        </w:rPr>
        <w:t>և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եկամուտների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  <w:lang w:val="hy-AM"/>
        </w:rPr>
        <w:t>քանի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նույն թվաքանակի սահմաններում նախատեսվող նոր հաստիքներում նշանակումներ դեռևս կատարված չեն։ 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b/>
          <w:lang w:val="fr-FR"/>
        </w:rPr>
      </w:pPr>
    </w:p>
    <w:p w:rsidR="00C049CE" w:rsidRDefault="00C049CE" w:rsidP="00C049CE">
      <w:pPr>
        <w:spacing w:line="360" w:lineRule="auto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3. </w:t>
      </w:r>
      <w:r>
        <w:rPr>
          <w:rFonts w:ascii="GHEA Grapalat" w:hAnsi="GHEA Grapalat" w:cs="Sylfaen"/>
          <w:b/>
          <w:lang w:val="hy-AM"/>
        </w:rPr>
        <w:t>Կապը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ռազմավարական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փաստաթղթերի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հետ</w:t>
      </w:r>
      <w:r>
        <w:rPr>
          <w:rFonts w:ascii="GHEA Grapalat" w:hAnsi="GHEA Grapalat"/>
          <w:b/>
          <w:lang w:val="hy-AM"/>
        </w:rPr>
        <w:t>.</w:t>
      </w:r>
    </w:p>
    <w:p w:rsidR="00C049CE" w:rsidRDefault="00C049CE" w:rsidP="00C049CE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t>Նախագիծը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չի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բխում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ռազմավարական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փաստաթղթերից</w:t>
      </w:r>
      <w:r>
        <w:rPr>
          <w:rFonts w:ascii="GHEA Grapalat" w:hAnsi="GHEA Grapalat"/>
          <w:color w:val="000000"/>
          <w:lang w:val="fr-FR"/>
        </w:rPr>
        <w:t xml:space="preserve">: </w:t>
      </w:r>
    </w:p>
    <w:p w:rsidR="00C049CE" w:rsidRDefault="00C049CE" w:rsidP="00C049CE">
      <w:pPr>
        <w:spacing w:line="360" w:lineRule="auto"/>
        <w:ind w:firstLine="426"/>
        <w:jc w:val="both"/>
        <w:rPr>
          <w:rFonts w:ascii="GHEA Grapalat" w:hAnsi="GHEA Grapalat" w:cs="Sylfaen"/>
          <w:lang w:val="fr-FR"/>
        </w:rPr>
      </w:pPr>
    </w:p>
    <w:p w:rsidR="00C049CE" w:rsidRDefault="00C049CE" w:rsidP="00C049CE">
      <w:pPr>
        <w:spacing w:line="360" w:lineRule="auto"/>
        <w:jc w:val="both"/>
        <w:rPr>
          <w:rFonts w:ascii="GHEA Grapalat" w:hAnsi="GHEA Grapalat"/>
          <w:b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>4. Լրացուցիչ ֆինանսական միջոցների անհրաժեշտության և պետական բյուջեի եկամուտների և ծախսերի սպասվելիք փոփոխությունների մասին</w:t>
      </w:r>
    </w:p>
    <w:p w:rsidR="00C049CE" w:rsidRDefault="00C049CE" w:rsidP="00C049CE">
      <w:pPr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fr-FR"/>
        </w:rPr>
        <w:t>«</w:t>
      </w:r>
      <w:r>
        <w:rPr>
          <w:rFonts w:ascii="GHEA Grapalat" w:hAnsi="GHEA Grapalat" w:cs="Sylfaen"/>
          <w:lang w:val="fr-FR"/>
        </w:rPr>
        <w:t>Հայաստանի Հանրապետության կառավարության</w:t>
      </w:r>
      <w:r>
        <w:rPr>
          <w:rFonts w:ascii="GHEA Grapalat" w:hAnsi="GHEA Grapalat" w:cs="Arial Armenian"/>
          <w:lang w:val="fr-FR"/>
        </w:rPr>
        <w:t xml:space="preserve"> 2014 </w:t>
      </w:r>
      <w:r>
        <w:rPr>
          <w:rFonts w:ascii="GHEA Grapalat" w:hAnsi="GHEA Grapalat" w:cs="Sylfaen"/>
          <w:lang w:val="fr-FR"/>
        </w:rPr>
        <w:t>թվականի</w:t>
      </w:r>
      <w:r>
        <w:rPr>
          <w:rFonts w:ascii="GHEA Grapalat" w:hAnsi="GHEA Grapalat" w:cs="Arial Armenian"/>
          <w:lang w:val="fr-FR"/>
        </w:rPr>
        <w:t xml:space="preserve"> հուլիս</w:t>
      </w:r>
      <w:r>
        <w:rPr>
          <w:rFonts w:ascii="GHEA Grapalat" w:hAnsi="GHEA Grapalat" w:cs="Sylfaen"/>
          <w:lang w:val="fr-FR"/>
        </w:rPr>
        <w:t>ի</w:t>
      </w:r>
      <w:r>
        <w:rPr>
          <w:rFonts w:ascii="GHEA Grapalat" w:hAnsi="GHEA Grapalat" w:cs="Arial Armenian"/>
          <w:lang w:val="fr-FR"/>
        </w:rPr>
        <w:t xml:space="preserve"> 3-</w:t>
      </w:r>
      <w:r>
        <w:rPr>
          <w:rFonts w:ascii="GHEA Grapalat" w:hAnsi="GHEA Grapalat" w:cs="Sylfaen"/>
          <w:lang w:val="fr-FR"/>
        </w:rPr>
        <w:t xml:space="preserve">ի         </w:t>
      </w:r>
      <w:r>
        <w:rPr>
          <w:rFonts w:ascii="GHEA Grapalat" w:hAnsi="GHEA Grapalat"/>
          <w:lang w:val="fr-FR"/>
        </w:rPr>
        <w:t xml:space="preserve">N 712-Ն </w:t>
      </w:r>
      <w:r>
        <w:rPr>
          <w:rFonts w:ascii="GHEA Grapalat" w:hAnsi="GHEA Grapalat" w:cs="Sylfaen"/>
          <w:lang w:val="fr-FR"/>
        </w:rPr>
        <w:t>որոշման մեջ փոփոխություններ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և լրացում կատարելու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մասին</w:t>
      </w:r>
      <w:r>
        <w:rPr>
          <w:rFonts w:ascii="GHEA Grapalat" w:hAnsi="GHEA Grapalat"/>
          <w:color w:val="000000"/>
          <w:sz w:val="23"/>
          <w:szCs w:val="23"/>
          <w:shd w:val="clear" w:color="auto" w:fill="FFFFFF"/>
          <w:lang w:val="fr-FR"/>
        </w:rPr>
        <w:t>»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ՀՀ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color w:val="000000"/>
          <w:lang w:val="hy-AM"/>
        </w:rPr>
        <w:t xml:space="preserve">որոշման </w:t>
      </w:r>
      <w:r>
        <w:rPr>
          <w:rFonts w:ascii="GHEA Grapalat" w:hAnsi="GHEA Grapalat" w:cs="Sylfaen"/>
          <w:color w:val="000000"/>
          <w:lang w:val="hy-AM"/>
        </w:rPr>
        <w:t>նախագծի</w:t>
      </w:r>
      <w:r>
        <w:rPr>
          <w:rFonts w:ascii="GHEA Grapalat" w:eastAsia="Arial Unicode MS" w:hAnsi="GHEA Grapalat" w:cs="Arial Unicode MS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ընդունմամբ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պետական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բյուջեում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ծախսերի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Times Armenian"/>
          <w:color w:val="000000"/>
          <w:lang w:val="hy-AM"/>
        </w:rPr>
        <w:t>և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եկամուտների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ավելացում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կամ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նվազեցում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չի</w:t>
      </w:r>
      <w:r>
        <w:rPr>
          <w:rFonts w:ascii="GHEA Grapalat" w:hAnsi="GHEA Grapalat" w:cs="Times Armenia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նախատեսվում: 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b/>
          <w:lang w:val="fr-FR"/>
        </w:rPr>
      </w:pP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 xml:space="preserve">5. </w:t>
      </w:r>
      <w:r>
        <w:rPr>
          <w:rFonts w:ascii="GHEA Grapalat" w:hAnsi="GHEA Grapalat" w:cs="Sylfaen"/>
          <w:b/>
          <w:lang w:val="fr-FR"/>
        </w:rPr>
        <w:t>Նախագծի մշակման գործընթացում ներգրավված ինստիտուտները եւ անձինք.</w:t>
      </w:r>
    </w:p>
    <w:p w:rsidR="00C049CE" w:rsidRDefault="00C049CE" w:rsidP="00C049CE">
      <w:pPr>
        <w:spacing w:line="360" w:lineRule="auto"/>
        <w:ind w:left="-180" w:right="76" w:firstLine="27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ՀՀ ոստիկանություն:</w:t>
      </w: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lang w:val="fr-FR"/>
        </w:rPr>
      </w:pPr>
    </w:p>
    <w:p w:rsidR="00C049CE" w:rsidRDefault="00C049CE" w:rsidP="00C049CE">
      <w:pPr>
        <w:spacing w:line="360" w:lineRule="auto"/>
        <w:ind w:left="-360" w:right="76" w:firstLine="27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 xml:space="preserve">6. </w:t>
      </w:r>
      <w:r>
        <w:rPr>
          <w:rFonts w:ascii="GHEA Grapalat" w:hAnsi="GHEA Grapalat" w:cs="Sylfaen"/>
          <w:b/>
          <w:lang w:val="fr-FR"/>
        </w:rPr>
        <w:t>Ակնկալվող արդյունքը.</w:t>
      </w:r>
    </w:p>
    <w:p w:rsidR="00C049CE" w:rsidRDefault="00C049CE" w:rsidP="00C049CE">
      <w:pPr>
        <w:spacing w:line="360" w:lineRule="auto"/>
        <w:ind w:firstLine="27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Ոստիկանության միասանական համակարգում ոստիկանական պաշտոնների միջև համապատասխանության  ապահովում։ </w:t>
      </w:r>
    </w:p>
    <w:p w:rsidR="00C049CE" w:rsidRDefault="00C049CE" w:rsidP="00C049CE">
      <w:pPr>
        <w:spacing w:line="360" w:lineRule="auto"/>
        <w:ind w:firstLine="270"/>
        <w:jc w:val="both"/>
        <w:rPr>
          <w:rFonts w:ascii="GHEA Grapalat" w:hAnsi="GHEA Grapalat" w:cs="Sylfaen"/>
          <w:lang w:val="hy-AM"/>
        </w:rPr>
      </w:pPr>
    </w:p>
    <w:p w:rsidR="00C049CE" w:rsidRDefault="00C049CE" w:rsidP="00C049CE">
      <w:pPr>
        <w:spacing w:line="360" w:lineRule="auto"/>
        <w:ind w:firstLine="270"/>
        <w:jc w:val="both"/>
        <w:rPr>
          <w:rFonts w:ascii="GHEA Grapalat" w:hAnsi="GHEA Grapalat" w:cs="Sylfaen"/>
          <w:b/>
          <w:lang w:val="fr-FR"/>
        </w:rPr>
      </w:pPr>
    </w:p>
    <w:p w:rsidR="00C049CE" w:rsidRDefault="00C049CE" w:rsidP="00C049CE">
      <w:pPr>
        <w:spacing w:line="360" w:lineRule="auto"/>
        <w:ind w:firstLine="270"/>
        <w:jc w:val="right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ՀՀ ոստիկանություն</w:t>
      </w:r>
    </w:p>
    <w:p w:rsidR="002838C0" w:rsidRDefault="002838C0"/>
    <w:sectPr w:rsidR="002838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229"/>
    <w:rsid w:val="002838C0"/>
    <w:rsid w:val="00AD63CD"/>
    <w:rsid w:val="00C049CE"/>
    <w:rsid w:val="00FF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049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04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Avoyan</cp:lastModifiedBy>
  <cp:revision>3</cp:revision>
  <dcterms:created xsi:type="dcterms:W3CDTF">2022-07-12T12:31:00Z</dcterms:created>
  <dcterms:modified xsi:type="dcterms:W3CDTF">2022-07-12T12:46:00Z</dcterms:modified>
</cp:coreProperties>
</file>