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4C3" w:rsidRDefault="00C424C3" w:rsidP="00C424C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:rsidR="00C424C3" w:rsidRDefault="00C424C3" w:rsidP="00C424C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C424C3" w:rsidRDefault="00C424C3" w:rsidP="00C424C3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AK Courier"/>
          <w:b/>
          <w:sz w:val="24"/>
          <w:szCs w:val="24"/>
          <w:lang w:val="hy-AM"/>
        </w:rPr>
        <w:t>Ռազմաուսումնական</w:t>
      </w:r>
      <w:r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b/>
          <w:sz w:val="24"/>
          <w:szCs w:val="24"/>
          <w:lang w:val="hy-AM"/>
        </w:rPr>
        <w:t>հաստատությունների</w:t>
      </w:r>
      <w:r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b/>
          <w:sz w:val="24"/>
          <w:szCs w:val="24"/>
          <w:lang w:val="hy-AM"/>
        </w:rPr>
        <w:t>ընդունելության</w:t>
      </w:r>
      <w:r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b/>
          <w:sz w:val="24"/>
          <w:szCs w:val="24"/>
          <w:lang w:val="hy-AM"/>
        </w:rPr>
        <w:t>կարգը</w:t>
      </w:r>
      <w:r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b/>
          <w:sz w:val="24"/>
          <w:szCs w:val="24"/>
          <w:lang w:val="hy-AM"/>
        </w:rPr>
        <w:t>հաստատելու և Հայաստանի</w:t>
      </w:r>
      <w:r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AK Courier"/>
          <w:b/>
          <w:sz w:val="24"/>
          <w:szCs w:val="24"/>
          <w:lang w:val="pt-BR"/>
        </w:rPr>
        <w:t xml:space="preserve"> 2012 </w:t>
      </w:r>
      <w:r>
        <w:rPr>
          <w:rFonts w:ascii="GHEA Grapalat" w:hAnsi="GHEA Grapalat" w:cs="AK Courier"/>
          <w:b/>
          <w:sz w:val="24"/>
          <w:szCs w:val="24"/>
          <w:lang w:val="hy-AM"/>
        </w:rPr>
        <w:t>թվականի</w:t>
      </w:r>
      <w:r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b/>
          <w:sz w:val="24"/>
          <w:szCs w:val="24"/>
          <w:lang w:val="hy-AM"/>
        </w:rPr>
        <w:t>ապրիլի</w:t>
      </w:r>
      <w:r>
        <w:rPr>
          <w:rFonts w:ascii="GHEA Grapalat" w:hAnsi="GHEA Grapalat" w:cs="AK Courier"/>
          <w:b/>
          <w:sz w:val="24"/>
          <w:szCs w:val="24"/>
          <w:lang w:val="pt-BR"/>
        </w:rPr>
        <w:t xml:space="preserve"> 26-</w:t>
      </w:r>
      <w:r>
        <w:rPr>
          <w:rFonts w:ascii="GHEA Grapalat" w:hAnsi="GHEA Grapalat" w:cs="AK Courier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color w:val="000000"/>
          <w:sz w:val="24"/>
          <w:szCs w:val="24"/>
          <w:lang w:val="es-ES"/>
        </w:rPr>
        <w:t xml:space="preserve"> N 525-Ն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lang w:val="es-ES"/>
        </w:rPr>
        <w:t>որոշումն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lang w:val="es-ES"/>
        </w:rPr>
        <w:t>ուժը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lang w:val="es-ES"/>
        </w:rPr>
        <w:t>կորցրած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lang w:val="es-ES"/>
        </w:rPr>
        <w:t>ճանաչելու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es-ES"/>
        </w:rPr>
        <w:t xml:space="preserve"> </w:t>
      </w:r>
      <w:r>
        <w:rPr>
          <w:rFonts w:ascii="GHEA Grapalat" w:hAnsi="GHEA Grapalat" w:cs="AK Courier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ՀՀ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C424C3" w:rsidRDefault="00C424C3" w:rsidP="00C424C3">
      <w:pPr>
        <w:rPr>
          <w:rFonts w:ascii="GHEA Grapalat" w:hAnsi="GHEA Grapalat" w:cs="IRTEK Courier"/>
          <w:sz w:val="10"/>
          <w:szCs w:val="10"/>
          <w:lang w:val="af-ZA"/>
        </w:rPr>
      </w:pPr>
    </w:p>
    <w:p w:rsidR="00C424C3" w:rsidRDefault="00C424C3" w:rsidP="00C424C3">
      <w:pPr>
        <w:rPr>
          <w:rFonts w:ascii="GHEA Grapalat" w:hAnsi="GHEA Grapalat" w:cs="IRTEK Courier"/>
          <w:sz w:val="10"/>
          <w:szCs w:val="10"/>
          <w:lang w:val="af-ZA"/>
        </w:rPr>
      </w:pPr>
    </w:p>
    <w:p w:rsidR="00C424C3" w:rsidRDefault="00C424C3" w:rsidP="00C424C3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C424C3" w:rsidRDefault="00C424C3" w:rsidP="00C424C3">
      <w:pPr>
        <w:spacing w:after="0" w:line="240" w:lineRule="auto"/>
        <w:ind w:firstLine="539"/>
        <w:jc w:val="both"/>
        <w:rPr>
          <w:rFonts w:ascii="GHEA Grapalat" w:hAnsi="GHEA Grapalat" w:cs="Times Armenian"/>
          <w:sz w:val="23"/>
          <w:szCs w:val="23"/>
          <w:lang w:val="af-ZA"/>
        </w:rPr>
      </w:pPr>
      <w:r>
        <w:rPr>
          <w:rFonts w:ascii="GHEA Grapalat" w:hAnsi="GHEA Grapalat"/>
          <w:sz w:val="23"/>
          <w:szCs w:val="23"/>
          <w:lang w:val="hy-AM"/>
        </w:rPr>
        <w:t xml:space="preserve">Որոշման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ընդունումը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պայմանավորված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է</w:t>
      </w:r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/>
          <w:sz w:val="23"/>
          <w:szCs w:val="23"/>
          <w:lang w:val="af-ZA"/>
        </w:rPr>
        <w:t>Զինվորական ծառայության և զինծառայողի կարգավիճակի մասին</w:t>
      </w:r>
      <w:r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ՀՀ օրենքի 5-րդ հոդվածի 5-րդ մասի պահանջների համաձայն </w:t>
      </w:r>
      <w:r>
        <w:rPr>
          <w:rFonts w:ascii="GHEA Grapalat" w:hAnsi="GHEA Grapalat"/>
          <w:color w:val="000000"/>
          <w:sz w:val="23"/>
          <w:szCs w:val="23"/>
          <w:lang w:val="hy-AM"/>
        </w:rPr>
        <w:t>ռազմաուսումնական հաստատություններ ընդունելության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հետ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կապված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հարաբերությունները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սահմանելու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անհրաժեշտությամբ: </w:t>
      </w:r>
      <w:r>
        <w:rPr>
          <w:rFonts w:ascii="GHEA Grapalat" w:hAnsi="GHEA Grapalat" w:cs="AK Courier"/>
          <w:sz w:val="23"/>
          <w:szCs w:val="23"/>
          <w:lang w:val="hy-AM"/>
        </w:rPr>
        <w:t>Որոշման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նախագծի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ընդունումը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բխում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է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նաև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Times Armenian"/>
          <w:sz w:val="23"/>
          <w:szCs w:val="23"/>
          <w:lang w:val="af-ZA"/>
        </w:rPr>
        <w:t>ՀՀ վարչապետի 22.02.2018թ. N 168-Ա որոշմամբ հաստատված ցանկի 8-րդ կետի կատարումն ապահովելու անհրաժեշտությունից:</w:t>
      </w:r>
    </w:p>
    <w:p w:rsidR="00C424C3" w:rsidRDefault="00C424C3" w:rsidP="00C424C3">
      <w:pPr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2. Ընթացիկ իրավիճակը և խնդիրները</w:t>
      </w:r>
    </w:p>
    <w:p w:rsidR="00C424C3" w:rsidRDefault="00C424C3" w:rsidP="00C424C3">
      <w:pPr>
        <w:spacing w:after="0" w:line="240" w:lineRule="auto"/>
        <w:ind w:firstLine="567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/>
          <w:sz w:val="23"/>
          <w:szCs w:val="23"/>
          <w:lang w:val="af-ZA"/>
        </w:rPr>
        <w:t>Զինվորական ծառայության և զինծառայողի կարգավիճակի մասին</w:t>
      </w:r>
      <w:r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Times Armenian"/>
          <w:sz w:val="23"/>
          <w:szCs w:val="23"/>
          <w:lang w:val="af-ZA"/>
        </w:rPr>
        <w:t>ՀՀ օրենքի 5-րդ հոդվածի 5-րդ մասի պահանջների համաձայն</w:t>
      </w:r>
      <w:r>
        <w:rPr>
          <w:rFonts w:ascii="GHEA Grapalat" w:hAnsi="GHEA Grapalat" w:cs="Times Armenian"/>
          <w:sz w:val="23"/>
          <w:szCs w:val="23"/>
          <w:lang w:val="hy-AM"/>
        </w:rPr>
        <w:t>՝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ռազմաուսումնական հաստատությունների ընդունելության կարգը հաստատում է ՀՀ կառավարությունը: Նշված կարգը գործում է ՀՀ </w:t>
      </w:r>
      <w:r>
        <w:rPr>
          <w:rFonts w:ascii="GHEA Grapalat" w:hAnsi="GHEA Grapalat" w:cs="AK Courier"/>
          <w:sz w:val="23"/>
          <w:szCs w:val="23"/>
          <w:lang w:val="hy-AM"/>
        </w:rPr>
        <w:t>կառավարության</w:t>
      </w:r>
      <w:r>
        <w:rPr>
          <w:rFonts w:ascii="GHEA Grapalat" w:hAnsi="GHEA Grapalat" w:cs="AK Courier"/>
          <w:sz w:val="23"/>
          <w:szCs w:val="23"/>
          <w:lang w:val="pt-BR"/>
        </w:rPr>
        <w:t xml:space="preserve"> 2012 </w:t>
      </w:r>
      <w:r>
        <w:rPr>
          <w:rFonts w:ascii="GHEA Grapalat" w:hAnsi="GHEA Grapalat" w:cs="AK Courier"/>
          <w:sz w:val="23"/>
          <w:szCs w:val="23"/>
          <w:lang w:val="hy-AM"/>
        </w:rPr>
        <w:t>թվականի</w:t>
      </w:r>
      <w:r>
        <w:rPr>
          <w:rFonts w:ascii="GHEA Grapalat" w:hAnsi="GHEA Grapalat" w:cs="AK Courier"/>
          <w:sz w:val="23"/>
          <w:szCs w:val="23"/>
          <w:lang w:val="pt-B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ապրիլի</w:t>
      </w:r>
      <w:r>
        <w:rPr>
          <w:rFonts w:ascii="GHEA Grapalat" w:hAnsi="GHEA Grapalat" w:cs="AK Courier"/>
          <w:sz w:val="23"/>
          <w:szCs w:val="23"/>
          <w:lang w:val="pt-BR"/>
        </w:rPr>
        <w:t xml:space="preserve"> 26-</w:t>
      </w:r>
      <w:r>
        <w:rPr>
          <w:rFonts w:ascii="GHEA Grapalat" w:hAnsi="GHEA Grapalat" w:cs="AK Courier"/>
          <w:sz w:val="23"/>
          <w:szCs w:val="23"/>
          <w:lang w:val="hy-AM"/>
        </w:rPr>
        <w:t>ի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N 525-Ն </w:t>
      </w:r>
      <w:proofErr w:type="spellStart"/>
      <w:r>
        <w:rPr>
          <w:rFonts w:ascii="GHEA Grapalat" w:hAnsi="GHEA Grapalat"/>
          <w:color w:val="000000"/>
          <w:sz w:val="23"/>
          <w:szCs w:val="23"/>
          <w:lang w:val="es-ES"/>
        </w:rPr>
        <w:t>որոշ</w:t>
      </w:r>
      <w:proofErr w:type="spellEnd"/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մամբ, սակայն անհրաժեշտություն է առաջացել նորովի սահմանել Հայաստանի Հանրապետության ռազմաուսումնական հաստատությունների ընդունելության, ինչպես նաև օտարերկրյա պետությունների ռազմաուսումնական հաստատություններում ուսանելու համար զինծառայողների ընտրության հետ կապված գործընթացը, հստակեցնել այն կրթական ծրագրերը, որոնց շրջանակներում իրականացվում է ընդունելությունը, ընդունելության պայմանները և կազմակերպման կարգը: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 </w:t>
      </w:r>
    </w:p>
    <w:p w:rsidR="00C424C3" w:rsidRDefault="00C424C3" w:rsidP="00C424C3">
      <w:pPr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3. Կարգավորման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նպատակը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C424C3" w:rsidRDefault="00C424C3" w:rsidP="00C424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af-ZA"/>
        </w:rPr>
        <w:t xml:space="preserve">Որոշման նախագծի համաձայն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սահմանվում են 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ռազմաուսումնական հաստատությունների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ընդունելության կրթական ծրագրերը, ընդունելության պայմանները, ընդունելության կազմակերպման ընթացակարգերը, մարմինները,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չափորոշիչները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արդյունքների բողոքարկման կարգը, ինչպես նաև ուժը կորցրած է ճանաչվում </w:t>
      </w:r>
      <w:r>
        <w:rPr>
          <w:rFonts w:ascii="GHEA Grapalat" w:hAnsi="GHEA Grapalat" w:cs="AK Courier"/>
          <w:sz w:val="24"/>
          <w:szCs w:val="24"/>
          <w:lang w:val="hy-AM"/>
        </w:rPr>
        <w:t>Հայաստանի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կառավարության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2012 </w:t>
      </w:r>
      <w:r>
        <w:rPr>
          <w:rFonts w:ascii="GHEA Grapalat" w:hAnsi="GHEA Grapalat" w:cs="AK Courier"/>
          <w:sz w:val="24"/>
          <w:szCs w:val="24"/>
          <w:lang w:val="hy-AM"/>
        </w:rPr>
        <w:t>թվականի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ապրիլի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26-</w:t>
      </w:r>
      <w:r>
        <w:rPr>
          <w:rFonts w:ascii="GHEA Grapalat" w:hAnsi="GHEA Grapalat" w:cs="AK Courier"/>
          <w:sz w:val="24"/>
          <w:szCs w:val="24"/>
          <w:lang w:val="hy-AM"/>
        </w:rPr>
        <w:t>ի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Հայաստանի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ռազմաուսումնական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հաստատություններ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ընդունելության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և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օտարերկրյա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պետությունների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ռազմաուսումնական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հաստատություններում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սովորելու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համար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թեկնածուների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ընտրության</w:t>
      </w:r>
      <w:r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կարգը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հաստատելու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es-ES"/>
        </w:rPr>
        <w:t xml:space="preserve">» N 525-Ն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s-ES"/>
        </w:rPr>
        <w:t>որոշումը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</w:p>
    <w:p w:rsidR="00C424C3" w:rsidRDefault="00C424C3" w:rsidP="00C424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C424C3" w:rsidRDefault="00C424C3" w:rsidP="00C424C3">
      <w:pPr>
        <w:spacing w:after="0" w:line="240" w:lineRule="auto"/>
        <w:ind w:firstLine="539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հետագա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լրացուցիչ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միջոցների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424C3" w:rsidRDefault="00C424C3" w:rsidP="00C424C3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C424C3" w:rsidRDefault="00C424C3" w:rsidP="00C424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AK Courier"/>
          <w:sz w:val="24"/>
          <w:szCs w:val="24"/>
          <w:lang w:val="af-ZA"/>
        </w:rPr>
      </w:pPr>
      <w:r>
        <w:rPr>
          <w:rFonts w:ascii="GHEA Grapalat" w:hAnsi="GHEA Grapalat" w:cs="GHEA Grapalat"/>
          <w:bCs/>
          <w:sz w:val="24"/>
          <w:szCs w:val="24"/>
          <w:lang w:val="af-ZA"/>
        </w:rPr>
        <w:tab/>
        <w:t xml:space="preserve">Որոշման նախագիծը կապված է ՀՀ կառավարության 2021-2026թթ. ծրագրի </w:t>
      </w:r>
      <w:r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«1.3 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>Պաշտպանության ոլորտ. Զինված ուժերի բարեփոխումներ</w:t>
      </w:r>
      <w:r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բաժնի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հինգ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երորդ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և վեցերորդ 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lastRenderedPageBreak/>
        <w:t xml:space="preserve">պարբերությունների ու 6-րդ կետի պահանջների, ի դեմս՝ ՀՀ զինված ուժերում բարեփոխումների,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hy-AM"/>
        </w:rPr>
        <w:t>երկարատև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պլանավորման խնդիրների ու ռեսուրսների սահմանման, ապագային միտված բանակի ստեղծման, արհեստավարժ կրթությամբ անձնակազմով համալրման, ռազմական կրթության և գիտության զարգացման ապահովման</w:t>
      </w:r>
      <w:r>
        <w:rPr>
          <w:rFonts w:ascii="GHEA Grapalat" w:hAnsi="GHEA Grapalat"/>
          <w:sz w:val="24"/>
          <w:szCs w:val="24"/>
          <w:lang w:val="af-ZA"/>
        </w:rPr>
        <w:t xml:space="preserve"> հետ:</w:t>
      </w:r>
      <w:r>
        <w:rPr>
          <w:rFonts w:ascii="GHEA Grapalat" w:hAnsi="GHEA Grapalat" w:cs="AK Courier"/>
          <w:sz w:val="24"/>
          <w:szCs w:val="24"/>
          <w:lang w:val="af-ZA"/>
        </w:rPr>
        <w:t xml:space="preserve"> </w:t>
      </w:r>
    </w:p>
    <w:p w:rsidR="00C424C3" w:rsidRDefault="00C424C3" w:rsidP="00C424C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C424C3" w:rsidRDefault="00C424C3" w:rsidP="00C424C3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af-ZA"/>
        </w:rPr>
      </w:pPr>
    </w:p>
    <w:p w:rsidR="00C424C3" w:rsidRDefault="00C424C3" w:rsidP="00C424C3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af-ZA"/>
        </w:rPr>
      </w:pPr>
    </w:p>
    <w:p w:rsidR="00C424C3" w:rsidRDefault="00C424C3" w:rsidP="00C424C3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p w:rsidR="00C424C3" w:rsidRDefault="00C424C3" w:rsidP="00C424C3">
      <w:pPr>
        <w:spacing w:after="0" w:line="24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EF096E" w:rsidRPr="00C424C3" w:rsidRDefault="00EF096E" w:rsidP="00C424C3">
      <w:pPr>
        <w:rPr>
          <w:lang w:val="af-ZA"/>
        </w:rPr>
      </w:pPr>
      <w:bookmarkStart w:id="0" w:name="_GoBack"/>
      <w:bookmarkEnd w:id="0"/>
    </w:p>
    <w:sectPr w:rsidR="00EF096E" w:rsidRPr="00C424C3" w:rsidSect="00CB1548">
      <w:pgSz w:w="12240" w:h="15840"/>
      <w:pgMar w:top="900" w:right="758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1604"/>
    <w:rsid w:val="000026EC"/>
    <w:rsid w:val="000067C8"/>
    <w:rsid w:val="00014F99"/>
    <w:rsid w:val="00022D31"/>
    <w:rsid w:val="000376A6"/>
    <w:rsid w:val="00050E77"/>
    <w:rsid w:val="00092AB3"/>
    <w:rsid w:val="00092E98"/>
    <w:rsid w:val="000B68F2"/>
    <w:rsid w:val="000C3282"/>
    <w:rsid w:val="000E7F24"/>
    <w:rsid w:val="00124600"/>
    <w:rsid w:val="00124844"/>
    <w:rsid w:val="00132873"/>
    <w:rsid w:val="001437B4"/>
    <w:rsid w:val="00150F94"/>
    <w:rsid w:val="00154014"/>
    <w:rsid w:val="00174132"/>
    <w:rsid w:val="00177E74"/>
    <w:rsid w:val="00197ECF"/>
    <w:rsid w:val="001C22E9"/>
    <w:rsid w:val="001C41D3"/>
    <w:rsid w:val="001D1748"/>
    <w:rsid w:val="001D5C30"/>
    <w:rsid w:val="0021467A"/>
    <w:rsid w:val="002323A2"/>
    <w:rsid w:val="00233F9E"/>
    <w:rsid w:val="00236093"/>
    <w:rsid w:val="002431B5"/>
    <w:rsid w:val="00255A37"/>
    <w:rsid w:val="002603E3"/>
    <w:rsid w:val="00272913"/>
    <w:rsid w:val="00272F47"/>
    <w:rsid w:val="002B5040"/>
    <w:rsid w:val="002B6128"/>
    <w:rsid w:val="002C54CF"/>
    <w:rsid w:val="002F08D1"/>
    <w:rsid w:val="00301492"/>
    <w:rsid w:val="003144B1"/>
    <w:rsid w:val="003344BF"/>
    <w:rsid w:val="003350E5"/>
    <w:rsid w:val="003519BE"/>
    <w:rsid w:val="00353434"/>
    <w:rsid w:val="00356DB8"/>
    <w:rsid w:val="00361A88"/>
    <w:rsid w:val="003D2107"/>
    <w:rsid w:val="003D7E6C"/>
    <w:rsid w:val="0041056A"/>
    <w:rsid w:val="00422E2A"/>
    <w:rsid w:val="00423C99"/>
    <w:rsid w:val="004300AF"/>
    <w:rsid w:val="004375BB"/>
    <w:rsid w:val="00444BD9"/>
    <w:rsid w:val="00453E1C"/>
    <w:rsid w:val="00473428"/>
    <w:rsid w:val="00483264"/>
    <w:rsid w:val="00494E9B"/>
    <w:rsid w:val="004A116D"/>
    <w:rsid w:val="004A496A"/>
    <w:rsid w:val="004E42FA"/>
    <w:rsid w:val="004E6F6A"/>
    <w:rsid w:val="004F25C2"/>
    <w:rsid w:val="00517187"/>
    <w:rsid w:val="00527AE3"/>
    <w:rsid w:val="00530504"/>
    <w:rsid w:val="00543958"/>
    <w:rsid w:val="0055185E"/>
    <w:rsid w:val="005538A8"/>
    <w:rsid w:val="0056773A"/>
    <w:rsid w:val="005B0E43"/>
    <w:rsid w:val="005C753B"/>
    <w:rsid w:val="005D7CEC"/>
    <w:rsid w:val="005E3291"/>
    <w:rsid w:val="00600BB7"/>
    <w:rsid w:val="00614E71"/>
    <w:rsid w:val="00620DED"/>
    <w:rsid w:val="0063050F"/>
    <w:rsid w:val="00631901"/>
    <w:rsid w:val="006451A8"/>
    <w:rsid w:val="006649E0"/>
    <w:rsid w:val="00666B70"/>
    <w:rsid w:val="00671604"/>
    <w:rsid w:val="00673DB2"/>
    <w:rsid w:val="006836BA"/>
    <w:rsid w:val="006B3AD6"/>
    <w:rsid w:val="006C440D"/>
    <w:rsid w:val="006F2268"/>
    <w:rsid w:val="0070578C"/>
    <w:rsid w:val="00720766"/>
    <w:rsid w:val="00724246"/>
    <w:rsid w:val="00755042"/>
    <w:rsid w:val="0077793A"/>
    <w:rsid w:val="00790525"/>
    <w:rsid w:val="007925F3"/>
    <w:rsid w:val="00793A1E"/>
    <w:rsid w:val="00797824"/>
    <w:rsid w:val="007C1D9B"/>
    <w:rsid w:val="007E21F8"/>
    <w:rsid w:val="007F742B"/>
    <w:rsid w:val="00800CA1"/>
    <w:rsid w:val="0080739D"/>
    <w:rsid w:val="00813940"/>
    <w:rsid w:val="00813FD2"/>
    <w:rsid w:val="00824403"/>
    <w:rsid w:val="0085076F"/>
    <w:rsid w:val="00853759"/>
    <w:rsid w:val="0086140E"/>
    <w:rsid w:val="00867CBD"/>
    <w:rsid w:val="00885410"/>
    <w:rsid w:val="00897F95"/>
    <w:rsid w:val="008A1CAE"/>
    <w:rsid w:val="008A7D22"/>
    <w:rsid w:val="008C6E19"/>
    <w:rsid w:val="008F3872"/>
    <w:rsid w:val="009110FA"/>
    <w:rsid w:val="0092025B"/>
    <w:rsid w:val="009304CC"/>
    <w:rsid w:val="00933FAE"/>
    <w:rsid w:val="00944F96"/>
    <w:rsid w:val="00951C64"/>
    <w:rsid w:val="00996093"/>
    <w:rsid w:val="009A068B"/>
    <w:rsid w:val="009E0195"/>
    <w:rsid w:val="009F3331"/>
    <w:rsid w:val="00A02780"/>
    <w:rsid w:val="00A034F8"/>
    <w:rsid w:val="00A05113"/>
    <w:rsid w:val="00A15B2D"/>
    <w:rsid w:val="00A21496"/>
    <w:rsid w:val="00A24D20"/>
    <w:rsid w:val="00A64FDA"/>
    <w:rsid w:val="00A711BA"/>
    <w:rsid w:val="00AB0D23"/>
    <w:rsid w:val="00AB6044"/>
    <w:rsid w:val="00AF0E57"/>
    <w:rsid w:val="00B13DD1"/>
    <w:rsid w:val="00B146B5"/>
    <w:rsid w:val="00B16630"/>
    <w:rsid w:val="00B31702"/>
    <w:rsid w:val="00B354AC"/>
    <w:rsid w:val="00B40C4F"/>
    <w:rsid w:val="00B47987"/>
    <w:rsid w:val="00B555A3"/>
    <w:rsid w:val="00B76D4E"/>
    <w:rsid w:val="00B76E03"/>
    <w:rsid w:val="00B85D60"/>
    <w:rsid w:val="00B87BED"/>
    <w:rsid w:val="00B970C9"/>
    <w:rsid w:val="00BA207C"/>
    <w:rsid w:val="00BA32B2"/>
    <w:rsid w:val="00BF6818"/>
    <w:rsid w:val="00C03054"/>
    <w:rsid w:val="00C07CD8"/>
    <w:rsid w:val="00C21D6A"/>
    <w:rsid w:val="00C21FC8"/>
    <w:rsid w:val="00C36556"/>
    <w:rsid w:val="00C424C3"/>
    <w:rsid w:val="00C51AE2"/>
    <w:rsid w:val="00C56AD5"/>
    <w:rsid w:val="00C77C2A"/>
    <w:rsid w:val="00C8754A"/>
    <w:rsid w:val="00CB1548"/>
    <w:rsid w:val="00CD1C59"/>
    <w:rsid w:val="00CF0F42"/>
    <w:rsid w:val="00D05086"/>
    <w:rsid w:val="00D07646"/>
    <w:rsid w:val="00D23C20"/>
    <w:rsid w:val="00D24A4F"/>
    <w:rsid w:val="00D32D06"/>
    <w:rsid w:val="00D53116"/>
    <w:rsid w:val="00D557DB"/>
    <w:rsid w:val="00D56F17"/>
    <w:rsid w:val="00D627F6"/>
    <w:rsid w:val="00D748EA"/>
    <w:rsid w:val="00D75BBF"/>
    <w:rsid w:val="00D75BD3"/>
    <w:rsid w:val="00D82348"/>
    <w:rsid w:val="00D93B83"/>
    <w:rsid w:val="00DC523E"/>
    <w:rsid w:val="00DE0D47"/>
    <w:rsid w:val="00DF0EC3"/>
    <w:rsid w:val="00DF5038"/>
    <w:rsid w:val="00E061E9"/>
    <w:rsid w:val="00E3114D"/>
    <w:rsid w:val="00E3214A"/>
    <w:rsid w:val="00E51FAC"/>
    <w:rsid w:val="00E907E3"/>
    <w:rsid w:val="00EA6EB3"/>
    <w:rsid w:val="00ED6E45"/>
    <w:rsid w:val="00ED7414"/>
    <w:rsid w:val="00EF096E"/>
    <w:rsid w:val="00EF3C0F"/>
    <w:rsid w:val="00EF6B7A"/>
    <w:rsid w:val="00F00EC6"/>
    <w:rsid w:val="00F0634C"/>
    <w:rsid w:val="00F27707"/>
    <w:rsid w:val="00F327F2"/>
    <w:rsid w:val="00F44CAC"/>
    <w:rsid w:val="00F55A51"/>
    <w:rsid w:val="00FB3C6C"/>
    <w:rsid w:val="00FB4E61"/>
    <w:rsid w:val="00FC77AE"/>
    <w:rsid w:val="00FE1C98"/>
    <w:rsid w:val="00FF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1CF6D5-4593-45BC-885F-9821C6043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6B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BBF"/>
    <w:pPr>
      <w:ind w:left="720"/>
      <w:contextualSpacing/>
    </w:pPr>
  </w:style>
  <w:style w:type="paragraph" w:styleId="NormalWeb">
    <w:name w:val="Normal (Web)"/>
    <w:basedOn w:val="Normal"/>
    <w:uiPriority w:val="99"/>
    <w:rsid w:val="00861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7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Աշոտ Պողոսյան</cp:lastModifiedBy>
  <cp:revision>200</cp:revision>
  <dcterms:created xsi:type="dcterms:W3CDTF">2022-03-23T07:46:00Z</dcterms:created>
  <dcterms:modified xsi:type="dcterms:W3CDTF">2022-07-13T08:04:00Z</dcterms:modified>
</cp:coreProperties>
</file>