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D204F7" w14:textId="1A657F8B" w:rsidR="004D455B" w:rsidRPr="00C04BE6" w:rsidRDefault="00C04BE6" w:rsidP="004D455B">
      <w:pPr>
        <w:spacing w:after="0" w:line="360" w:lineRule="auto"/>
        <w:jc w:val="right"/>
        <w:rPr>
          <w:rFonts w:ascii="GHEA Grapalat" w:eastAsia="Calibri" w:hAnsi="GHEA Grapalat"/>
          <w:i/>
          <w:lang w:val="hy-AM"/>
        </w:rPr>
      </w:pPr>
      <w:r w:rsidRPr="00C04BE6">
        <w:rPr>
          <w:rFonts w:ascii="GHEA Grapalat" w:eastAsia="Calibri" w:hAnsi="GHEA Grapalat"/>
          <w:i/>
          <w:lang w:val="hy-AM"/>
        </w:rPr>
        <w:t>Ն</w:t>
      </w:r>
      <w:r w:rsidR="003F2CF2">
        <w:rPr>
          <w:rFonts w:ascii="GHEA Grapalat" w:eastAsia="Calibri" w:hAnsi="GHEA Grapalat"/>
          <w:i/>
          <w:lang w:val="hy-AM"/>
        </w:rPr>
        <w:t>ԱԽԱԳԻԾ</w:t>
      </w:r>
    </w:p>
    <w:p w14:paraId="00011F74" w14:textId="77777777" w:rsidR="00C04BE6" w:rsidRDefault="00C04BE6" w:rsidP="004D455B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</w:p>
    <w:p w14:paraId="3315438F" w14:textId="77777777" w:rsidR="004D455B" w:rsidRDefault="004D455B" w:rsidP="004D455B">
      <w:pPr>
        <w:spacing w:after="0" w:line="360" w:lineRule="auto"/>
        <w:ind w:firstLine="708"/>
        <w:jc w:val="center"/>
        <w:rPr>
          <w:rFonts w:ascii="GHEA Grapalat" w:eastAsia="Times New Roman" w:hAnsi="GHEA Grapalat"/>
          <w:b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1CD97E5" w14:textId="77777777" w:rsidR="004D455B" w:rsidRPr="00CA60B5" w:rsidRDefault="004D455B" w:rsidP="004D455B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</w:rPr>
        <w:t>Ո Ր Ո Շ ՈՒ Մ</w:t>
      </w:r>
    </w:p>
    <w:p w14:paraId="574908F4" w14:textId="1CC95490" w:rsidR="004D455B" w:rsidRDefault="004D455B" w:rsidP="004D455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   20</w:t>
      </w:r>
      <w:r w:rsidR="00FA066E">
        <w:rPr>
          <w:rFonts w:ascii="GHEA Grapalat" w:hAnsi="GHEA Grapalat"/>
          <w:sz w:val="24"/>
          <w:szCs w:val="24"/>
          <w:lang w:val="hy-AM"/>
        </w:rPr>
        <w:t>2</w:t>
      </w:r>
      <w:r w:rsidR="000C53D7">
        <w:rPr>
          <w:rFonts w:ascii="GHEA Grapalat" w:hAnsi="GHEA Grapalat"/>
          <w:sz w:val="24"/>
          <w:szCs w:val="24"/>
          <w:lang w:val="hy-AM"/>
        </w:rPr>
        <w:t xml:space="preserve">2 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թվականի</w:t>
      </w:r>
      <w:r>
        <w:rPr>
          <w:rFonts w:ascii="GHEA Grapalat" w:hAnsi="GHEA Grapalat"/>
          <w:sz w:val="24"/>
          <w:szCs w:val="24"/>
          <w:lang w:val="af-ZA"/>
        </w:rPr>
        <w:t xml:space="preserve"> ______________ 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af-ZA"/>
        </w:rPr>
        <w:t xml:space="preserve">   N -  </w:t>
      </w:r>
      <w:r>
        <w:rPr>
          <w:rFonts w:ascii="GHEA Grapalat" w:hAnsi="GHEA Grapalat"/>
          <w:sz w:val="24"/>
          <w:szCs w:val="24"/>
        </w:rPr>
        <w:t>Ն</w:t>
      </w:r>
    </w:p>
    <w:p w14:paraId="27E94D89" w14:textId="77777777" w:rsidR="004D455B" w:rsidRPr="000D0D77" w:rsidRDefault="004D455B" w:rsidP="004D455B">
      <w:pPr>
        <w:ind w:left="7200" w:firstLine="720"/>
        <w:rPr>
          <w:rFonts w:ascii="GHEA Grapalat" w:hAnsi="GHEA Grapalat" w:cs="Arial"/>
          <w:i/>
          <w:sz w:val="24"/>
          <w:szCs w:val="24"/>
          <w:lang w:val="hy-AM"/>
        </w:rPr>
      </w:pPr>
    </w:p>
    <w:p w14:paraId="3C5052E4" w14:textId="55BFB189" w:rsidR="004D455B" w:rsidRDefault="003741D1" w:rsidP="004D455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741D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4D455B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20</w:t>
      </w:r>
      <w:r w:rsidR="004D45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06</w:t>
      </w:r>
      <w:r w:rsidR="004D455B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 w:rsidR="004D45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ՆՈՅԵՄԲԵՐԻ 16-Ի </w:t>
      </w:r>
      <w:r w:rsidR="004D455B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</w:t>
      </w:r>
      <w:r w:rsidR="004D45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1708</w:t>
      </w:r>
      <w:r w:rsidR="004D455B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ՈՐՈՇՄԱՆ ՄԵՋ </w:t>
      </w:r>
      <w:r w:rsidR="0063768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5D5D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4D455B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</w:p>
    <w:p w14:paraId="17FEB46C" w14:textId="77777777" w:rsidR="00C04BE6" w:rsidRPr="00EC27DE" w:rsidRDefault="00C04BE6" w:rsidP="004D455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088D1A9" w14:textId="77777777" w:rsidR="007F41AB" w:rsidRPr="00C04BE6" w:rsidRDefault="007F41AB" w:rsidP="004D455B">
      <w:pPr>
        <w:pBdr>
          <w:bottom w:val="single" w:sz="12" w:space="1" w:color="auto"/>
        </w:pBd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215C5E17" w14:textId="77777777" w:rsidR="00C04BE6" w:rsidRPr="003F2CF2" w:rsidRDefault="00C04BE6" w:rsidP="004D455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af-ZA"/>
        </w:rPr>
      </w:pPr>
    </w:p>
    <w:p w14:paraId="4BE0429F" w14:textId="63B8A4E5" w:rsidR="00EC27DE" w:rsidRPr="00C04BE6" w:rsidRDefault="00EC27DE" w:rsidP="00C04BE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/>
          <w:b/>
          <w:bCs/>
          <w:color w:val="000000" w:themeColor="text1"/>
          <w:sz w:val="24"/>
          <w:szCs w:val="24"/>
          <w:lang w:val="hy-AM"/>
        </w:rPr>
      </w:pPr>
      <w:r w:rsidRPr="00C04BE6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Ղեկավարվելով «Նորմատիվ իրավական ակտերի մասին» օրենքի 33-րդ</w:t>
      </w:r>
      <w:r w:rsidR="002E67DD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և 34-րդ</w:t>
      </w:r>
      <w:r w:rsidRPr="00C04BE6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հոդված</w:t>
      </w:r>
      <w:r w:rsidR="002E67DD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ներ</w:t>
      </w:r>
      <w:r w:rsidRPr="00C04BE6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ի դրույթներով` Հայաստանի Հանրապետության կառավարությունը</w:t>
      </w:r>
      <w:r w:rsidRPr="00C04BE6">
        <w:rPr>
          <w:rFonts w:ascii="Calibri" w:eastAsia="Calibri" w:hAnsi="Calibri" w:cs="Calibri"/>
          <w:color w:val="000000" w:themeColor="text1"/>
          <w:sz w:val="24"/>
          <w:szCs w:val="24"/>
          <w:lang w:val="hy-AM"/>
        </w:rPr>
        <w:t> </w:t>
      </w:r>
      <w:r w:rsidRPr="00C04BE6">
        <w:rPr>
          <w:rFonts w:ascii="GHEA Grapalat" w:eastAsia="Calibri" w:hAnsi="GHEA Grapalat"/>
          <w:b/>
          <w:bCs/>
          <w:color w:val="000000" w:themeColor="text1"/>
          <w:sz w:val="24"/>
          <w:szCs w:val="24"/>
          <w:lang w:val="hy-AM"/>
        </w:rPr>
        <w:t>որոշում է.</w:t>
      </w:r>
    </w:p>
    <w:p w14:paraId="416111C4" w14:textId="77777777" w:rsidR="001D2050" w:rsidRDefault="001D2050" w:rsidP="000B5678">
      <w:pPr>
        <w:shd w:val="clear" w:color="auto" w:fill="FFFFFF"/>
        <w:spacing w:after="0" w:line="360" w:lineRule="auto"/>
        <w:ind w:right="-268" w:firstLine="567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</w:p>
    <w:p w14:paraId="36C72FC3" w14:textId="0201EED3" w:rsidR="000F6956" w:rsidRPr="000B5678" w:rsidRDefault="000F6956" w:rsidP="000B5678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B5678">
        <w:rPr>
          <w:rFonts w:ascii="GHEA Grapalat" w:eastAsia="Calibri" w:hAnsi="GHEA Grapalat" w:cs="Arial"/>
          <w:sz w:val="24"/>
          <w:szCs w:val="24"/>
          <w:lang w:val="hy-AM"/>
        </w:rPr>
        <w:t>1</w:t>
      </w:r>
      <w:bookmarkStart w:id="0" w:name="_Hlk63766216"/>
      <w:r w:rsidRPr="000B567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0B5678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EC27DE" w:rsidRPr="000B5678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="00EC27DE" w:rsidRPr="000B5678">
        <w:rPr>
          <w:rFonts w:ascii="GHEA Grapalat" w:eastAsia="Calibri" w:hAnsi="GHEA Grapalat"/>
          <w:sz w:val="24"/>
          <w:szCs w:val="24"/>
          <w:lang w:val="hy-AM"/>
        </w:rPr>
        <w:t xml:space="preserve"> Հանրապետության կառավարության 2006 թվականի նոյեմբերի </w:t>
      </w:r>
      <w:r w:rsidR="00333DD0" w:rsidRPr="000B5678">
        <w:rPr>
          <w:rFonts w:ascii="GHEA Grapalat" w:eastAsia="Calibri" w:hAnsi="GHEA Grapalat"/>
          <w:sz w:val="24"/>
          <w:szCs w:val="24"/>
          <w:lang w:val="hy-AM"/>
        </w:rPr>
        <w:t xml:space="preserve">  </w:t>
      </w:r>
      <w:r w:rsidR="00EC27DE" w:rsidRPr="000B5678">
        <w:rPr>
          <w:rFonts w:ascii="GHEA Grapalat" w:eastAsia="Calibri" w:hAnsi="GHEA Grapalat"/>
          <w:sz w:val="24"/>
          <w:szCs w:val="24"/>
          <w:lang w:val="hy-AM"/>
        </w:rPr>
        <w:t xml:space="preserve">16-ի «Հայաստանի Հանրապետության պետական բյուջեից համայնքներին </w:t>
      </w:r>
      <w:r w:rsidR="00891C3E" w:rsidRPr="000B5678">
        <w:rPr>
          <w:rFonts w:ascii="GHEA Grapalat" w:eastAsia="Calibri" w:hAnsi="GHEA Grapalat"/>
          <w:sz w:val="24"/>
          <w:szCs w:val="24"/>
          <w:lang w:val="hy-AM"/>
        </w:rPr>
        <w:t>ս</w:t>
      </w:r>
      <w:r w:rsidR="00EC27DE" w:rsidRPr="000B5678">
        <w:rPr>
          <w:rFonts w:ascii="GHEA Grapalat" w:eastAsia="Calibri" w:hAnsi="GHEA Grapalat"/>
          <w:sz w:val="24"/>
          <w:szCs w:val="24"/>
          <w:lang w:val="hy-AM"/>
        </w:rPr>
        <w:t>ուբվենցիաների տրամադրման կարգը հաստատելու մասին» N 1708-Ն որոշման</w:t>
      </w:r>
      <w:bookmarkEnd w:id="0"/>
      <w:r w:rsidR="00BF324E" w:rsidRPr="000B567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BF324E" w:rsidRPr="000B56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2 հավելվածի</w:t>
      </w:r>
      <w:r w:rsidRPr="000B56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մեջ կատարել հետևյալ</w:t>
      </w:r>
      <w:r w:rsidR="00511DA8" w:rsidRPr="000B56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87BAB" w:rsidRPr="000B56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փոփոխություն</w:t>
      </w:r>
      <w:r w:rsidR="000B56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ները․</w:t>
      </w:r>
    </w:p>
    <w:p w14:paraId="0B42DF02" w14:textId="4CF93644" w:rsidR="00511DA8" w:rsidRPr="000B5678" w:rsidRDefault="00820F15" w:rsidP="000B5678">
      <w:pPr>
        <w:pStyle w:val="ListParagraph"/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B5678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C54D27" w:rsidRPr="000B5678">
        <w:rPr>
          <w:rFonts w:ascii="GHEA Grapalat" w:eastAsia="Calibri" w:hAnsi="GHEA Grapalat" w:cs="Arial"/>
          <w:sz w:val="24"/>
          <w:szCs w:val="24"/>
          <w:lang w:val="hy-AM"/>
        </w:rPr>
        <w:t>10</w:t>
      </w:r>
      <w:r w:rsidR="000926F8" w:rsidRPr="000B5678">
        <w:rPr>
          <w:rFonts w:ascii="GHEA Grapalat" w:eastAsia="Calibri" w:hAnsi="GHEA Grapalat" w:cs="Arial"/>
          <w:sz w:val="24"/>
          <w:szCs w:val="24"/>
          <w:lang w:val="hy-AM"/>
        </w:rPr>
        <w:t>-</w:t>
      </w:r>
      <w:r w:rsidR="00CD3E98" w:rsidRPr="000B5678">
        <w:rPr>
          <w:rFonts w:ascii="GHEA Grapalat" w:eastAsia="Calibri" w:hAnsi="GHEA Grapalat" w:cs="Arial"/>
          <w:sz w:val="24"/>
          <w:szCs w:val="24"/>
          <w:lang w:val="hy-AM"/>
        </w:rPr>
        <w:t xml:space="preserve">րդ </w:t>
      </w:r>
      <w:r w:rsidR="00511DA8" w:rsidRPr="000B5678">
        <w:rPr>
          <w:rFonts w:ascii="GHEA Grapalat" w:hAnsi="GHEA Grapalat"/>
          <w:color w:val="000000"/>
          <w:sz w:val="24"/>
          <w:szCs w:val="24"/>
          <w:lang w:val="hy-AM"/>
        </w:rPr>
        <w:t xml:space="preserve"> կետում </w:t>
      </w:r>
      <w:r w:rsidR="00511DA8" w:rsidRPr="000B567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511DA8" w:rsidRPr="000B5678">
        <w:rPr>
          <w:rFonts w:ascii="GHEA Grapalat" w:hAnsi="GHEA Grapalat"/>
          <w:color w:val="000000"/>
          <w:sz w:val="24"/>
          <w:szCs w:val="24"/>
          <w:lang w:val="hy-AM"/>
        </w:rPr>
        <w:t>2021 թվականին սուբվենցիայի ամբողջական փաթեթները ներկայացվում են համապատասխան մարզպետարաններ մինչև 2021 թվականի հունիսի 5-ը</w:t>
      </w:r>
      <w:r w:rsidR="00511DA8" w:rsidRPr="000B5678">
        <w:rPr>
          <w:rFonts w:ascii="GHEA Grapalat" w:hAnsi="GHEA Grapalat"/>
          <w:color w:val="000000"/>
          <w:sz w:val="24"/>
          <w:szCs w:val="24"/>
          <w:lang w:val="hy-AM"/>
        </w:rPr>
        <w:t xml:space="preserve">» բառերը փոխարինել </w:t>
      </w:r>
      <w:r w:rsidR="00511DA8" w:rsidRPr="000B56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511DA8" w:rsidRPr="000B56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202</w:t>
      </w:r>
      <w:r w:rsidR="00511DA8" w:rsidRPr="000B56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511DA8" w:rsidRPr="000B56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թվականին սուբվենցիայի ամբողջական փաթեթները ներկայացվում են համապատասխան մարզպետարաններ մինչև 202</w:t>
      </w:r>
      <w:r w:rsidR="00511DA8" w:rsidRPr="000B56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511DA8" w:rsidRPr="000B56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հու</w:t>
      </w:r>
      <w:r w:rsidR="00511DA8" w:rsidRPr="000B56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լիսի 17</w:t>
      </w:r>
      <w:r w:rsidR="00511DA8" w:rsidRPr="000B56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-ը</w:t>
      </w:r>
      <w:r w:rsidR="00511DA8" w:rsidRPr="000B56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բառերով</w:t>
      </w:r>
      <w:r w:rsidR="00511DA8" w:rsidRPr="000B56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06E6B79A" w14:textId="77777777" w:rsidR="00511DA8" w:rsidRPr="000B5678" w:rsidRDefault="00511DA8" w:rsidP="000B5678">
      <w:pPr>
        <w:pStyle w:val="ListParagraph"/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0B5678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1D2050" w:rsidRPr="000B5678">
        <w:rPr>
          <w:rFonts w:ascii="GHEA Grapalat" w:eastAsia="Calibri" w:hAnsi="GHEA Grapalat" w:cs="Arial"/>
          <w:sz w:val="24"/>
          <w:szCs w:val="24"/>
          <w:lang w:val="hy-AM"/>
        </w:rPr>
        <w:t xml:space="preserve">11-րդ </w:t>
      </w:r>
      <w:r w:rsidR="00CD3E98" w:rsidRPr="000B5678">
        <w:rPr>
          <w:rFonts w:ascii="GHEA Grapalat" w:eastAsia="Calibri" w:hAnsi="GHEA Grapalat" w:cs="Arial"/>
          <w:sz w:val="24"/>
          <w:szCs w:val="24"/>
          <w:lang w:val="hy-AM"/>
        </w:rPr>
        <w:t>կե</w:t>
      </w:r>
      <w:r w:rsidR="001D2050" w:rsidRPr="000B5678">
        <w:rPr>
          <w:rFonts w:ascii="GHEA Grapalat" w:eastAsia="Calibri" w:hAnsi="GHEA Grapalat" w:cs="Arial"/>
          <w:sz w:val="24"/>
          <w:szCs w:val="24"/>
          <w:lang w:val="hy-AM"/>
        </w:rPr>
        <w:t>տ</w:t>
      </w:r>
      <w:r w:rsidRPr="000B5678">
        <w:rPr>
          <w:rFonts w:ascii="GHEA Grapalat" w:eastAsia="Calibri" w:hAnsi="GHEA Grapalat" w:cs="Arial"/>
          <w:sz w:val="24"/>
          <w:szCs w:val="24"/>
          <w:lang w:val="hy-AM"/>
        </w:rPr>
        <w:t>ում «</w:t>
      </w:r>
      <w:r w:rsidRPr="000B5678">
        <w:rPr>
          <w:rFonts w:ascii="GHEA Grapalat" w:hAnsi="GHEA Grapalat"/>
          <w:color w:val="000000"/>
          <w:sz w:val="24"/>
          <w:szCs w:val="24"/>
          <w:lang w:val="hy-AM"/>
        </w:rPr>
        <w:t>իսկ 2021 թվականին սուբվենցիայի ամբողջական փաթեթները նախարարություն են նե</w:t>
      </w:r>
      <w:bookmarkStart w:id="1" w:name="_GoBack"/>
      <w:bookmarkEnd w:id="1"/>
      <w:r w:rsidRPr="000B5678">
        <w:rPr>
          <w:rFonts w:ascii="GHEA Grapalat" w:hAnsi="GHEA Grapalat"/>
          <w:color w:val="000000"/>
          <w:sz w:val="24"/>
          <w:szCs w:val="24"/>
          <w:lang w:val="hy-AM"/>
        </w:rPr>
        <w:t>րկայացվում մինչև 2021 թվականի հունիսի 10-ը</w:t>
      </w:r>
      <w:r w:rsidRPr="000B5678">
        <w:rPr>
          <w:rFonts w:ascii="GHEA Grapalat" w:hAnsi="GHEA Grapalat"/>
          <w:color w:val="000000"/>
          <w:sz w:val="24"/>
          <w:szCs w:val="24"/>
          <w:lang w:val="hy-AM"/>
        </w:rPr>
        <w:t xml:space="preserve">» բառերը փոխարինել «իսկ </w:t>
      </w:r>
      <w:r w:rsidRPr="000B56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2022 թվականին սուբվենցիայի ամբողջական փաթեթները նախարարություն են ներկայացվում մինչև 2022 թվականի հուլիսի 20-ը</w:t>
      </w:r>
      <w:r w:rsidRPr="000B56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» բառերով։ </w:t>
      </w:r>
    </w:p>
    <w:p w14:paraId="0FF7F14E" w14:textId="2D70C7DA" w:rsidR="00294147" w:rsidRDefault="00294147" w:rsidP="000B5678">
      <w:pPr>
        <w:pStyle w:val="ListParagraph"/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0B5678">
        <w:rPr>
          <w:rFonts w:ascii="GHEA Grapalat" w:eastAsia="Calibri" w:hAnsi="GHEA Grapalat" w:cs="Arial"/>
          <w:sz w:val="24"/>
          <w:szCs w:val="24"/>
          <w:lang w:val="hy-AM"/>
        </w:rPr>
        <w:t xml:space="preserve">17-րդ կետում  </w:t>
      </w:r>
      <w:r w:rsidR="000B5678" w:rsidRPr="000B5678">
        <w:rPr>
          <w:rFonts w:ascii="GHEA Grapalat" w:eastAsia="Calibri" w:hAnsi="GHEA Grapalat" w:cs="Arial"/>
          <w:sz w:val="24"/>
          <w:szCs w:val="24"/>
          <w:lang w:val="hy-AM"/>
        </w:rPr>
        <w:t>«</w:t>
      </w:r>
      <w:r w:rsidR="000B5678" w:rsidRPr="000B5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2021 թվականին հանձնաժողովի նիստերում սուբվենցիայի հայտերը քննարկվում են մինչև 2021 թվականի հուլիսի 30-ը</w:t>
      </w:r>
      <w:r w:rsidR="000B5678" w:rsidRPr="000B5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բառերը փոխարինել </w:t>
      </w:r>
      <w:r w:rsidRPr="000B5678">
        <w:rPr>
          <w:rFonts w:ascii="GHEA Grapalat" w:eastAsia="Calibri" w:hAnsi="GHEA Grapalat" w:cs="Arial"/>
          <w:sz w:val="24"/>
          <w:szCs w:val="24"/>
          <w:lang w:val="hy-AM"/>
        </w:rPr>
        <w:t>«</w:t>
      </w:r>
      <w:r w:rsidR="000B5678" w:rsidRPr="000B5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0B5678" w:rsidRPr="000B5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0B5678" w:rsidRPr="000B5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թվականին հանձնաժողովի նիստերում սուբվենցիայի հայտերը քննարկվում են մինչև 202</w:t>
      </w:r>
      <w:r w:rsidR="000B5678" w:rsidRPr="000B5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0B5678" w:rsidRPr="000B5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E0360D" w:rsidRPr="000B5678">
        <w:rPr>
          <w:rFonts w:ascii="GHEA Grapalat" w:eastAsia="Calibri" w:hAnsi="GHEA Grapalat" w:cs="Arial"/>
          <w:sz w:val="24"/>
          <w:szCs w:val="24"/>
          <w:lang w:val="hy-AM"/>
        </w:rPr>
        <w:t>օգոստոսի 2</w:t>
      </w:r>
      <w:r w:rsidRPr="000B5678">
        <w:rPr>
          <w:rFonts w:ascii="GHEA Grapalat" w:eastAsia="Calibri" w:hAnsi="GHEA Grapalat" w:cs="Arial"/>
          <w:sz w:val="24"/>
          <w:szCs w:val="24"/>
          <w:lang w:val="hy-AM"/>
        </w:rPr>
        <w:t>-ը» բառերով</w:t>
      </w:r>
      <w:r w:rsidR="001D2050" w:rsidRPr="000B5678">
        <w:rPr>
          <w:rFonts w:ascii="GHEA Grapalat" w:eastAsia="Calibri" w:hAnsi="GHEA Grapalat" w:cs="Arial"/>
          <w:sz w:val="24"/>
          <w:szCs w:val="24"/>
          <w:lang w:val="hy-AM"/>
        </w:rPr>
        <w:t>։</w:t>
      </w:r>
    </w:p>
    <w:p w14:paraId="118E93AB" w14:textId="404E180E" w:rsidR="00187A3C" w:rsidRPr="000B5678" w:rsidRDefault="00974982" w:rsidP="000B567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B5678">
        <w:rPr>
          <w:rFonts w:ascii="GHEA Grapalat" w:eastAsia="Calibri" w:hAnsi="GHEA Grapalat" w:cs="Arial"/>
          <w:lang w:val="hy-AM"/>
        </w:rPr>
        <w:t>2. Սույն որոշումն ուժի մեջ է մտնում պաշտոնական հրապարակմանը հաջորդող</w:t>
      </w:r>
      <w:r w:rsidRPr="000B5678">
        <w:rPr>
          <w:rFonts w:ascii="GHEA Grapalat" w:hAnsi="GHEA Grapalat"/>
          <w:color w:val="000000"/>
          <w:lang w:val="hy-AM"/>
        </w:rPr>
        <w:t xml:space="preserve"> օրվանից:</w:t>
      </w:r>
      <w:bookmarkStart w:id="2" w:name="_Hlk64630429"/>
      <w:bookmarkEnd w:id="2"/>
    </w:p>
    <w:p w14:paraId="3FCB7CF6" w14:textId="77777777" w:rsidR="002E67DD" w:rsidRDefault="002E67DD" w:rsidP="0063768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sectPr w:rsidR="002E67DD" w:rsidSect="000B5678">
      <w:pgSz w:w="12240" w:h="15840"/>
      <w:pgMar w:top="426" w:right="758" w:bottom="284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C294C" w14:textId="77777777" w:rsidR="00CB39E8" w:rsidRDefault="00CB39E8" w:rsidP="001F086A">
      <w:pPr>
        <w:spacing w:after="0" w:line="240" w:lineRule="auto"/>
      </w:pPr>
      <w:r>
        <w:separator/>
      </w:r>
    </w:p>
  </w:endnote>
  <w:endnote w:type="continuationSeparator" w:id="0">
    <w:p w14:paraId="49419758" w14:textId="77777777" w:rsidR="00CB39E8" w:rsidRDefault="00CB39E8" w:rsidP="001F0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BDF770" w14:textId="77777777" w:rsidR="00CB39E8" w:rsidRDefault="00CB39E8" w:rsidP="001F086A">
      <w:pPr>
        <w:spacing w:after="0" w:line="240" w:lineRule="auto"/>
      </w:pPr>
      <w:r>
        <w:separator/>
      </w:r>
    </w:p>
  </w:footnote>
  <w:footnote w:type="continuationSeparator" w:id="0">
    <w:p w14:paraId="2855BFFD" w14:textId="77777777" w:rsidR="00CB39E8" w:rsidRDefault="00CB39E8" w:rsidP="001F0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A1996"/>
    <w:multiLevelType w:val="hybridMultilevel"/>
    <w:tmpl w:val="6EC4BBF6"/>
    <w:lvl w:ilvl="0" w:tplc="CCE873BC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AK Courie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">
    <w:nsid w:val="03BC7F99"/>
    <w:multiLevelType w:val="hybridMultilevel"/>
    <w:tmpl w:val="E102B828"/>
    <w:lvl w:ilvl="0" w:tplc="451CAE0E">
      <w:start w:val="1"/>
      <w:numFmt w:val="decimal"/>
      <w:lvlText w:val="%1."/>
      <w:lvlJc w:val="left"/>
      <w:pPr>
        <w:ind w:left="927" w:hanging="360"/>
      </w:pPr>
      <w:rPr>
        <w:lang w:val="fr-FR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9D860CC"/>
    <w:multiLevelType w:val="multilevel"/>
    <w:tmpl w:val="CF3CAF0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ind w:left="1530" w:hanging="720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Calibri" w:cs="Cambria Math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Calibri" w:cs="Cambria Math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Calibri" w:cs="Cambria Math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Calibri" w:cs="Cambria Math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Calibri" w:cs="Cambria Math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Calibri" w:cs="Cambria Math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Calibri" w:cs="Cambria Math" w:hint="default"/>
        <w:color w:val="auto"/>
      </w:rPr>
    </w:lvl>
  </w:abstractNum>
  <w:abstractNum w:abstractNumId="4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>
    <w:nsid w:val="2C155797"/>
    <w:multiLevelType w:val="hybridMultilevel"/>
    <w:tmpl w:val="63205A68"/>
    <w:lvl w:ilvl="0" w:tplc="F1D4EE10">
      <w:start w:val="1"/>
      <w:numFmt w:val="decimal"/>
      <w:lvlText w:val="%1."/>
      <w:lvlJc w:val="left"/>
      <w:pPr>
        <w:ind w:left="735" w:hanging="36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2F0D4B09"/>
    <w:multiLevelType w:val="hybridMultilevel"/>
    <w:tmpl w:val="8A72B2DE"/>
    <w:lvl w:ilvl="0" w:tplc="5F42FB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2E818C1"/>
    <w:multiLevelType w:val="hybridMultilevel"/>
    <w:tmpl w:val="02EC5A2A"/>
    <w:lvl w:ilvl="0" w:tplc="BDDE95EC">
      <w:start w:val="1"/>
      <w:numFmt w:val="decimal"/>
      <w:lvlText w:val="%1)"/>
      <w:lvlJc w:val="left"/>
      <w:pPr>
        <w:ind w:left="735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358B54E2"/>
    <w:multiLevelType w:val="hybridMultilevel"/>
    <w:tmpl w:val="F6B068A2"/>
    <w:lvl w:ilvl="0" w:tplc="9D36A12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>
    <w:nsid w:val="39465FED"/>
    <w:multiLevelType w:val="hybridMultilevel"/>
    <w:tmpl w:val="B08C6F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6B33EB"/>
    <w:multiLevelType w:val="hybridMultilevel"/>
    <w:tmpl w:val="63205A68"/>
    <w:lvl w:ilvl="0" w:tplc="F1D4EE10">
      <w:start w:val="1"/>
      <w:numFmt w:val="decimal"/>
      <w:lvlText w:val="%1."/>
      <w:lvlJc w:val="left"/>
      <w:pPr>
        <w:ind w:left="735" w:hanging="36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44F476C2"/>
    <w:multiLevelType w:val="hybridMultilevel"/>
    <w:tmpl w:val="68BC53A8"/>
    <w:lvl w:ilvl="0" w:tplc="8A00A910">
      <w:start w:val="1"/>
      <w:numFmt w:val="decimal"/>
      <w:lvlText w:val="%1)"/>
      <w:lvlJc w:val="left"/>
      <w:pPr>
        <w:ind w:left="-1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5" w:hanging="360"/>
      </w:pPr>
    </w:lvl>
    <w:lvl w:ilvl="2" w:tplc="0409001B" w:tentative="1">
      <w:start w:val="1"/>
      <w:numFmt w:val="lowerRoman"/>
      <w:lvlText w:val="%3."/>
      <w:lvlJc w:val="right"/>
      <w:pPr>
        <w:ind w:left="1335" w:hanging="180"/>
      </w:pPr>
    </w:lvl>
    <w:lvl w:ilvl="3" w:tplc="0409000F" w:tentative="1">
      <w:start w:val="1"/>
      <w:numFmt w:val="decimal"/>
      <w:lvlText w:val="%4."/>
      <w:lvlJc w:val="left"/>
      <w:pPr>
        <w:ind w:left="2055" w:hanging="360"/>
      </w:pPr>
    </w:lvl>
    <w:lvl w:ilvl="4" w:tplc="04090019" w:tentative="1">
      <w:start w:val="1"/>
      <w:numFmt w:val="lowerLetter"/>
      <w:lvlText w:val="%5."/>
      <w:lvlJc w:val="left"/>
      <w:pPr>
        <w:ind w:left="2775" w:hanging="360"/>
      </w:pPr>
    </w:lvl>
    <w:lvl w:ilvl="5" w:tplc="0409001B" w:tentative="1">
      <w:start w:val="1"/>
      <w:numFmt w:val="lowerRoman"/>
      <w:lvlText w:val="%6."/>
      <w:lvlJc w:val="right"/>
      <w:pPr>
        <w:ind w:left="3495" w:hanging="180"/>
      </w:pPr>
    </w:lvl>
    <w:lvl w:ilvl="6" w:tplc="0409000F" w:tentative="1">
      <w:start w:val="1"/>
      <w:numFmt w:val="decimal"/>
      <w:lvlText w:val="%7."/>
      <w:lvlJc w:val="left"/>
      <w:pPr>
        <w:ind w:left="4215" w:hanging="360"/>
      </w:pPr>
    </w:lvl>
    <w:lvl w:ilvl="7" w:tplc="04090019" w:tentative="1">
      <w:start w:val="1"/>
      <w:numFmt w:val="lowerLetter"/>
      <w:lvlText w:val="%8."/>
      <w:lvlJc w:val="left"/>
      <w:pPr>
        <w:ind w:left="4935" w:hanging="360"/>
      </w:pPr>
    </w:lvl>
    <w:lvl w:ilvl="8" w:tplc="0409001B" w:tentative="1">
      <w:start w:val="1"/>
      <w:numFmt w:val="lowerRoman"/>
      <w:lvlText w:val="%9."/>
      <w:lvlJc w:val="right"/>
      <w:pPr>
        <w:ind w:left="5655" w:hanging="180"/>
      </w:pPr>
    </w:lvl>
  </w:abstractNum>
  <w:abstractNum w:abstractNumId="12">
    <w:nsid w:val="4F7D3118"/>
    <w:multiLevelType w:val="hybridMultilevel"/>
    <w:tmpl w:val="42C2810C"/>
    <w:lvl w:ilvl="0" w:tplc="FCFE2B6C"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3">
    <w:nsid w:val="503C4A8A"/>
    <w:multiLevelType w:val="hybridMultilevel"/>
    <w:tmpl w:val="5D3425C8"/>
    <w:lvl w:ilvl="0" w:tplc="24AE7C4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A8E4946"/>
    <w:multiLevelType w:val="hybridMultilevel"/>
    <w:tmpl w:val="B40A8B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727229"/>
    <w:multiLevelType w:val="hybridMultilevel"/>
    <w:tmpl w:val="98F8F346"/>
    <w:lvl w:ilvl="0" w:tplc="5F42FB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29711A5"/>
    <w:multiLevelType w:val="hybridMultilevel"/>
    <w:tmpl w:val="27BE1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E01774"/>
    <w:multiLevelType w:val="hybridMultilevel"/>
    <w:tmpl w:val="CBD8C64E"/>
    <w:lvl w:ilvl="0" w:tplc="1A9A05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>
    <w:nsid w:val="7D661890"/>
    <w:multiLevelType w:val="hybridMultilevel"/>
    <w:tmpl w:val="4F18D4B4"/>
    <w:lvl w:ilvl="0" w:tplc="F81CCDEC">
      <w:start w:val="2019"/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11"/>
  </w:num>
  <w:num w:numId="4">
    <w:abstractNumId w:val="16"/>
  </w:num>
  <w:num w:numId="5">
    <w:abstractNumId w:val="18"/>
  </w:num>
  <w:num w:numId="6">
    <w:abstractNumId w:val="4"/>
  </w:num>
  <w:num w:numId="7">
    <w:abstractNumId w:val="1"/>
  </w:num>
  <w:num w:numId="8">
    <w:abstractNumId w:val="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3"/>
  </w:num>
  <w:num w:numId="12">
    <w:abstractNumId w:val="19"/>
  </w:num>
  <w:num w:numId="13">
    <w:abstractNumId w:val="7"/>
  </w:num>
  <w:num w:numId="14">
    <w:abstractNumId w:val="5"/>
  </w:num>
  <w:num w:numId="15">
    <w:abstractNumId w:val="10"/>
  </w:num>
  <w:num w:numId="16">
    <w:abstractNumId w:val="12"/>
  </w:num>
  <w:num w:numId="17">
    <w:abstractNumId w:val="15"/>
  </w:num>
  <w:num w:numId="18">
    <w:abstractNumId w:val="6"/>
  </w:num>
  <w:num w:numId="19">
    <w:abstractNumId w:val="0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55B"/>
    <w:rsid w:val="00004C75"/>
    <w:rsid w:val="00007EC0"/>
    <w:rsid w:val="00012801"/>
    <w:rsid w:val="00013403"/>
    <w:rsid w:val="000134CC"/>
    <w:rsid w:val="00013514"/>
    <w:rsid w:val="0001654E"/>
    <w:rsid w:val="00031F1D"/>
    <w:rsid w:val="000517EB"/>
    <w:rsid w:val="00055C4A"/>
    <w:rsid w:val="00061ACD"/>
    <w:rsid w:val="000705E6"/>
    <w:rsid w:val="00081D54"/>
    <w:rsid w:val="00083E40"/>
    <w:rsid w:val="00087342"/>
    <w:rsid w:val="00091F81"/>
    <w:rsid w:val="000926F8"/>
    <w:rsid w:val="000A05C2"/>
    <w:rsid w:val="000A4F63"/>
    <w:rsid w:val="000A5ED2"/>
    <w:rsid w:val="000A7E5E"/>
    <w:rsid w:val="000B3E2B"/>
    <w:rsid w:val="000B5678"/>
    <w:rsid w:val="000C53D7"/>
    <w:rsid w:val="000C7F80"/>
    <w:rsid w:val="000E01D4"/>
    <w:rsid w:val="000E36EC"/>
    <w:rsid w:val="000E37FA"/>
    <w:rsid w:val="000F04D6"/>
    <w:rsid w:val="000F6956"/>
    <w:rsid w:val="001141EB"/>
    <w:rsid w:val="001432CE"/>
    <w:rsid w:val="00145067"/>
    <w:rsid w:val="001458A3"/>
    <w:rsid w:val="00147692"/>
    <w:rsid w:val="00151BB6"/>
    <w:rsid w:val="00155037"/>
    <w:rsid w:val="0017132E"/>
    <w:rsid w:val="0017144F"/>
    <w:rsid w:val="00180CE5"/>
    <w:rsid w:val="00187A3C"/>
    <w:rsid w:val="0019128B"/>
    <w:rsid w:val="0019684F"/>
    <w:rsid w:val="001B0D5A"/>
    <w:rsid w:val="001D2050"/>
    <w:rsid w:val="001D59A5"/>
    <w:rsid w:val="001D6009"/>
    <w:rsid w:val="001E510A"/>
    <w:rsid w:val="001F086A"/>
    <w:rsid w:val="001F5D89"/>
    <w:rsid w:val="00202000"/>
    <w:rsid w:val="00204293"/>
    <w:rsid w:val="00204D36"/>
    <w:rsid w:val="002100A6"/>
    <w:rsid w:val="00212405"/>
    <w:rsid w:val="00230818"/>
    <w:rsid w:val="00246839"/>
    <w:rsid w:val="00251144"/>
    <w:rsid w:val="00255B70"/>
    <w:rsid w:val="002654C1"/>
    <w:rsid w:val="00274185"/>
    <w:rsid w:val="00275E02"/>
    <w:rsid w:val="00276703"/>
    <w:rsid w:val="002845E4"/>
    <w:rsid w:val="00294147"/>
    <w:rsid w:val="002945CF"/>
    <w:rsid w:val="00294B68"/>
    <w:rsid w:val="002B1F91"/>
    <w:rsid w:val="002B204F"/>
    <w:rsid w:val="002B38DB"/>
    <w:rsid w:val="002B533F"/>
    <w:rsid w:val="002C2334"/>
    <w:rsid w:val="002C795D"/>
    <w:rsid w:val="002C7ACA"/>
    <w:rsid w:val="002D2CB0"/>
    <w:rsid w:val="002D7D35"/>
    <w:rsid w:val="002E3BA9"/>
    <w:rsid w:val="002E67DD"/>
    <w:rsid w:val="002F0BCD"/>
    <w:rsid w:val="00303247"/>
    <w:rsid w:val="00314A2E"/>
    <w:rsid w:val="00317DFB"/>
    <w:rsid w:val="00320738"/>
    <w:rsid w:val="00321200"/>
    <w:rsid w:val="00332921"/>
    <w:rsid w:val="00333DD0"/>
    <w:rsid w:val="003472CD"/>
    <w:rsid w:val="00353035"/>
    <w:rsid w:val="00356642"/>
    <w:rsid w:val="003705EC"/>
    <w:rsid w:val="003741D1"/>
    <w:rsid w:val="0037657F"/>
    <w:rsid w:val="00381FFB"/>
    <w:rsid w:val="003946FF"/>
    <w:rsid w:val="003A0D68"/>
    <w:rsid w:val="003C0E03"/>
    <w:rsid w:val="003C3C79"/>
    <w:rsid w:val="003C714A"/>
    <w:rsid w:val="003D59D2"/>
    <w:rsid w:val="003E6B14"/>
    <w:rsid w:val="003F2CF2"/>
    <w:rsid w:val="003F2F66"/>
    <w:rsid w:val="003F725D"/>
    <w:rsid w:val="00404723"/>
    <w:rsid w:val="00421DDC"/>
    <w:rsid w:val="00426BCC"/>
    <w:rsid w:val="00472090"/>
    <w:rsid w:val="004726AE"/>
    <w:rsid w:val="004861D5"/>
    <w:rsid w:val="004A02A7"/>
    <w:rsid w:val="004A1ADF"/>
    <w:rsid w:val="004B7A33"/>
    <w:rsid w:val="004B7DCF"/>
    <w:rsid w:val="004C5311"/>
    <w:rsid w:val="004D455B"/>
    <w:rsid w:val="004D73B9"/>
    <w:rsid w:val="004E609A"/>
    <w:rsid w:val="004F0CBD"/>
    <w:rsid w:val="004F0E37"/>
    <w:rsid w:val="004F5815"/>
    <w:rsid w:val="00500A59"/>
    <w:rsid w:val="00511DA8"/>
    <w:rsid w:val="005148B8"/>
    <w:rsid w:val="00515FEC"/>
    <w:rsid w:val="00524F5B"/>
    <w:rsid w:val="00530F15"/>
    <w:rsid w:val="00533C79"/>
    <w:rsid w:val="0053528E"/>
    <w:rsid w:val="00537D7A"/>
    <w:rsid w:val="00545D7C"/>
    <w:rsid w:val="00545E0D"/>
    <w:rsid w:val="005470D2"/>
    <w:rsid w:val="00552238"/>
    <w:rsid w:val="0055247D"/>
    <w:rsid w:val="00572E54"/>
    <w:rsid w:val="0057443D"/>
    <w:rsid w:val="00584FC9"/>
    <w:rsid w:val="0059208D"/>
    <w:rsid w:val="005A2C85"/>
    <w:rsid w:val="005A4635"/>
    <w:rsid w:val="005C354C"/>
    <w:rsid w:val="005C6085"/>
    <w:rsid w:val="005D00EB"/>
    <w:rsid w:val="005D2027"/>
    <w:rsid w:val="005D5D76"/>
    <w:rsid w:val="005E06DA"/>
    <w:rsid w:val="005F630F"/>
    <w:rsid w:val="0060101B"/>
    <w:rsid w:val="006034DC"/>
    <w:rsid w:val="00606F48"/>
    <w:rsid w:val="00616B27"/>
    <w:rsid w:val="0062146B"/>
    <w:rsid w:val="00621515"/>
    <w:rsid w:val="00622329"/>
    <w:rsid w:val="00637685"/>
    <w:rsid w:val="00640B50"/>
    <w:rsid w:val="00640FAD"/>
    <w:rsid w:val="0064767C"/>
    <w:rsid w:val="006506FC"/>
    <w:rsid w:val="00652695"/>
    <w:rsid w:val="0065490D"/>
    <w:rsid w:val="00657AE9"/>
    <w:rsid w:val="00681D99"/>
    <w:rsid w:val="006878CC"/>
    <w:rsid w:val="00697015"/>
    <w:rsid w:val="006971A8"/>
    <w:rsid w:val="006A60D9"/>
    <w:rsid w:val="006C03D9"/>
    <w:rsid w:val="006C0C25"/>
    <w:rsid w:val="006C1D44"/>
    <w:rsid w:val="006C3A7B"/>
    <w:rsid w:val="006C3CE7"/>
    <w:rsid w:val="006D3CFB"/>
    <w:rsid w:val="006E67F5"/>
    <w:rsid w:val="006F2B66"/>
    <w:rsid w:val="006F6103"/>
    <w:rsid w:val="007129D2"/>
    <w:rsid w:val="0072218E"/>
    <w:rsid w:val="0072546B"/>
    <w:rsid w:val="007405EA"/>
    <w:rsid w:val="00743110"/>
    <w:rsid w:val="00767421"/>
    <w:rsid w:val="00774C0C"/>
    <w:rsid w:val="007842A7"/>
    <w:rsid w:val="00790855"/>
    <w:rsid w:val="00795C8D"/>
    <w:rsid w:val="00797828"/>
    <w:rsid w:val="007A2BE5"/>
    <w:rsid w:val="007B0939"/>
    <w:rsid w:val="007C3DFE"/>
    <w:rsid w:val="007D2021"/>
    <w:rsid w:val="007D4D28"/>
    <w:rsid w:val="007D5EB8"/>
    <w:rsid w:val="007E1940"/>
    <w:rsid w:val="007F41AB"/>
    <w:rsid w:val="00800E40"/>
    <w:rsid w:val="00802A7E"/>
    <w:rsid w:val="008147D9"/>
    <w:rsid w:val="00814F83"/>
    <w:rsid w:val="00820F15"/>
    <w:rsid w:val="00827F4A"/>
    <w:rsid w:val="008300BE"/>
    <w:rsid w:val="008326B8"/>
    <w:rsid w:val="00836713"/>
    <w:rsid w:val="00840B26"/>
    <w:rsid w:val="0084667F"/>
    <w:rsid w:val="00851B15"/>
    <w:rsid w:val="00860F94"/>
    <w:rsid w:val="00867D55"/>
    <w:rsid w:val="00874122"/>
    <w:rsid w:val="00885E63"/>
    <w:rsid w:val="00885ECF"/>
    <w:rsid w:val="00891C3E"/>
    <w:rsid w:val="008931B5"/>
    <w:rsid w:val="008B1E0E"/>
    <w:rsid w:val="008C2235"/>
    <w:rsid w:val="008C768C"/>
    <w:rsid w:val="008D2503"/>
    <w:rsid w:val="008D78C3"/>
    <w:rsid w:val="008E015B"/>
    <w:rsid w:val="008E38EE"/>
    <w:rsid w:val="008E530B"/>
    <w:rsid w:val="008F01C0"/>
    <w:rsid w:val="008F4421"/>
    <w:rsid w:val="008F5FD4"/>
    <w:rsid w:val="008F66C2"/>
    <w:rsid w:val="008F68EB"/>
    <w:rsid w:val="0090554F"/>
    <w:rsid w:val="009056D3"/>
    <w:rsid w:val="009057C9"/>
    <w:rsid w:val="00911973"/>
    <w:rsid w:val="0091243F"/>
    <w:rsid w:val="009221FB"/>
    <w:rsid w:val="009270AF"/>
    <w:rsid w:val="0093003B"/>
    <w:rsid w:val="00931904"/>
    <w:rsid w:val="00932E37"/>
    <w:rsid w:val="009410B5"/>
    <w:rsid w:val="0094318C"/>
    <w:rsid w:val="00950AD3"/>
    <w:rsid w:val="00952FB1"/>
    <w:rsid w:val="00974982"/>
    <w:rsid w:val="00975CE1"/>
    <w:rsid w:val="0098385D"/>
    <w:rsid w:val="00987C4F"/>
    <w:rsid w:val="009942EC"/>
    <w:rsid w:val="0099518E"/>
    <w:rsid w:val="0099660D"/>
    <w:rsid w:val="009A5474"/>
    <w:rsid w:val="009B5816"/>
    <w:rsid w:val="009B7FDC"/>
    <w:rsid w:val="009C0F93"/>
    <w:rsid w:val="009C2372"/>
    <w:rsid w:val="009C4C8D"/>
    <w:rsid w:val="009C647C"/>
    <w:rsid w:val="009D1F8C"/>
    <w:rsid w:val="009E377F"/>
    <w:rsid w:val="009E3858"/>
    <w:rsid w:val="009E7305"/>
    <w:rsid w:val="009F0028"/>
    <w:rsid w:val="00A07A4A"/>
    <w:rsid w:val="00A12E6A"/>
    <w:rsid w:val="00A24FB8"/>
    <w:rsid w:val="00A30A7A"/>
    <w:rsid w:val="00A323F1"/>
    <w:rsid w:val="00A37DC2"/>
    <w:rsid w:val="00A439A8"/>
    <w:rsid w:val="00A46DE0"/>
    <w:rsid w:val="00A46F1F"/>
    <w:rsid w:val="00A4718D"/>
    <w:rsid w:val="00A541E9"/>
    <w:rsid w:val="00A66E44"/>
    <w:rsid w:val="00A862A4"/>
    <w:rsid w:val="00A870CB"/>
    <w:rsid w:val="00AA7176"/>
    <w:rsid w:val="00AB54CA"/>
    <w:rsid w:val="00AB61B8"/>
    <w:rsid w:val="00AD141B"/>
    <w:rsid w:val="00AD5722"/>
    <w:rsid w:val="00AE0D7B"/>
    <w:rsid w:val="00AF5AB9"/>
    <w:rsid w:val="00B07EED"/>
    <w:rsid w:val="00B11152"/>
    <w:rsid w:val="00B36ED6"/>
    <w:rsid w:val="00B6148C"/>
    <w:rsid w:val="00B62565"/>
    <w:rsid w:val="00B630AE"/>
    <w:rsid w:val="00B646B5"/>
    <w:rsid w:val="00B66BAC"/>
    <w:rsid w:val="00B82037"/>
    <w:rsid w:val="00B8392E"/>
    <w:rsid w:val="00B943FF"/>
    <w:rsid w:val="00BC1E74"/>
    <w:rsid w:val="00BD585C"/>
    <w:rsid w:val="00BD7BB5"/>
    <w:rsid w:val="00BE0CDF"/>
    <w:rsid w:val="00BE1F8E"/>
    <w:rsid w:val="00BF324E"/>
    <w:rsid w:val="00BF5491"/>
    <w:rsid w:val="00BF6193"/>
    <w:rsid w:val="00C00C23"/>
    <w:rsid w:val="00C04BE6"/>
    <w:rsid w:val="00C06947"/>
    <w:rsid w:val="00C118CD"/>
    <w:rsid w:val="00C14955"/>
    <w:rsid w:val="00C2455D"/>
    <w:rsid w:val="00C3602F"/>
    <w:rsid w:val="00C54D27"/>
    <w:rsid w:val="00C66AD8"/>
    <w:rsid w:val="00C71455"/>
    <w:rsid w:val="00C76782"/>
    <w:rsid w:val="00C76CB5"/>
    <w:rsid w:val="00C851F7"/>
    <w:rsid w:val="00C95694"/>
    <w:rsid w:val="00CA58F4"/>
    <w:rsid w:val="00CA60B5"/>
    <w:rsid w:val="00CB39E8"/>
    <w:rsid w:val="00CB4825"/>
    <w:rsid w:val="00CC0CE8"/>
    <w:rsid w:val="00CC529B"/>
    <w:rsid w:val="00CD2699"/>
    <w:rsid w:val="00CD3E98"/>
    <w:rsid w:val="00CD6445"/>
    <w:rsid w:val="00CE2CC9"/>
    <w:rsid w:val="00CE3B39"/>
    <w:rsid w:val="00CE58DB"/>
    <w:rsid w:val="00CF0D78"/>
    <w:rsid w:val="00CF589F"/>
    <w:rsid w:val="00D21D90"/>
    <w:rsid w:val="00D25F2C"/>
    <w:rsid w:val="00D26275"/>
    <w:rsid w:val="00D33A79"/>
    <w:rsid w:val="00D35342"/>
    <w:rsid w:val="00D35FB9"/>
    <w:rsid w:val="00D53313"/>
    <w:rsid w:val="00D57981"/>
    <w:rsid w:val="00D62373"/>
    <w:rsid w:val="00D63187"/>
    <w:rsid w:val="00D73D58"/>
    <w:rsid w:val="00D77E62"/>
    <w:rsid w:val="00D77EC0"/>
    <w:rsid w:val="00D84CDB"/>
    <w:rsid w:val="00D90395"/>
    <w:rsid w:val="00D9494C"/>
    <w:rsid w:val="00DB506C"/>
    <w:rsid w:val="00DC6741"/>
    <w:rsid w:val="00DD18F7"/>
    <w:rsid w:val="00DD3240"/>
    <w:rsid w:val="00DD524D"/>
    <w:rsid w:val="00DD7647"/>
    <w:rsid w:val="00DE1F91"/>
    <w:rsid w:val="00DF3E88"/>
    <w:rsid w:val="00E0360D"/>
    <w:rsid w:val="00E119AB"/>
    <w:rsid w:val="00E17F6A"/>
    <w:rsid w:val="00E31CD6"/>
    <w:rsid w:val="00E337DC"/>
    <w:rsid w:val="00E4032B"/>
    <w:rsid w:val="00E42132"/>
    <w:rsid w:val="00E52F2B"/>
    <w:rsid w:val="00E534A9"/>
    <w:rsid w:val="00E53BBE"/>
    <w:rsid w:val="00E62C92"/>
    <w:rsid w:val="00E62F33"/>
    <w:rsid w:val="00E87BAB"/>
    <w:rsid w:val="00E92435"/>
    <w:rsid w:val="00EB5FBA"/>
    <w:rsid w:val="00EC13DF"/>
    <w:rsid w:val="00EC1636"/>
    <w:rsid w:val="00EC27DE"/>
    <w:rsid w:val="00ED01F2"/>
    <w:rsid w:val="00ED0798"/>
    <w:rsid w:val="00ED241A"/>
    <w:rsid w:val="00ED4A2D"/>
    <w:rsid w:val="00ED62A7"/>
    <w:rsid w:val="00EF1AF3"/>
    <w:rsid w:val="00EF2AF8"/>
    <w:rsid w:val="00F04E40"/>
    <w:rsid w:val="00F05232"/>
    <w:rsid w:val="00F147FB"/>
    <w:rsid w:val="00F15929"/>
    <w:rsid w:val="00F47DE3"/>
    <w:rsid w:val="00F57847"/>
    <w:rsid w:val="00F579B6"/>
    <w:rsid w:val="00F61E3F"/>
    <w:rsid w:val="00F623E5"/>
    <w:rsid w:val="00F62EC6"/>
    <w:rsid w:val="00F71C6D"/>
    <w:rsid w:val="00F75098"/>
    <w:rsid w:val="00F80943"/>
    <w:rsid w:val="00F840D9"/>
    <w:rsid w:val="00F843F7"/>
    <w:rsid w:val="00F96E6E"/>
    <w:rsid w:val="00FA066E"/>
    <w:rsid w:val="00FA60B7"/>
    <w:rsid w:val="00FC23C2"/>
    <w:rsid w:val="00FC6634"/>
    <w:rsid w:val="00FD6BD8"/>
    <w:rsid w:val="00FD7250"/>
    <w:rsid w:val="00FE094B"/>
    <w:rsid w:val="00FE4531"/>
    <w:rsid w:val="00FF0DB1"/>
    <w:rsid w:val="00FF1354"/>
    <w:rsid w:val="00FF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9C047"/>
  <w15:chartTrackingRefBased/>
  <w15:docId w15:val="{7D0CA5C3-02AD-4EBC-A55F-17AB475A5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5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D4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D455B"/>
    <w:rPr>
      <w:b/>
      <w:bCs/>
    </w:rPr>
  </w:style>
  <w:style w:type="character" w:styleId="Emphasis">
    <w:name w:val="Emphasis"/>
    <w:basedOn w:val="DefaultParagraphFont"/>
    <w:uiPriority w:val="20"/>
    <w:qFormat/>
    <w:rsid w:val="004D455B"/>
    <w:rPr>
      <w:i/>
      <w:i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4D455B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8D78C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D78C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8D7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2B1F91"/>
    <w:pPr>
      <w:spacing w:after="0" w:line="240" w:lineRule="auto"/>
      <w:jc w:val="center"/>
    </w:pPr>
    <w:rPr>
      <w:rFonts w:ascii="Times Armenian" w:eastAsia="Times New Roman" w:hAnsi="Times Armenian" w:cs="Times New Roman"/>
      <w:b/>
      <w:sz w:val="24"/>
      <w:szCs w:val="20"/>
      <w:lang w:val="en-GB" w:eastAsia="en-GB"/>
    </w:rPr>
  </w:style>
  <w:style w:type="character" w:customStyle="1" w:styleId="TitleChar">
    <w:name w:val="Title Char"/>
    <w:basedOn w:val="DefaultParagraphFont"/>
    <w:link w:val="Title"/>
    <w:rsid w:val="002B1F91"/>
    <w:rPr>
      <w:rFonts w:ascii="Times Armenian" w:eastAsia="Times New Roman" w:hAnsi="Times Armenian" w:cs="Times New Roman"/>
      <w:b/>
      <w:sz w:val="24"/>
      <w:szCs w:val="20"/>
      <w:lang w:val="en-GB" w:eastAsia="en-GB"/>
    </w:rPr>
  </w:style>
  <w:style w:type="paragraph" w:styleId="BodyText3">
    <w:name w:val="Body Text 3"/>
    <w:basedOn w:val="Normal"/>
    <w:link w:val="BodyText3Char"/>
    <w:rsid w:val="002B1F91"/>
    <w:pPr>
      <w:spacing w:after="0" w:line="240" w:lineRule="auto"/>
      <w:jc w:val="both"/>
    </w:pPr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character" w:customStyle="1" w:styleId="BodyText3Char">
    <w:name w:val="Body Text 3 Char"/>
    <w:basedOn w:val="DefaultParagraphFont"/>
    <w:link w:val="BodyText3"/>
    <w:rsid w:val="002B1F91"/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05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05C2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rsid w:val="006034D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034DC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rsid w:val="006034D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Text">
    <w:name w:val="Text"/>
    <w:basedOn w:val="Normal"/>
    <w:rsid w:val="00795C8D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F0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86A"/>
  </w:style>
  <w:style w:type="paragraph" w:styleId="Footer">
    <w:name w:val="footer"/>
    <w:basedOn w:val="Normal"/>
    <w:link w:val="FooterChar"/>
    <w:unhideWhenUsed/>
    <w:rsid w:val="001F0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1F086A"/>
  </w:style>
  <w:style w:type="paragraph" w:styleId="BodyText">
    <w:name w:val="Body Text"/>
    <w:basedOn w:val="Normal"/>
    <w:link w:val="BodyTextChar"/>
    <w:uiPriority w:val="99"/>
    <w:semiHidden/>
    <w:unhideWhenUsed/>
    <w:rsid w:val="005D0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D0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945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9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8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0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B4AA4-C9D3-43F9-89A0-B4518B907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https:/mul2-mta.gov.am/tasks/1019964/oneclick/2_voroshum.docx?token=7cb8163c536d3a66e1f2b8fdadf77b7a</cp:keywords>
  <dc:description/>
  <cp:lastModifiedBy>Narine Avetyan</cp:lastModifiedBy>
  <cp:revision>4</cp:revision>
  <cp:lastPrinted>2022-04-20T06:44:00Z</cp:lastPrinted>
  <dcterms:created xsi:type="dcterms:W3CDTF">2022-07-08T15:13:00Z</dcterms:created>
  <dcterms:modified xsi:type="dcterms:W3CDTF">2022-07-08T15:48:00Z</dcterms:modified>
</cp:coreProperties>
</file>