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4556A5" w14:textId="77777777" w:rsidR="008C7F4A" w:rsidRPr="00A4117B" w:rsidRDefault="008C7F4A" w:rsidP="008C7F4A">
      <w:pPr>
        <w:jc w:val="right"/>
        <w:rPr>
          <w:rFonts w:ascii="GHEA Grapalat" w:hAnsi="GHEA Grapalat"/>
          <w:b/>
          <w:sz w:val="22"/>
          <w:szCs w:val="22"/>
        </w:rPr>
      </w:pPr>
      <w:r w:rsidRPr="00A4117B">
        <w:rPr>
          <w:rFonts w:ascii="GHEA Grapalat" w:hAnsi="GHEA Grapalat"/>
          <w:b/>
          <w:sz w:val="22"/>
          <w:szCs w:val="22"/>
        </w:rPr>
        <w:t>ՆԱԽԱԳԻԾ</w:t>
      </w:r>
    </w:p>
    <w:p w14:paraId="4719E902" w14:textId="77777777" w:rsidR="008C7F4A" w:rsidRPr="00BD1403" w:rsidRDefault="008C7F4A" w:rsidP="008C7F4A">
      <w:pPr>
        <w:jc w:val="right"/>
        <w:rPr>
          <w:rFonts w:ascii="GHEA Grapalat" w:hAnsi="GHEA Grapalat"/>
          <w:sz w:val="24"/>
          <w:szCs w:val="24"/>
        </w:rPr>
      </w:pPr>
    </w:p>
    <w:p w14:paraId="480CCF3D" w14:textId="77777777" w:rsidR="008C7F4A" w:rsidRPr="00BD1403" w:rsidRDefault="008C7F4A" w:rsidP="008C7F4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BD1403">
        <w:rPr>
          <w:rFonts w:ascii="GHEA Grapalat" w:hAnsi="GHEA Grapalat" w:cs="Sylfaen"/>
          <w:b/>
          <w:sz w:val="24"/>
          <w:szCs w:val="24"/>
        </w:rPr>
        <w:t xml:space="preserve">   ՀԱՅԱՍՏԱՆԻ</w:t>
      </w:r>
      <w:r w:rsidRPr="00BD1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D1403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BD1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D1403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2E772503" w14:textId="77777777" w:rsidR="008C7F4A" w:rsidRPr="00BD1403" w:rsidRDefault="008C7F4A" w:rsidP="008C7F4A">
      <w:pPr>
        <w:pStyle w:val="mechtex"/>
        <w:ind w:firstLine="142"/>
        <w:jc w:val="left"/>
        <w:rPr>
          <w:rFonts w:ascii="GHEA Grapalat" w:hAnsi="GHEA Grapalat"/>
          <w:sz w:val="24"/>
          <w:szCs w:val="24"/>
        </w:rPr>
      </w:pPr>
      <w:r w:rsidRPr="00BD1403">
        <w:rPr>
          <w:rFonts w:ascii="GHEA Grapalat" w:hAnsi="GHEA Grapalat"/>
          <w:sz w:val="24"/>
          <w:szCs w:val="24"/>
        </w:rPr>
        <w:t xml:space="preserve">       </w:t>
      </w:r>
    </w:p>
    <w:p w14:paraId="2BD3B35E" w14:textId="77777777" w:rsidR="008C7F4A" w:rsidRPr="00BD1403" w:rsidRDefault="008C7F4A" w:rsidP="008C7F4A">
      <w:pPr>
        <w:pStyle w:val="mechtex"/>
        <w:ind w:left="-800"/>
        <w:rPr>
          <w:rFonts w:ascii="GHEA Grapalat" w:hAnsi="GHEA Grapalat" w:cs="Sylfaen"/>
          <w:b/>
          <w:sz w:val="24"/>
          <w:szCs w:val="24"/>
          <w:lang w:val="hy-AM"/>
        </w:rPr>
      </w:pPr>
      <w:r w:rsidRPr="00BD1403">
        <w:rPr>
          <w:rFonts w:ascii="GHEA Grapalat" w:hAnsi="GHEA Grapalat" w:cs="Sylfaen"/>
          <w:sz w:val="24"/>
          <w:szCs w:val="24"/>
        </w:rPr>
        <w:t xml:space="preserve">     </w:t>
      </w:r>
      <w:r w:rsidRPr="00BD1403">
        <w:rPr>
          <w:rFonts w:ascii="GHEA Grapalat" w:hAnsi="GHEA Grapalat" w:cs="Sylfaen"/>
          <w:b/>
          <w:sz w:val="24"/>
          <w:szCs w:val="24"/>
        </w:rPr>
        <w:t>Ո</w:t>
      </w:r>
      <w:r w:rsidRPr="00BD1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D1403">
        <w:rPr>
          <w:rFonts w:ascii="GHEA Grapalat" w:hAnsi="GHEA Grapalat" w:cs="Sylfaen"/>
          <w:b/>
          <w:sz w:val="24"/>
          <w:szCs w:val="24"/>
        </w:rPr>
        <w:t>Ր</w:t>
      </w:r>
      <w:r w:rsidRPr="00BD1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D1403">
        <w:rPr>
          <w:rFonts w:ascii="GHEA Grapalat" w:hAnsi="GHEA Grapalat" w:cs="Sylfaen"/>
          <w:b/>
          <w:sz w:val="24"/>
          <w:szCs w:val="24"/>
        </w:rPr>
        <w:t>Ո</w:t>
      </w:r>
      <w:r w:rsidRPr="00BD1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D1403">
        <w:rPr>
          <w:rFonts w:ascii="GHEA Grapalat" w:hAnsi="GHEA Grapalat" w:cs="Sylfaen"/>
          <w:b/>
          <w:sz w:val="24"/>
          <w:szCs w:val="24"/>
        </w:rPr>
        <w:t>Շ</w:t>
      </w:r>
      <w:r w:rsidRPr="00BD1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D1403">
        <w:rPr>
          <w:rFonts w:ascii="GHEA Grapalat" w:hAnsi="GHEA Grapalat" w:cs="Sylfaen"/>
          <w:b/>
          <w:sz w:val="24"/>
          <w:szCs w:val="24"/>
        </w:rPr>
        <w:t>Ո</w:t>
      </w:r>
      <w:r w:rsidRPr="00BD1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D1403">
        <w:rPr>
          <w:rFonts w:ascii="GHEA Grapalat" w:hAnsi="GHEA Grapalat" w:cs="Sylfaen"/>
          <w:b/>
          <w:sz w:val="24"/>
          <w:szCs w:val="24"/>
        </w:rPr>
        <w:t>Ւ</w:t>
      </w:r>
      <w:r w:rsidRPr="00BD1403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BD1403">
        <w:rPr>
          <w:rFonts w:ascii="GHEA Grapalat" w:hAnsi="GHEA Grapalat" w:cs="Sylfaen"/>
          <w:b/>
          <w:sz w:val="24"/>
          <w:szCs w:val="24"/>
        </w:rPr>
        <w:t>Մ</w:t>
      </w:r>
    </w:p>
    <w:p w14:paraId="7394D75D" w14:textId="77777777" w:rsidR="008C7F4A" w:rsidRPr="00BD1403" w:rsidRDefault="008C7F4A" w:rsidP="008C7F4A">
      <w:pPr>
        <w:pStyle w:val="mechtex"/>
        <w:ind w:left="-800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0171029" w14:textId="77777777" w:rsidR="008C7F4A" w:rsidRPr="00BD1403" w:rsidRDefault="008C7F4A" w:rsidP="008C7F4A">
      <w:pPr>
        <w:pStyle w:val="mechtex"/>
        <w:ind w:left="-800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FD3B4A8" w14:textId="77777777" w:rsidR="008C7F4A" w:rsidRPr="00BD1403" w:rsidRDefault="008C7F4A" w:rsidP="008C7F4A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BD1403">
        <w:rPr>
          <w:rFonts w:ascii="GHEA Grapalat" w:hAnsi="GHEA Grapalat"/>
          <w:color w:val="000000"/>
          <w:lang w:val="hy-AM"/>
        </w:rPr>
        <w:t>«__» «______» 202</w:t>
      </w:r>
      <w:r w:rsidR="007C63DC">
        <w:rPr>
          <w:rFonts w:ascii="GHEA Grapalat" w:hAnsi="GHEA Grapalat"/>
          <w:color w:val="000000"/>
          <w:lang w:val="hy-AM"/>
        </w:rPr>
        <w:t>2</w:t>
      </w:r>
      <w:r w:rsidRPr="00BD1403">
        <w:rPr>
          <w:rFonts w:ascii="GHEA Grapalat" w:hAnsi="GHEA Grapalat"/>
          <w:color w:val="000000"/>
          <w:lang w:val="hy-AM"/>
        </w:rPr>
        <w:t xml:space="preserve"> </w:t>
      </w:r>
      <w:r w:rsidRPr="00BD1403">
        <w:rPr>
          <w:rFonts w:ascii="GHEA Grapalat" w:hAnsi="GHEA Grapalat" w:cs="Sylfaen"/>
          <w:color w:val="000000"/>
          <w:lang w:val="hy-AM"/>
        </w:rPr>
        <w:t>թվականի</w:t>
      </w:r>
      <w:r w:rsidRPr="00BD1403">
        <w:rPr>
          <w:rFonts w:ascii="GHEA Grapalat" w:hAnsi="GHEA Grapalat"/>
          <w:color w:val="000000"/>
          <w:lang w:val="hy-AM"/>
        </w:rPr>
        <w:t xml:space="preserve"> N ___ Ն</w:t>
      </w:r>
    </w:p>
    <w:p w14:paraId="77C680F9" w14:textId="77777777" w:rsidR="008C7F4A" w:rsidRPr="00BD1403" w:rsidRDefault="008C7F4A" w:rsidP="00BD1403">
      <w:pPr>
        <w:pStyle w:val="mechtex"/>
        <w:spacing w:line="360" w:lineRule="auto"/>
        <w:jc w:val="left"/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154EB8AF" w14:textId="6BA1E329" w:rsidR="008C7F4A" w:rsidRPr="00EC21C5" w:rsidRDefault="00EC21C5" w:rsidP="00BD1403">
      <w:pPr>
        <w:pStyle w:val="mechtex"/>
        <w:spacing w:line="360" w:lineRule="auto"/>
        <w:rPr>
          <w:rStyle w:val="a4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EC21C5">
        <w:rPr>
          <w:rFonts w:ascii="GHEA Grapalat" w:eastAsia="Calibri" w:hAnsi="GHEA Grapalat"/>
          <w:bCs/>
          <w:szCs w:val="22"/>
          <w:lang w:val="hy-AM" w:eastAsia="en-US"/>
        </w:rPr>
        <w:t xml:space="preserve"> 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2018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ՄԱՐՏԻ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0249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6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-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EC21C5">
        <w:rPr>
          <w:rStyle w:val="a4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N 303-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ԵՎ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2011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23-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N 925-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ՈՐՈՇՈՒՄՆԵՐԻ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C21C5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5CBE">
        <w:rPr>
          <w:rStyle w:val="a4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</w:t>
      </w:r>
      <w:r w:rsidRPr="00EC21C5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8C7F4A" w:rsidRPr="00EC21C5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8C7F4A"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 w:rsidR="00980AD6"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</w:t>
      </w:r>
      <w:r w:rsidR="008C7F4A"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="008C7F4A" w:rsidRPr="00EC21C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8C7F4A" w:rsidRPr="00EC21C5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ՕՐԵՆՔՈՒՄ ՎԵՐԱԲԱՇԽՈՒՄ,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980AD6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80AD6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980AD6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121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C7F4A" w:rsidRPr="00EC21C5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14:paraId="080FDE88" w14:textId="77777777" w:rsidR="008C7F4A" w:rsidRPr="00BD1403" w:rsidRDefault="008C7F4A" w:rsidP="00BD1403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BD1403">
        <w:rPr>
          <w:rFonts w:ascii="GHEA Grapalat" w:hAnsi="GHEA Grapalat" w:cs="Sylfaen"/>
          <w:sz w:val="24"/>
          <w:szCs w:val="24"/>
          <w:lang w:val="af-ZA"/>
        </w:rPr>
        <w:t xml:space="preserve"> -------------------------------------------------------------------------------------------------------</w:t>
      </w:r>
    </w:p>
    <w:p w14:paraId="63D8A96C" w14:textId="77777777" w:rsidR="008C7F4A" w:rsidRPr="00FF237C" w:rsidRDefault="008C7F4A" w:rsidP="00BD1403">
      <w:pPr>
        <w:pStyle w:val="norm"/>
        <w:spacing w:line="360" w:lineRule="auto"/>
        <w:ind w:firstLine="426"/>
        <w:rPr>
          <w:rFonts w:ascii="GHEA Grapalat" w:hAnsi="GHEA Grapalat"/>
          <w:sz w:val="24"/>
          <w:szCs w:val="24"/>
          <w:lang w:val="af-ZA"/>
        </w:rPr>
      </w:pPr>
    </w:p>
    <w:p w14:paraId="09E87FE9" w14:textId="076FF6BF" w:rsidR="008C7F4A" w:rsidRPr="00652416" w:rsidRDefault="008C7F4A" w:rsidP="002E5660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52416">
        <w:rPr>
          <w:rFonts w:ascii="GHEA Grapalat" w:hAnsi="GHEA Grapalat"/>
          <w:sz w:val="24"/>
          <w:szCs w:val="24"/>
          <w:lang w:val="af-ZA"/>
        </w:rPr>
        <w:t xml:space="preserve"> </w:t>
      </w:r>
      <w:r w:rsidR="000B3F9C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="000B3F9C" w:rsidRPr="000B3F9C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="000B3F9C" w:rsidRPr="000B3F9C">
        <w:rPr>
          <w:rFonts w:ascii="GHEA Grapalat" w:hAnsi="GHEA Grapalat"/>
          <w:color w:val="000000"/>
          <w:sz w:val="24"/>
          <w:szCs w:val="24"/>
        </w:rPr>
        <w:t>Նորմատիվ</w:t>
      </w:r>
      <w:r w:rsidR="000B3F9C" w:rsidRPr="000B3F9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B3F9C" w:rsidRPr="000B3F9C">
        <w:rPr>
          <w:rFonts w:ascii="GHEA Grapalat" w:hAnsi="GHEA Grapalat"/>
          <w:color w:val="000000"/>
          <w:sz w:val="24"/>
          <w:szCs w:val="24"/>
        </w:rPr>
        <w:t>իրավական</w:t>
      </w:r>
      <w:r w:rsidR="000B3F9C" w:rsidRPr="000B3F9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B3F9C" w:rsidRPr="000B3F9C">
        <w:rPr>
          <w:rFonts w:ascii="GHEA Grapalat" w:hAnsi="GHEA Grapalat"/>
          <w:color w:val="000000"/>
          <w:sz w:val="24"/>
          <w:szCs w:val="24"/>
        </w:rPr>
        <w:t>ակտերի</w:t>
      </w:r>
      <w:r w:rsidR="000B3F9C" w:rsidRPr="000B3F9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B3F9C" w:rsidRPr="000B3F9C">
        <w:rPr>
          <w:rFonts w:ascii="GHEA Grapalat" w:hAnsi="GHEA Grapalat"/>
          <w:color w:val="000000"/>
          <w:sz w:val="24"/>
          <w:szCs w:val="24"/>
        </w:rPr>
        <w:t>մասին</w:t>
      </w:r>
      <w:r w:rsidR="000B3F9C" w:rsidRPr="000B3F9C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0B3F9C" w:rsidRPr="000B3F9C">
        <w:rPr>
          <w:rFonts w:ascii="GHEA Grapalat" w:hAnsi="GHEA Grapalat"/>
          <w:color w:val="000000"/>
          <w:sz w:val="24"/>
          <w:szCs w:val="24"/>
        </w:rPr>
        <w:t>օրենքի</w:t>
      </w:r>
      <w:r w:rsidR="000B3F9C" w:rsidRPr="000B3F9C">
        <w:rPr>
          <w:rFonts w:ascii="GHEA Grapalat" w:hAnsi="GHEA Grapalat"/>
          <w:color w:val="000000"/>
          <w:sz w:val="24"/>
          <w:szCs w:val="24"/>
          <w:lang w:val="af-ZA"/>
        </w:rPr>
        <w:t xml:space="preserve"> 33-</w:t>
      </w:r>
      <w:r w:rsidR="000B3F9C" w:rsidRPr="000B3F9C">
        <w:rPr>
          <w:rFonts w:ascii="GHEA Grapalat" w:hAnsi="GHEA Grapalat"/>
          <w:color w:val="000000"/>
          <w:sz w:val="24"/>
          <w:szCs w:val="24"/>
        </w:rPr>
        <w:t>րդ</w:t>
      </w:r>
      <w:r w:rsidR="00570D29" w:rsidRPr="00570D2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570D29">
        <w:rPr>
          <w:rFonts w:ascii="GHEA Grapalat" w:hAnsi="GHEA Grapalat"/>
          <w:color w:val="000000"/>
          <w:sz w:val="24"/>
          <w:szCs w:val="24"/>
          <w:lang w:val="hy-AM"/>
        </w:rPr>
        <w:t>և 34-րդ</w:t>
      </w:r>
      <w:r w:rsidR="000B3F9C" w:rsidRPr="000B3F9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B3F9C" w:rsidRPr="000B3F9C">
        <w:rPr>
          <w:rFonts w:ascii="GHEA Grapalat" w:hAnsi="GHEA Grapalat"/>
          <w:color w:val="000000"/>
          <w:sz w:val="24"/>
          <w:szCs w:val="24"/>
        </w:rPr>
        <w:t>հոդված</w:t>
      </w:r>
      <w:r w:rsidR="00570D29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0B3F9C" w:rsidRPr="000B3F9C">
        <w:rPr>
          <w:rFonts w:ascii="GHEA Grapalat" w:hAnsi="GHEA Grapalat"/>
          <w:color w:val="000000"/>
          <w:sz w:val="24"/>
          <w:szCs w:val="24"/>
        </w:rPr>
        <w:t>ով</w:t>
      </w:r>
      <w:r w:rsidR="000B3F9C" w:rsidRPr="000B3F9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B3F9C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652416">
        <w:rPr>
          <w:rFonts w:ascii="GHEA Grapalat" w:hAnsi="GHEA Grapalat"/>
          <w:sz w:val="24"/>
          <w:szCs w:val="24"/>
          <w:lang w:val="af-ZA"/>
        </w:rPr>
        <w:t>«Հայաստանի Հանրապետության բյուջետային համակարգի մասին»</w:t>
      </w:r>
      <w:r w:rsidR="000B3F9C">
        <w:rPr>
          <w:rFonts w:ascii="GHEA Grapalat" w:hAnsi="GHEA Grapalat"/>
          <w:sz w:val="24"/>
          <w:szCs w:val="24"/>
          <w:lang w:val="hy-AM"/>
        </w:rPr>
        <w:t xml:space="preserve"> օրենքի</w:t>
      </w:r>
      <w:r w:rsidRPr="00652416">
        <w:rPr>
          <w:rFonts w:ascii="GHEA Grapalat" w:hAnsi="GHEA Grapalat"/>
          <w:sz w:val="24"/>
          <w:szCs w:val="24"/>
          <w:lang w:val="af-ZA"/>
        </w:rPr>
        <w:t xml:space="preserve"> 23-րդ հոդվածի 3-րդ </w:t>
      </w:r>
      <w:r w:rsidR="008D0E76">
        <w:rPr>
          <w:rFonts w:ascii="GHEA Grapalat" w:hAnsi="GHEA Grapalat"/>
          <w:sz w:val="24"/>
          <w:szCs w:val="24"/>
          <w:lang w:val="hy-AM"/>
        </w:rPr>
        <w:t>մասով</w:t>
      </w:r>
      <w:r w:rsidRPr="00652416">
        <w:rPr>
          <w:rFonts w:ascii="GHEA Grapalat" w:hAnsi="GHEA Grapalat"/>
          <w:sz w:val="24"/>
          <w:szCs w:val="24"/>
          <w:lang w:val="af-ZA"/>
        </w:rPr>
        <w:t>՝ Հ</w:t>
      </w:r>
      <w:r w:rsidR="004264AA" w:rsidRPr="00652416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652416">
        <w:rPr>
          <w:rFonts w:ascii="GHEA Grapalat" w:hAnsi="GHEA Grapalat"/>
          <w:sz w:val="24"/>
          <w:szCs w:val="24"/>
          <w:lang w:val="af-ZA"/>
        </w:rPr>
        <w:t>Հ</w:t>
      </w:r>
      <w:r w:rsidR="004264AA" w:rsidRPr="00652416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652416">
        <w:rPr>
          <w:rFonts w:ascii="GHEA Grapalat" w:hAnsi="GHEA Grapalat"/>
          <w:sz w:val="24"/>
          <w:szCs w:val="24"/>
          <w:lang w:val="af-ZA"/>
        </w:rPr>
        <w:t xml:space="preserve"> կառավարությունը որոշում է.</w:t>
      </w:r>
    </w:p>
    <w:p w14:paraId="78E1DCBD" w14:textId="1391626F" w:rsidR="000F4C07" w:rsidRDefault="00FF237C" w:rsidP="002E5660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37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652416">
        <w:rPr>
          <w:rFonts w:ascii="GHEA Grapalat" w:hAnsi="GHEA Grapalat"/>
          <w:sz w:val="24"/>
          <w:szCs w:val="24"/>
          <w:lang w:val="hy-AM"/>
        </w:rPr>
        <w:t xml:space="preserve">  </w:t>
      </w:r>
      <w:r w:rsidR="008C7F4A" w:rsidRPr="00652416">
        <w:rPr>
          <w:rFonts w:ascii="GHEA Grapalat" w:hAnsi="GHEA Grapalat"/>
          <w:sz w:val="24"/>
          <w:szCs w:val="24"/>
          <w:lang w:val="hy-AM"/>
        </w:rPr>
        <w:t>1</w:t>
      </w:r>
      <w:r w:rsidR="008C7F4A" w:rsidRPr="00652416">
        <w:rPr>
          <w:rFonts w:ascii="GHEA Grapalat" w:hAnsi="GHEA Grapalat"/>
          <w:sz w:val="24"/>
          <w:szCs w:val="24"/>
          <w:lang w:val="af-ZA"/>
        </w:rPr>
        <w:t xml:space="preserve">. </w:t>
      </w:r>
      <w:r w:rsidR="008C7F4A" w:rsidRPr="00652416">
        <w:rPr>
          <w:rFonts w:ascii="GHEA Grapalat" w:hAnsi="GHEA Grapalat" w:cs="Tahoma"/>
          <w:sz w:val="24"/>
          <w:szCs w:val="24"/>
          <w:lang w:val="hy-AM"/>
        </w:rPr>
        <w:t>«Հայաստանի Հանրապետության 202</w:t>
      </w:r>
      <w:r w:rsidR="00E8644F">
        <w:rPr>
          <w:rFonts w:ascii="GHEA Grapalat" w:hAnsi="GHEA Grapalat" w:cs="Tahoma"/>
          <w:sz w:val="24"/>
          <w:szCs w:val="24"/>
          <w:lang w:val="hy-AM"/>
        </w:rPr>
        <w:t>2</w:t>
      </w:r>
      <w:r w:rsidR="008C7F4A" w:rsidRPr="00652416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օրենքի N 1 </w:t>
      </w:r>
      <w:r w:rsidR="008C7F4A" w:rsidRPr="00F13EE9">
        <w:rPr>
          <w:rFonts w:ascii="GHEA Grapalat" w:hAnsi="GHEA Grapalat" w:cs="Tahoma"/>
          <w:sz w:val="24"/>
          <w:szCs w:val="24"/>
          <w:lang w:val="hy-AM"/>
        </w:rPr>
        <w:t>հավելվածի N 2</w:t>
      </w:r>
      <w:r w:rsidR="003659F0" w:rsidRPr="00F13EE9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FA1F11">
        <w:rPr>
          <w:rFonts w:ascii="GHEA Grapalat" w:hAnsi="GHEA Grapalat" w:cs="Tahoma"/>
          <w:sz w:val="24"/>
          <w:szCs w:val="24"/>
          <w:lang w:val="hy-AM"/>
        </w:rPr>
        <w:t>աղյուսակում կատարել վերաբաշխում</w:t>
      </w:r>
      <w:r w:rsidR="00896627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8C7F4A" w:rsidRPr="00652416">
        <w:rPr>
          <w:rFonts w:ascii="GHEA Grapalat" w:hAnsi="GHEA Grapalat" w:cs="Tahoma"/>
          <w:sz w:val="24"/>
          <w:szCs w:val="24"/>
          <w:lang w:val="hy-AM"/>
        </w:rPr>
        <w:t>Հայաստանի Հանրապետության կառա</w:t>
      </w:r>
      <w:r w:rsidR="008C7F4A" w:rsidRPr="00652416">
        <w:rPr>
          <w:rFonts w:ascii="GHEA Grapalat" w:hAnsi="GHEA Grapalat" w:cs="Tahoma"/>
          <w:sz w:val="24"/>
          <w:szCs w:val="24"/>
          <w:lang w:val="hy-AM"/>
        </w:rPr>
        <w:softHyphen/>
        <w:t>վարու</w:t>
      </w:r>
      <w:r w:rsidR="008C7F4A" w:rsidRPr="00652416">
        <w:rPr>
          <w:rFonts w:ascii="GHEA Grapalat" w:hAnsi="GHEA Grapalat" w:cs="Tahoma"/>
          <w:sz w:val="24"/>
          <w:szCs w:val="24"/>
          <w:lang w:val="hy-AM"/>
        </w:rPr>
        <w:softHyphen/>
        <w:t>թյան 202</w:t>
      </w:r>
      <w:r w:rsidR="00E8644F">
        <w:rPr>
          <w:rFonts w:ascii="GHEA Grapalat" w:hAnsi="GHEA Grapalat" w:cs="Tahoma"/>
          <w:sz w:val="24"/>
          <w:szCs w:val="24"/>
          <w:lang w:val="hy-AM"/>
        </w:rPr>
        <w:t>1</w:t>
      </w:r>
      <w:r w:rsidR="008C7F4A" w:rsidRPr="00652416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B25AF5">
        <w:rPr>
          <w:rFonts w:ascii="GHEA Grapalat" w:hAnsi="GHEA Grapalat" w:cs="Tahoma"/>
          <w:sz w:val="24"/>
          <w:szCs w:val="24"/>
          <w:lang w:val="hy-AM"/>
        </w:rPr>
        <w:t>23</w:t>
      </w:r>
      <w:r w:rsidR="008C7F4A" w:rsidRPr="00652416">
        <w:rPr>
          <w:rFonts w:ascii="GHEA Grapalat" w:hAnsi="GHEA Grapalat" w:cs="Tahoma"/>
          <w:sz w:val="24"/>
          <w:szCs w:val="24"/>
          <w:lang w:val="hy-AM"/>
        </w:rPr>
        <w:t xml:space="preserve">-ի </w:t>
      </w:r>
      <w:r w:rsidR="008C7F4A" w:rsidRPr="00652416" w:rsidDel="0048519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8C7F4A" w:rsidRPr="00652416">
        <w:rPr>
          <w:rFonts w:ascii="GHEA Grapalat" w:hAnsi="GHEA Grapalat" w:cs="Tahoma"/>
          <w:sz w:val="24"/>
          <w:szCs w:val="24"/>
          <w:lang w:val="hy-AM"/>
        </w:rPr>
        <w:t>«Հայաստանի Հանրապետության 202</w:t>
      </w:r>
      <w:r w:rsidR="00E8644F">
        <w:rPr>
          <w:rFonts w:ascii="GHEA Grapalat" w:hAnsi="GHEA Grapalat" w:cs="Tahoma"/>
          <w:sz w:val="24"/>
          <w:szCs w:val="24"/>
          <w:lang w:val="hy-AM"/>
        </w:rPr>
        <w:t>2</w:t>
      </w:r>
      <w:r w:rsidR="008C7F4A" w:rsidRPr="00652416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E8644F">
        <w:rPr>
          <w:rFonts w:ascii="GHEA Grapalat" w:hAnsi="GHEA Grapalat" w:cs="Tahoma"/>
          <w:sz w:val="24"/>
          <w:szCs w:val="24"/>
          <w:lang w:val="hy-AM"/>
        </w:rPr>
        <w:t>121</w:t>
      </w:r>
      <w:r w:rsidR="008C7F4A" w:rsidRPr="00652416">
        <w:rPr>
          <w:rFonts w:ascii="GHEA Grapalat" w:hAnsi="GHEA Grapalat" w:cs="Tahoma"/>
          <w:sz w:val="24"/>
          <w:szCs w:val="24"/>
          <w:lang w:val="hy-AM"/>
        </w:rPr>
        <w:t xml:space="preserve">-Ն որոշման </w:t>
      </w:r>
      <w:r w:rsidR="008C7F4A" w:rsidRPr="0025161E">
        <w:rPr>
          <w:rFonts w:ascii="GHEA Grapalat" w:hAnsi="GHEA Grapalat" w:cs="Tahoma"/>
          <w:sz w:val="24"/>
          <w:szCs w:val="24"/>
          <w:lang w:val="hy-AM"/>
        </w:rPr>
        <w:t>NN 3, 4, 5</w:t>
      </w:r>
      <w:r w:rsidR="008C7F4A" w:rsidRPr="0025161E">
        <w:rPr>
          <w:rFonts w:ascii="GHEA Grapalat" w:hAnsi="GHEA Grapalat" w:cs="Tahoma"/>
          <w:sz w:val="24"/>
          <w:szCs w:val="24"/>
          <w:lang w:val="af-ZA"/>
        </w:rPr>
        <w:t>, 9</w:t>
      </w:r>
      <w:r w:rsidR="00E67B98">
        <w:rPr>
          <w:rFonts w:ascii="GHEA Grapalat" w:hAnsi="GHEA Grapalat" w:cs="Tahoma"/>
          <w:sz w:val="24"/>
          <w:szCs w:val="24"/>
          <w:lang w:val="hy-AM"/>
        </w:rPr>
        <w:t>,</w:t>
      </w:r>
      <w:r w:rsidR="008C7F4A" w:rsidRPr="0025161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8C7F4A" w:rsidRPr="0025161E">
        <w:rPr>
          <w:rFonts w:ascii="GHEA Grapalat" w:hAnsi="GHEA Grapalat" w:cs="Tahoma"/>
          <w:sz w:val="24"/>
          <w:szCs w:val="24"/>
          <w:lang w:val="hy-AM"/>
        </w:rPr>
        <w:t>9.1</w:t>
      </w:r>
      <w:r w:rsidR="00E67B98">
        <w:rPr>
          <w:rFonts w:ascii="GHEA Grapalat" w:hAnsi="GHEA Grapalat" w:cs="Tahoma"/>
          <w:sz w:val="24"/>
          <w:szCs w:val="24"/>
          <w:lang w:val="hy-AM"/>
        </w:rPr>
        <w:t xml:space="preserve"> և 10</w:t>
      </w:r>
      <w:r w:rsidR="008C7F4A" w:rsidRPr="0025161E">
        <w:rPr>
          <w:rFonts w:ascii="GHEA Grapalat" w:hAnsi="GHEA Grapalat" w:cs="Tahoma"/>
          <w:sz w:val="24"/>
          <w:szCs w:val="24"/>
          <w:lang w:val="hy-AM"/>
        </w:rPr>
        <w:t xml:space="preserve"> հավելվածներում կատարել փոփոխություններ և լրացումներ` համաձայն NN 1, 2, 3</w:t>
      </w:r>
      <w:r w:rsidR="00E67B98" w:rsidRPr="00E67B98">
        <w:rPr>
          <w:rFonts w:ascii="GHEA Grapalat" w:hAnsi="GHEA Grapalat" w:cs="Tahoma"/>
          <w:sz w:val="24"/>
          <w:szCs w:val="24"/>
          <w:lang w:val="hy-AM"/>
        </w:rPr>
        <w:t>,</w:t>
      </w:r>
      <w:r w:rsidR="008C7F4A" w:rsidRPr="0025161E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6A48AC">
        <w:rPr>
          <w:rFonts w:ascii="GHEA Grapalat" w:hAnsi="GHEA Grapalat" w:cs="Tahoma"/>
          <w:sz w:val="24"/>
          <w:szCs w:val="24"/>
          <w:lang w:val="hy-AM"/>
        </w:rPr>
        <w:t>4</w:t>
      </w:r>
      <w:r w:rsidR="00E67B98" w:rsidRPr="00E67B9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67B98">
        <w:rPr>
          <w:rFonts w:ascii="GHEA Grapalat" w:hAnsi="GHEA Grapalat" w:cs="Tahoma"/>
          <w:sz w:val="24"/>
          <w:szCs w:val="24"/>
          <w:lang w:val="hy-AM"/>
        </w:rPr>
        <w:t>և 5</w:t>
      </w:r>
      <w:r w:rsidR="008C7F4A" w:rsidRPr="0025161E">
        <w:rPr>
          <w:rFonts w:ascii="GHEA Grapalat" w:hAnsi="GHEA Grapalat" w:cs="Tahoma"/>
          <w:sz w:val="24"/>
          <w:szCs w:val="24"/>
          <w:lang w:val="hy-AM"/>
        </w:rPr>
        <w:t xml:space="preserve"> հավելվածների:</w:t>
      </w:r>
    </w:p>
    <w:p w14:paraId="48EDD2DA" w14:textId="50737ACE" w:rsidR="000F4C07" w:rsidRPr="000F4C07" w:rsidRDefault="002E5660" w:rsidP="002E5660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375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</w:t>
      </w:r>
      <w:r w:rsidR="000F4C07">
        <w:rPr>
          <w:rFonts w:ascii="GHEA Grapalat" w:hAnsi="GHEA Grapalat" w:cs="Tahoma"/>
          <w:sz w:val="24"/>
          <w:szCs w:val="24"/>
          <w:lang w:val="hy-AM"/>
        </w:rPr>
        <w:t>2</w:t>
      </w:r>
      <w:r w:rsidR="000F4C07">
        <w:rPr>
          <w:rFonts w:ascii="Cambria Math" w:hAnsi="Cambria Math" w:cs="Tahoma"/>
          <w:sz w:val="24"/>
          <w:szCs w:val="24"/>
          <w:lang w:val="hy-AM"/>
        </w:rPr>
        <w:t>․</w:t>
      </w:r>
      <w:r w:rsidR="000F4C07"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Հայաստանի Հանրապետության կառավարության 2018 թվականի մարտի               </w:t>
      </w:r>
      <w:r w:rsidR="00100249">
        <w:rPr>
          <w:rFonts w:ascii="GHEA Grapalat" w:hAnsi="GHEA Grapalat"/>
          <w:color w:val="000000"/>
          <w:sz w:val="24"/>
          <w:szCs w:val="24"/>
          <w:lang w:val="hy-AM" w:eastAsia="en-US"/>
        </w:rPr>
        <w:t>6</w:t>
      </w:r>
      <w:r w:rsidR="000F4C07"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>-ի</w:t>
      </w:r>
      <w:r w:rsidR="000F4C07" w:rsidRPr="000F4C07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0F4C07"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>«Հ</w:t>
      </w:r>
      <w:r w:rsidR="000F4C07" w:rsidRPr="000F4C07">
        <w:rPr>
          <w:rFonts w:ascii="GHEA Grapalat" w:hAnsi="GHEA Grapalat"/>
          <w:bCs/>
          <w:sz w:val="24"/>
          <w:szCs w:val="24"/>
          <w:lang w:val="hy-AM" w:eastAsia="en-US"/>
        </w:rPr>
        <w:t>այաստանի Հանրապետության Շիրակի մարզի Գյումրու, Անիի և Հայաստանի Հանրապետության Լոռու մարզի Սպիտակի, Վանաձորի, Ստեփանավանի համայնքներին գույք նվիրաբերելու, Հայաստանի Հանրապետության կառավարության 2011 թվականի հունիսի 23-ի N</w:t>
      </w:r>
      <w:r w:rsidR="000E4711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0F4C07" w:rsidRPr="000F4C07">
        <w:rPr>
          <w:rFonts w:ascii="GHEA Grapalat" w:hAnsi="GHEA Grapalat"/>
          <w:bCs/>
          <w:sz w:val="24"/>
          <w:szCs w:val="24"/>
          <w:lang w:val="hy-AM" w:eastAsia="en-US"/>
        </w:rPr>
        <w:t>925-Ն ու 2016 թվականի մարտի 17-ի N</w:t>
      </w:r>
      <w:r w:rsidR="000E4711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0F4C07" w:rsidRPr="000F4C07">
        <w:rPr>
          <w:rFonts w:ascii="GHEA Grapalat" w:hAnsi="GHEA Grapalat"/>
          <w:bCs/>
          <w:sz w:val="24"/>
          <w:szCs w:val="24"/>
          <w:lang w:val="hy-AM" w:eastAsia="en-US"/>
        </w:rPr>
        <w:t xml:space="preserve">332-Ն որոշումներում փոփոխություններ կատարելու և Հայաստանի Հանրապետության պաշտպանության </w:t>
      </w:r>
      <w:r w:rsidR="000F4C07" w:rsidRPr="000F4C07">
        <w:rPr>
          <w:rFonts w:ascii="GHEA Grapalat" w:hAnsi="GHEA Grapalat"/>
          <w:bCs/>
          <w:sz w:val="24"/>
          <w:szCs w:val="24"/>
          <w:lang w:val="hy-AM" w:eastAsia="en-US"/>
        </w:rPr>
        <w:lastRenderedPageBreak/>
        <w:t>նախարարությանն իրավասություն վերապահելու մասին</w:t>
      </w:r>
      <w:r w:rsidR="000F4C07"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>»</w:t>
      </w:r>
      <w:r w:rsidR="000F4C07" w:rsidRPr="000F4C07">
        <w:rPr>
          <w:rFonts w:ascii="GHEA Grapalat" w:hAnsi="GHEA Grapalat"/>
          <w:bCs/>
          <w:sz w:val="24"/>
          <w:szCs w:val="24"/>
          <w:lang w:val="hy-AM" w:eastAsia="en-US"/>
        </w:rPr>
        <w:t xml:space="preserve"> </w:t>
      </w:r>
      <w:r w:rsidR="000F4C07"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N</w:t>
      </w:r>
      <w:r w:rsidR="000E471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0F4C07"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>303-Ն որոշման մեջ կատարել հետևյալ փոփոխությունները</w:t>
      </w:r>
      <w:r w:rsidR="000F4C07" w:rsidRPr="000F4C07">
        <w:rPr>
          <w:rFonts w:ascii="MS Mincho" w:eastAsia="MS Mincho" w:hAnsi="MS Mincho" w:cs="MS Mincho"/>
          <w:color w:val="000000"/>
          <w:sz w:val="24"/>
          <w:szCs w:val="24"/>
          <w:lang w:val="hy-AM" w:eastAsia="en-US"/>
        </w:rPr>
        <w:t>.</w:t>
      </w:r>
    </w:p>
    <w:p w14:paraId="66BEDE2B" w14:textId="092EF3ED" w:rsidR="000F4C07" w:rsidRPr="000F4C07" w:rsidRDefault="000F4C07" w:rsidP="002E5660">
      <w:pPr>
        <w:tabs>
          <w:tab w:val="left" w:pos="540"/>
        </w:tabs>
        <w:spacing w:line="360" w:lineRule="auto"/>
        <w:ind w:left="180"/>
        <w:contextualSpacing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1) </w:t>
      </w:r>
      <w:r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որոշման 5-րդ կետի 3-րդ ենթակետը </w:t>
      </w:r>
      <w:r w:rsidR="00100249">
        <w:rPr>
          <w:rFonts w:ascii="GHEA Grapalat" w:hAnsi="GHEA Grapalat"/>
          <w:color w:val="000000"/>
          <w:sz w:val="24"/>
          <w:szCs w:val="24"/>
          <w:lang w:val="hy-AM" w:eastAsia="en-US"/>
        </w:rPr>
        <w:t>ուժը կորցրած ճանաչել</w:t>
      </w:r>
      <w:r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>,</w:t>
      </w:r>
    </w:p>
    <w:p w14:paraId="435E03D1" w14:textId="795E2646" w:rsidR="000F4C07" w:rsidRPr="000F4C07" w:rsidRDefault="000F4C07" w:rsidP="002E5660">
      <w:pPr>
        <w:pStyle w:val="a5"/>
        <w:numPr>
          <w:ilvl w:val="0"/>
          <w:numId w:val="3"/>
        </w:numPr>
        <w:tabs>
          <w:tab w:val="left" w:pos="54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F4C0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որոշման</w:t>
      </w:r>
      <w:r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6-</w:t>
      </w:r>
      <w:r w:rsidRPr="000F4C0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րդ</w:t>
      </w:r>
      <w:r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F4C07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կետը</w:t>
      </w:r>
      <w:r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շարադրել հետևյալ խմբագրությամբ. </w:t>
      </w:r>
    </w:p>
    <w:p w14:paraId="08C54DDC" w14:textId="77777777" w:rsidR="000F4C07" w:rsidRPr="000F4C07" w:rsidRDefault="000F4C07" w:rsidP="002E5660">
      <w:pPr>
        <w:tabs>
          <w:tab w:val="left" w:pos="540"/>
        </w:tabs>
        <w:spacing w:line="360" w:lineRule="auto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 w:rsidRPr="000F4C07">
        <w:rPr>
          <w:rFonts w:ascii="GHEA Grapalat" w:eastAsia="Calibri" w:hAnsi="GHEA Grapalat"/>
          <w:color w:val="000000"/>
          <w:sz w:val="22"/>
          <w:szCs w:val="22"/>
          <w:lang w:val="hy-AM" w:eastAsia="en-US"/>
        </w:rPr>
        <w:t>«</w:t>
      </w:r>
      <w:r w:rsidRPr="000F4C07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Առաջարկել Գյումրու, Սպիտակի և Անիի համայնքների ղեկավարներին՝ ապահովել սույն որոշման 4-րդ կետով նախատեսված նվիրաբերության պայմանագրերի կնքման և դրանցից ծագող իրավունքների պետական գրանցման </w:t>
      </w:r>
      <w:r w:rsidRPr="000F4C07">
        <w:rPr>
          <w:rFonts w:ascii="GHEA Grapalat" w:hAnsi="GHEA Grapalat"/>
          <w:bCs/>
          <w:sz w:val="24"/>
          <w:szCs w:val="24"/>
          <w:lang w:val="hy-AM" w:eastAsia="en-US"/>
        </w:rPr>
        <w:t>գործընթացը:»,</w:t>
      </w:r>
    </w:p>
    <w:p w14:paraId="144897BD" w14:textId="77777777" w:rsidR="000F4C07" w:rsidRPr="000F4C07" w:rsidRDefault="000F4C07" w:rsidP="002E5660">
      <w:pPr>
        <w:tabs>
          <w:tab w:val="left" w:pos="540"/>
        </w:tabs>
        <w:spacing w:line="360" w:lineRule="auto"/>
        <w:ind w:firstLine="180"/>
        <w:jc w:val="both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 w:rsidRPr="000F4C07">
        <w:rPr>
          <w:rFonts w:ascii="GHEA Grapalat" w:hAnsi="GHEA Grapalat"/>
          <w:bCs/>
          <w:sz w:val="24"/>
          <w:szCs w:val="24"/>
          <w:lang w:val="hy-AM" w:eastAsia="en-US"/>
        </w:rPr>
        <w:t>3) որոշման 7-րդ կետի 1-</w:t>
      </w:r>
      <w:r w:rsidRPr="000F4C07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ին ենթակետից հանել «և 6-րդ կետի 2-րդ ենթակետի համաձայն կնքվող վարձակալության պայմանագրերի»</w:t>
      </w:r>
      <w:r w:rsidRPr="000F4C07">
        <w:rPr>
          <w:rFonts w:ascii="Calibri" w:eastAsia="Calibri" w:hAnsi="Calibri" w:cs="Calibri"/>
          <w:color w:val="000000"/>
          <w:sz w:val="24"/>
          <w:szCs w:val="24"/>
          <w:lang w:val="hy-AM" w:eastAsia="en-US"/>
        </w:rPr>
        <w:t> </w:t>
      </w:r>
      <w:r w:rsidRPr="000F4C07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բառերը:</w:t>
      </w:r>
    </w:p>
    <w:p w14:paraId="3FF1E495" w14:textId="6BC50F96" w:rsidR="000F4C07" w:rsidRPr="000F4C07" w:rsidRDefault="002E5660" w:rsidP="002E5660">
      <w:pPr>
        <w:tabs>
          <w:tab w:val="left" w:pos="540"/>
        </w:tabs>
        <w:spacing w:line="360" w:lineRule="auto"/>
        <w:ind w:firstLine="18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    </w:t>
      </w:r>
      <w:r w:rsidR="000F4C07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3</w:t>
      </w:r>
      <w:r w:rsidR="000F4C07" w:rsidRPr="000F4C07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. </w:t>
      </w:r>
      <w:r w:rsidR="000F4C07"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 Հանրապետության կառավարության 2011 թվականի հունիսի</w:t>
      </w:r>
      <w:r w:rsidR="000F4C07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0F4C07"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>23-ի «Հայաստանի Հանրապետության կառավարության 2010 թվականի դեկտեմբերի 23-ի N</w:t>
      </w:r>
      <w:r w:rsidR="004920E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0F4C07"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>1748-Ն որոշման մեջ լրացումներ ու փոփոխություններ կատարելու և Հայաստանի Հանրապետության քաղաքաշինության նախարարությանը գումար հատկացնելու մասին» N</w:t>
      </w:r>
      <w:r w:rsidR="000E471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0F4C07"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>925-Ն որոշման մեջ կատարել հետևյալ փոփոխությունը.</w:t>
      </w:r>
    </w:p>
    <w:p w14:paraId="7747B536" w14:textId="77777777" w:rsidR="000F4C07" w:rsidRDefault="000F4C07" w:rsidP="002E5660">
      <w:pPr>
        <w:tabs>
          <w:tab w:val="left" w:pos="540"/>
        </w:tabs>
        <w:spacing w:line="360" w:lineRule="auto"/>
        <w:ind w:firstLine="18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F4C07">
        <w:rPr>
          <w:rFonts w:ascii="GHEA Grapalat" w:hAnsi="GHEA Grapalat"/>
          <w:color w:val="000000"/>
          <w:sz w:val="24"/>
          <w:szCs w:val="24"/>
          <w:lang w:val="hy-AM" w:eastAsia="en-US"/>
        </w:rPr>
        <w:t>1) որոշման 5-րդ կետից «մինչև 2018 թվականի հոկտեմբերի 1-ը» բառերը հանել:</w:t>
      </w:r>
    </w:p>
    <w:p w14:paraId="3B3A72C5" w14:textId="4FBF6543" w:rsidR="008C7F4A" w:rsidRPr="000F4C07" w:rsidRDefault="002E5660" w:rsidP="004920EB">
      <w:pPr>
        <w:tabs>
          <w:tab w:val="left" w:pos="540"/>
        </w:tabs>
        <w:spacing w:line="360" w:lineRule="auto"/>
        <w:ind w:firstLine="18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    4</w:t>
      </w:r>
      <w:r w:rsidR="008C7F4A" w:rsidRPr="00652416">
        <w:rPr>
          <w:rFonts w:ascii="GHEA Grapalat" w:hAnsi="GHEA Grapalat"/>
          <w:color w:val="000000"/>
          <w:sz w:val="24"/>
          <w:szCs w:val="24"/>
          <w:lang w:val="af-ZA" w:eastAsia="en-US"/>
        </w:rPr>
        <w:t>. Սույն որոշումն ուժի մեջ է մտնում պաշտոնական հրապարակմանը հաջորդող օրվանից:</w:t>
      </w:r>
    </w:p>
    <w:p w14:paraId="4C51CA3B" w14:textId="77777777" w:rsidR="008C7F4A" w:rsidRPr="00652416" w:rsidRDefault="008C7F4A" w:rsidP="00652416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en-US"/>
        </w:rPr>
      </w:pPr>
      <w:r w:rsidRPr="00652416">
        <w:rPr>
          <w:rFonts w:ascii="Calibri" w:hAnsi="Calibri" w:cs="Calibri"/>
          <w:color w:val="000000"/>
          <w:sz w:val="24"/>
          <w:szCs w:val="24"/>
          <w:lang w:val="af-ZA" w:eastAsia="en-US"/>
        </w:rPr>
        <w:t> </w:t>
      </w:r>
    </w:p>
    <w:p w14:paraId="78C80B07" w14:textId="77777777" w:rsidR="00D579CD" w:rsidRPr="00652416" w:rsidRDefault="00D579CD" w:rsidP="00652416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D579CD" w:rsidRPr="00652416" w:rsidSect="001B091A">
      <w:pgSz w:w="11906" w:h="16838"/>
      <w:pgMar w:top="568" w:right="70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C46990"/>
    <w:multiLevelType w:val="hybridMultilevel"/>
    <w:tmpl w:val="FF6EA414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5FD1272D"/>
    <w:multiLevelType w:val="hybridMultilevel"/>
    <w:tmpl w:val="CD606394"/>
    <w:lvl w:ilvl="0" w:tplc="DA28A942">
      <w:start w:val="2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64F30976"/>
    <w:multiLevelType w:val="hybridMultilevel"/>
    <w:tmpl w:val="CDB884A2"/>
    <w:lvl w:ilvl="0" w:tplc="BF4A0F5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482896455">
    <w:abstractNumId w:val="0"/>
  </w:num>
  <w:num w:numId="2" w16cid:durableId="1720786426">
    <w:abstractNumId w:val="2"/>
  </w:num>
  <w:num w:numId="3" w16cid:durableId="11723770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289B"/>
    <w:rsid w:val="00026847"/>
    <w:rsid w:val="00087294"/>
    <w:rsid w:val="00093652"/>
    <w:rsid w:val="000B3F9C"/>
    <w:rsid w:val="000C760E"/>
    <w:rsid w:val="000E4711"/>
    <w:rsid w:val="000F1E34"/>
    <w:rsid w:val="000F3B60"/>
    <w:rsid w:val="000F4C07"/>
    <w:rsid w:val="00100249"/>
    <w:rsid w:val="00113928"/>
    <w:rsid w:val="00122AEC"/>
    <w:rsid w:val="0012601D"/>
    <w:rsid w:val="00155CBE"/>
    <w:rsid w:val="001762F8"/>
    <w:rsid w:val="00187027"/>
    <w:rsid w:val="00190100"/>
    <w:rsid w:val="001D323D"/>
    <w:rsid w:val="001E4E02"/>
    <w:rsid w:val="002023FD"/>
    <w:rsid w:val="00202645"/>
    <w:rsid w:val="0020686D"/>
    <w:rsid w:val="00206983"/>
    <w:rsid w:val="00212961"/>
    <w:rsid w:val="0025161E"/>
    <w:rsid w:val="002704A8"/>
    <w:rsid w:val="002710F0"/>
    <w:rsid w:val="002850F4"/>
    <w:rsid w:val="00290B48"/>
    <w:rsid w:val="00293EE2"/>
    <w:rsid w:val="002A5B0A"/>
    <w:rsid w:val="002C0E7D"/>
    <w:rsid w:val="002C795D"/>
    <w:rsid w:val="002E5660"/>
    <w:rsid w:val="00304B3B"/>
    <w:rsid w:val="003253B1"/>
    <w:rsid w:val="003309C2"/>
    <w:rsid w:val="00341092"/>
    <w:rsid w:val="003445CD"/>
    <w:rsid w:val="003659F0"/>
    <w:rsid w:val="00372C66"/>
    <w:rsid w:val="0038119C"/>
    <w:rsid w:val="0039019F"/>
    <w:rsid w:val="0039050A"/>
    <w:rsid w:val="003950F0"/>
    <w:rsid w:val="00397DFF"/>
    <w:rsid w:val="003A5A37"/>
    <w:rsid w:val="003B1758"/>
    <w:rsid w:val="003B743B"/>
    <w:rsid w:val="003B7D72"/>
    <w:rsid w:val="003F60E4"/>
    <w:rsid w:val="00411B96"/>
    <w:rsid w:val="0041430B"/>
    <w:rsid w:val="004264AA"/>
    <w:rsid w:val="004541E5"/>
    <w:rsid w:val="0046436F"/>
    <w:rsid w:val="004920EB"/>
    <w:rsid w:val="004965A6"/>
    <w:rsid w:val="004B1AEE"/>
    <w:rsid w:val="004D0412"/>
    <w:rsid w:val="004E2AA8"/>
    <w:rsid w:val="004E2AFF"/>
    <w:rsid w:val="004E3084"/>
    <w:rsid w:val="004F318B"/>
    <w:rsid w:val="00505751"/>
    <w:rsid w:val="00521446"/>
    <w:rsid w:val="00535953"/>
    <w:rsid w:val="00562099"/>
    <w:rsid w:val="00562E78"/>
    <w:rsid w:val="00570D29"/>
    <w:rsid w:val="00590892"/>
    <w:rsid w:val="00590EE0"/>
    <w:rsid w:val="005A092F"/>
    <w:rsid w:val="005A6B2A"/>
    <w:rsid w:val="005A7E65"/>
    <w:rsid w:val="005D79ED"/>
    <w:rsid w:val="005F0815"/>
    <w:rsid w:val="005F4B2E"/>
    <w:rsid w:val="00605739"/>
    <w:rsid w:val="00616375"/>
    <w:rsid w:val="0062480C"/>
    <w:rsid w:val="0064325F"/>
    <w:rsid w:val="00652416"/>
    <w:rsid w:val="00662E04"/>
    <w:rsid w:val="00674246"/>
    <w:rsid w:val="00697D46"/>
    <w:rsid w:val="006A1569"/>
    <w:rsid w:val="006A2994"/>
    <w:rsid w:val="006A3B8E"/>
    <w:rsid w:val="006A48AC"/>
    <w:rsid w:val="006B6CA1"/>
    <w:rsid w:val="006C1398"/>
    <w:rsid w:val="006D53D1"/>
    <w:rsid w:val="006E04F9"/>
    <w:rsid w:val="006E59F2"/>
    <w:rsid w:val="006F4467"/>
    <w:rsid w:val="00717874"/>
    <w:rsid w:val="00725A66"/>
    <w:rsid w:val="007320A4"/>
    <w:rsid w:val="00737CB7"/>
    <w:rsid w:val="007402D9"/>
    <w:rsid w:val="00740FFE"/>
    <w:rsid w:val="00752FEB"/>
    <w:rsid w:val="007614A2"/>
    <w:rsid w:val="007747C9"/>
    <w:rsid w:val="0078518A"/>
    <w:rsid w:val="00790742"/>
    <w:rsid w:val="007962FA"/>
    <w:rsid w:val="007A4D25"/>
    <w:rsid w:val="007A55C7"/>
    <w:rsid w:val="007C63DC"/>
    <w:rsid w:val="007C678F"/>
    <w:rsid w:val="007E655D"/>
    <w:rsid w:val="00830C48"/>
    <w:rsid w:val="008367E1"/>
    <w:rsid w:val="0084114A"/>
    <w:rsid w:val="008559CE"/>
    <w:rsid w:val="008704AE"/>
    <w:rsid w:val="00875E15"/>
    <w:rsid w:val="00896627"/>
    <w:rsid w:val="008A629B"/>
    <w:rsid w:val="008B2B49"/>
    <w:rsid w:val="008B6753"/>
    <w:rsid w:val="008C7F4A"/>
    <w:rsid w:val="008D064D"/>
    <w:rsid w:val="008D0E76"/>
    <w:rsid w:val="008E5250"/>
    <w:rsid w:val="008F2648"/>
    <w:rsid w:val="008F27B5"/>
    <w:rsid w:val="008F7586"/>
    <w:rsid w:val="00934C28"/>
    <w:rsid w:val="00937717"/>
    <w:rsid w:val="009758D4"/>
    <w:rsid w:val="00977576"/>
    <w:rsid w:val="00980AD6"/>
    <w:rsid w:val="009A019E"/>
    <w:rsid w:val="009A46CF"/>
    <w:rsid w:val="009C037F"/>
    <w:rsid w:val="009C5FF2"/>
    <w:rsid w:val="00A14921"/>
    <w:rsid w:val="00A156D1"/>
    <w:rsid w:val="00A26931"/>
    <w:rsid w:val="00A501E2"/>
    <w:rsid w:val="00A8251D"/>
    <w:rsid w:val="00A847C7"/>
    <w:rsid w:val="00A8551C"/>
    <w:rsid w:val="00AA0B76"/>
    <w:rsid w:val="00AF3F8B"/>
    <w:rsid w:val="00B066EE"/>
    <w:rsid w:val="00B22512"/>
    <w:rsid w:val="00B25AF5"/>
    <w:rsid w:val="00B263DE"/>
    <w:rsid w:val="00B37B2E"/>
    <w:rsid w:val="00B43224"/>
    <w:rsid w:val="00B440DD"/>
    <w:rsid w:val="00B54247"/>
    <w:rsid w:val="00B6103B"/>
    <w:rsid w:val="00B663FF"/>
    <w:rsid w:val="00BD048B"/>
    <w:rsid w:val="00BD1403"/>
    <w:rsid w:val="00C04C61"/>
    <w:rsid w:val="00C25452"/>
    <w:rsid w:val="00C46618"/>
    <w:rsid w:val="00C66FA1"/>
    <w:rsid w:val="00C8656A"/>
    <w:rsid w:val="00CF2711"/>
    <w:rsid w:val="00CF5A53"/>
    <w:rsid w:val="00D06000"/>
    <w:rsid w:val="00D14272"/>
    <w:rsid w:val="00D14F40"/>
    <w:rsid w:val="00D42901"/>
    <w:rsid w:val="00D52834"/>
    <w:rsid w:val="00D579CD"/>
    <w:rsid w:val="00D71880"/>
    <w:rsid w:val="00D86CEA"/>
    <w:rsid w:val="00D931ED"/>
    <w:rsid w:val="00DB30AA"/>
    <w:rsid w:val="00DB6F3A"/>
    <w:rsid w:val="00DD1C15"/>
    <w:rsid w:val="00DD6A0A"/>
    <w:rsid w:val="00DF7DB5"/>
    <w:rsid w:val="00E2360B"/>
    <w:rsid w:val="00E24D41"/>
    <w:rsid w:val="00E3669E"/>
    <w:rsid w:val="00E53364"/>
    <w:rsid w:val="00E63B38"/>
    <w:rsid w:val="00E67B98"/>
    <w:rsid w:val="00E714C8"/>
    <w:rsid w:val="00E73C0B"/>
    <w:rsid w:val="00E82612"/>
    <w:rsid w:val="00E8644F"/>
    <w:rsid w:val="00EB7D36"/>
    <w:rsid w:val="00EC21C5"/>
    <w:rsid w:val="00EC6481"/>
    <w:rsid w:val="00F02A51"/>
    <w:rsid w:val="00F1142F"/>
    <w:rsid w:val="00F13EE9"/>
    <w:rsid w:val="00F2289B"/>
    <w:rsid w:val="00F61810"/>
    <w:rsid w:val="00F7143C"/>
    <w:rsid w:val="00F72A7F"/>
    <w:rsid w:val="00F82C46"/>
    <w:rsid w:val="00FA09A6"/>
    <w:rsid w:val="00FA1946"/>
    <w:rsid w:val="00FA1F11"/>
    <w:rsid w:val="00FB6D91"/>
    <w:rsid w:val="00FE6278"/>
    <w:rsid w:val="00FF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DCDD"/>
  <w15:docId w15:val="{B777A567-4399-4D23-AAF2-E1764792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F4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8C7F4A"/>
    <w:pPr>
      <w:jc w:val="center"/>
    </w:pPr>
    <w:rPr>
      <w:sz w:val="22"/>
    </w:rPr>
  </w:style>
  <w:style w:type="paragraph" w:styleId="a3">
    <w:name w:val="Normal (Web)"/>
    <w:basedOn w:val="a"/>
    <w:uiPriority w:val="99"/>
    <w:rsid w:val="008C7F4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a0"/>
    <w:link w:val="mechtex"/>
    <w:rsid w:val="008C7F4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a"/>
    <w:link w:val="normChar"/>
    <w:rsid w:val="008C7F4A"/>
    <w:pPr>
      <w:spacing w:line="480" w:lineRule="auto"/>
      <w:ind w:firstLine="709"/>
      <w:jc w:val="both"/>
    </w:pPr>
    <w:rPr>
      <w:sz w:val="22"/>
    </w:rPr>
  </w:style>
  <w:style w:type="character" w:styleId="a4">
    <w:name w:val="Strong"/>
    <w:basedOn w:val="a0"/>
    <w:qFormat/>
    <w:rsid w:val="008C7F4A"/>
    <w:rPr>
      <w:b/>
      <w:bCs/>
    </w:rPr>
  </w:style>
  <w:style w:type="character" w:customStyle="1" w:styleId="normChar">
    <w:name w:val="norm Char"/>
    <w:link w:val="norm"/>
    <w:locked/>
    <w:rsid w:val="008C7F4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5">
    <w:name w:val="List Paragraph"/>
    <w:basedOn w:val="a"/>
    <w:uiPriority w:val="34"/>
    <w:qFormat/>
    <w:rsid w:val="000F4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4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E50D5-3488-4EFE-82ED-25662A38A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keywords>https://mul2.gov.am/tasks/646372/oneclick/1Naxagic.docx?token=99f5539f1adef3322d66f98625f8c815</cp:keywords>
  <cp:lastModifiedBy>Siranush Badishyan</cp:lastModifiedBy>
  <cp:revision>15</cp:revision>
  <cp:lastPrinted>2021-11-05T11:29:00Z</cp:lastPrinted>
  <dcterms:created xsi:type="dcterms:W3CDTF">2022-02-15T05:37:00Z</dcterms:created>
  <dcterms:modified xsi:type="dcterms:W3CDTF">2022-07-18T13:25:00Z</dcterms:modified>
</cp:coreProperties>
</file>