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45CFE" w14:textId="77777777" w:rsidR="008453C7" w:rsidRPr="002C593D" w:rsidRDefault="008453C7" w:rsidP="002C593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C59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5D8A9CBE" w14:textId="0C4DBCBB" w:rsidR="00073232" w:rsidRPr="002C593D" w:rsidRDefault="008453C7" w:rsidP="002C593D">
      <w:pPr>
        <w:spacing w:after="0" w:line="360" w:lineRule="auto"/>
        <w:ind w:left="576" w:hanging="576"/>
        <w:jc w:val="center"/>
        <w:rPr>
          <w:rFonts w:ascii="GHEA Grapalat" w:eastAsia="Calibri" w:hAnsi="GHEA Grapalat" w:cs="Arial Unicode"/>
          <w:b/>
          <w:bCs/>
          <w:sz w:val="24"/>
          <w:szCs w:val="24"/>
          <w:lang w:val="hy-AM"/>
        </w:rPr>
      </w:pPr>
      <w:r w:rsidRPr="002C593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 </w:t>
      </w:r>
      <w:r w:rsidR="00073232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«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ԱՆՀԱՏՈՒՅՑ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ՕԳՏԱԳՈՐԾՄԱՆ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ԻՐԱՎՈՒՆՔՈՎ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ՏԱՐԱԾՔ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>ԱՄՐԱՑՆԵԼՈՒ</w:t>
      </w:r>
      <w:r w:rsidR="00075075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ՄԱՍԻՆ</w:t>
      </w:r>
      <w:r w:rsidR="00073232" w:rsidRPr="002C593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 xml:space="preserve">» </w:t>
      </w:r>
      <w:r w:rsidR="00073232" w:rsidRPr="002C593D">
        <w:rPr>
          <w:rFonts w:ascii="GHEA Grapalat" w:eastAsia="Calibri" w:hAnsi="GHEA Grapalat" w:cs="Arial Unicode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036119B3" w14:textId="29ABFD5E" w:rsidR="008453C7" w:rsidRPr="002C593D" w:rsidRDefault="008453C7" w:rsidP="002C593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C593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 </w:t>
      </w:r>
      <w:r w:rsidRPr="002C593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C593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95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3"/>
        <w:gridCol w:w="70"/>
        <w:gridCol w:w="4041"/>
        <w:gridCol w:w="35"/>
      </w:tblGrid>
      <w:tr w:rsidR="00D164D4" w:rsidRPr="002C593D" w14:paraId="701CC06C" w14:textId="77777777" w:rsidTr="004E5355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133BD4" w14:textId="1F751505" w:rsidR="00D164D4" w:rsidRPr="002C593D" w:rsidRDefault="00D164D4" w:rsidP="002C593D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2C593D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2C593D">
              <w:rPr>
                <w:rFonts w:ascii="GHEA Grapalat" w:hAnsi="GHEA Grapalat" w:cs="Sylfaen"/>
                <w:sz w:val="24"/>
                <w:szCs w:val="24"/>
                <w:lang w:val="hy-AM"/>
              </w:rPr>
              <w:t>ֆինսնաների նախարարություն</w:t>
            </w:r>
          </w:p>
          <w:p w14:paraId="3F239895" w14:textId="32EAFC2C" w:rsidR="00D164D4" w:rsidRPr="002C593D" w:rsidRDefault="00D164D4" w:rsidP="002C593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A15A94" w14:textId="13AEE2EB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27.06.2022թ.</w:t>
            </w:r>
          </w:p>
        </w:tc>
      </w:tr>
      <w:tr w:rsidR="00D164D4" w:rsidRPr="002C593D" w14:paraId="62A255F3" w14:textId="77777777" w:rsidTr="004E5355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ED537" w14:textId="77777777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165AB3" w14:textId="0FD20B2F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01/4-1/11466-2022</w:t>
            </w:r>
          </w:p>
        </w:tc>
      </w:tr>
      <w:tr w:rsidR="00D164D4" w:rsidRPr="002C593D" w14:paraId="010AF709" w14:textId="77777777" w:rsidTr="004E5355">
        <w:trPr>
          <w:trHeight w:val="1402"/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82BB7" w14:textId="3DB1A11B" w:rsidR="00D164D4" w:rsidRPr="002C593D" w:rsidRDefault="00D164D4" w:rsidP="002C593D">
            <w:pPr>
              <w:spacing w:after="0" w:line="360" w:lineRule="auto"/>
              <w:ind w:right="90"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ֆինանսների նախարարությունը ՀՀ տարածքային կառավարման և ենթակառուցվածքների նախարարության կողմից ս.թ. հունիսի 15-ի N ԳՍ/15.2/15269-2022 գրությամբ ներկայացված՝ «Տարածք հետ վերցնելու և անհատույց օգտագործման իրավունքով ամրացնելու մասին» ՀՀ կառավարության որոշման նախագծի վերաբերյալ դիտողություններ և առաջարկություններ չունի: 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241B632" w14:textId="7C22667E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73DCF" w14:textId="4EC2ED21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164D4" w:rsidRPr="002C593D" w14:paraId="2F2166E9" w14:textId="77777777" w:rsidTr="004E5355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E89258" w14:textId="691333A1" w:rsidR="00D164D4" w:rsidRPr="002C593D" w:rsidRDefault="00D164D4" w:rsidP="002C593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0" w:name="_Hlk106176578"/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պաշտպանության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4333A6" w14:textId="30DD9D87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B4795"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D164D4" w:rsidRPr="002C593D" w14:paraId="28754F85" w14:textId="77777777" w:rsidTr="004E5355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5B8EF" w14:textId="77777777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2447CD1" w14:textId="16A9DD80" w:rsidR="00D164D4" w:rsidRPr="002C593D" w:rsidRDefault="00BB4795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ՊՆ/510/3022-2022</w:t>
            </w:r>
          </w:p>
        </w:tc>
      </w:tr>
      <w:tr w:rsidR="00D164D4" w:rsidRPr="002C593D" w14:paraId="412161AF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7862E1" w14:textId="0890ED0A" w:rsidR="00D164D4" w:rsidRPr="002C593D" w:rsidRDefault="00D164D4" w:rsidP="002C593D">
            <w:pPr>
              <w:spacing w:after="0" w:line="360" w:lineRule="auto"/>
              <w:ind w:right="162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2022 թվականի հունիսի 15-ի Ձեր N ԳՍ/15.2/15269-22 գրության առնչությամբ հայտնում եմ, որ «Տարածք հետ վերցնելու և անհատույց օգտագործման իրավունքով ամրացնելու մասին» Կառավարության որոշման նախագծի վերաբերյալ դիտողություններ և առաջարկություններ չունենք: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76291B" w14:textId="5D0CC596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13C2B4" w14:textId="47150ABB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bookmarkEnd w:id="0"/>
      <w:tr w:rsidR="00D164D4" w:rsidRPr="002C593D" w14:paraId="3D2AB9E3" w14:textId="77777777" w:rsidTr="00CC5AD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CE35D3" w14:textId="7E169AFC" w:rsidR="00D164D4" w:rsidRPr="002C593D" w:rsidRDefault="00D164D4" w:rsidP="002C593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F3D476" w14:textId="4FD18D77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66259"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D164D4" w:rsidRPr="002C593D" w14:paraId="5C6C212F" w14:textId="77777777" w:rsidTr="00CC5AD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A1F98" w14:textId="77777777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0AD3CD" w14:textId="4785DB1C" w:rsidR="00D164D4" w:rsidRPr="002C593D" w:rsidRDefault="00266259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01/20.1/14557-2022</w:t>
            </w:r>
          </w:p>
        </w:tc>
      </w:tr>
      <w:tr w:rsidR="00D164D4" w:rsidRPr="002C593D" w14:paraId="1B6F6459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41ED61" w14:textId="02E1A534" w:rsidR="00D164D4" w:rsidRPr="002C593D" w:rsidRDefault="00D164D4" w:rsidP="002C593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 xml:space="preserve">ՀՀ կրթության, գիտության, մշակույթի և </w:t>
            </w:r>
            <w:r w:rsidRPr="002C593D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lastRenderedPageBreak/>
              <w:t>սպորտի նախարարությունը «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Տարածք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հետ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վերցնելու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և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անհատույց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օգտագործման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իրավունքով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 w:eastAsia="ru-RU"/>
              </w:rPr>
              <w:t>ամրացնելու</w:t>
            </w:r>
            <w:r w:rsidRPr="002C593D"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pt-BR" w:eastAsia="ru-RU"/>
              </w:rPr>
              <w:t xml:space="preserve"> մասին</w:t>
            </w:r>
            <w:r w:rsidRPr="002C593D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3C6BE4" w14:textId="77777777" w:rsidR="00D164D4" w:rsidRPr="002C593D" w:rsidRDefault="00D164D4" w:rsidP="002C59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03F8E0" w14:textId="202CB9B2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D164D4" w:rsidRPr="002C593D" w14:paraId="7E8C2484" w14:textId="77777777" w:rsidTr="001F221B">
        <w:trPr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C6D2062" w14:textId="7390C2CF" w:rsidR="00D164D4" w:rsidRPr="002C593D" w:rsidRDefault="00D164D4" w:rsidP="002C593D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contextualSpacing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bookmarkStart w:id="1" w:name="_Hlk101358179"/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</w:tc>
        <w:tc>
          <w:tcPr>
            <w:tcW w:w="41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1FE2988" w14:textId="3385943E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62A70"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D164D4" w:rsidRPr="002C593D" w14:paraId="59281E4E" w14:textId="77777777" w:rsidTr="00CB2E8F">
        <w:trPr>
          <w:tblCellSpacing w:w="0" w:type="dxa"/>
          <w:jc w:val="center"/>
        </w:trPr>
        <w:tc>
          <w:tcPr>
            <w:tcW w:w="5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6DD3577" w14:textId="77777777" w:rsidR="00D164D4" w:rsidRPr="002C593D" w:rsidRDefault="00D164D4" w:rsidP="002C593D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27A4EA6" w14:textId="7CA78FAF" w:rsidR="00D164D4" w:rsidRPr="002C593D" w:rsidRDefault="00462A70" w:rsidP="002C593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ՍԹ/6549-2022</w:t>
            </w:r>
          </w:p>
        </w:tc>
      </w:tr>
      <w:bookmarkEnd w:id="1"/>
      <w:tr w:rsidR="00D164D4" w:rsidRPr="002C593D" w14:paraId="3BF7A9AC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EBAAC8" w14:textId="77777777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     Ի պատասխան Ձեր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2022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թվականի հունիսի 15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ԳՍ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/15.2/15269-2022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գրության՝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«Տարածք հետ վերցնելու և անհատույց օգտագործման իրավունքով ամրացնելու մասին»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կառավարության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որոշման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 (այսուհետ՝ Նախագիծ)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վերաբերյալ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հայտնում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ենք հետևյալը.</w:t>
            </w:r>
          </w:p>
          <w:p w14:paraId="541325FE" w14:textId="6BEF4FB8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1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ՀՀ, Տավուշի մարզ, Դիլիջան համայնք, Դիլիջան քաղաք, Թբիլիսյան խճուղի, թիվ 8/8 հասցեում գտնվող 11-003-0047-0089 կադաստրային ծածկագրով, բնակավայրերի նպատակային նշանակության, հասարակական կառուցապատման գործառնական նշանակության, 0.02978 հա մակերեսով հողամասի և 146.75 քմ մակերեսով մանկապարտեզի նկատմամբ գրանցված է Հայաստանի Հանրապետության սեփականության իրավունքը (անշարժ գույքի նկատմամբ իրավունքների պետական գրանցման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30052019-11-0039 վկայական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):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DA55F4E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76D0F2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F14B3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99FCB5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14A027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81A053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52F021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DD7F2B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0EEEAC" w14:textId="6188B3F5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4C4631F7" w14:textId="626F216B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164D4" w:rsidRPr="002C593D" w14:paraId="7C9F49FE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B19A9" w14:textId="309B288F" w:rsidR="00D164D4" w:rsidRPr="002C593D" w:rsidRDefault="00D164D4" w:rsidP="002C593D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2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ՀՀ, Տավուշի մարզ, Դիլիջան համայնք, Դիլիջան քաղաք, Թբիլիսյան խճուղի, թիվ 8 հասցեում գտնվող 11-003-0047-0081 կադաստրային ծածկագրով, բնակավայրերի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 xml:space="preserve">նպատակային նշանակության, բնակելի կառուցապատման գործառնական նշանակության, 1.5891 հա մակերեսով հողամասի և ընդհանուր 145.75 քմ մակերեսով շինությունների նկատմամբ գրանցված է Հայաստանի Հանրապետության սեփականության իրավունքը (անշարժ գույքի նկատմամբ իրավունքների պետական գրանցման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319072019-11-0018 վկայական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):</w:t>
            </w:r>
          </w:p>
          <w:p w14:paraId="6064CF38" w14:textId="48A67A99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Ելնելով վերոգրյալից՝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առաջարկում ենք Նախագծի 1-ին կետում գույքերի հասցեները և հողամասի մակերեսի չափերը հստակեցնել: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6E7109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8E3890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5F32A02" w14:textId="240BCF0B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D164D4" w:rsidRPr="002C593D" w14:paraId="3D411EC8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57A6F" w14:textId="7A28E20D" w:rsidR="00D164D4" w:rsidRPr="002C593D" w:rsidRDefault="00D164D4" w:rsidP="002C593D">
            <w:pPr>
              <w:shd w:val="clear" w:color="auto" w:fill="FFFFFF"/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3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1-ին կետով նախատեսվում է </w:t>
            </w:r>
            <w:r w:rsidRPr="002C593D">
              <w:rPr>
                <w:rFonts w:ascii="GHEA Grapalat" w:eastAsia="Calibri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սեփականություն հանդիսացող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ՀՀ,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Տավուշի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մարզ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,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Դիլիջան համայնք, քաղաք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Դիլիջան,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Թբիլիսյան խճուղի, 8/8 հասցեում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գտնվող,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պաշտպանության նախարարության հաշվեկշռում գրանցված անշարժ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գույքը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հետ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վերցնել, առանց որևէ 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պետական մարմնի ամրացնելու, ո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ւստի անհրաժեշտ է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տրամադրել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>«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Դիլիջանի թիվ 5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մանկապարտեզ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»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համայնքային ոչ առևտրային կազմակերպությանը՝ առանց այն հետ վերցնելու, կամ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ամրացնել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մեկ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այլ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պետական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մարմնի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(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օրինակ՝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ՀՀ տարածքային կառավարման և ենթակառուցվածքների նախարարության պետական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գույքի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կառավարման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կոմիտեին</w:t>
            </w:r>
            <w:r w:rsidRPr="002C593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):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46BD15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1CB598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5D0906A" w14:textId="7960ACCA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164D4" w:rsidRPr="002C593D" w14:paraId="2107F5DD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68380" w14:textId="4CC6D6BD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 xml:space="preserve">   4</w:t>
            </w:r>
            <w:r w:rsidRPr="002C593D">
              <w:rPr>
                <w:rFonts w:ascii="Cambria Math" w:eastAsia="Calibri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2019 թվականի նոյեմբերի 19-ի Անշարժ գույքի հարկով հարկման նպատակով անշարժ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գույքի շուկայական արժեքին մոտարկված կադաստրային գնահատման կարգը սահմանելու մասին ՀՕ-225-Ն ՀՀ օրենքի 4-րդ հոդվածով սահմանված կարգի համաձայն՝ ՀՀ, Տավուշի մարզ, ք. Դիլիջան, Թբիլիսյան խճուղի, 8/8 (</w:t>
            </w:r>
            <w:r w:rsidRPr="002C593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N 30052019-11-0039 վկայական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 հասցեում</w:t>
            </w: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գտնվող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անշարժ գույքի (հողամաս և շինություն) շուկայական արժեքին մոտարկված կադաստրային արժեքը 11,846,861 (տասնմեկ միլիոն ութ հարյուր քառասունվեց հազար ութ հարյուր վաթսունմեկ) ՀՀ դրամ է, որի կազմում 0.02978 հա հողամասը ընդգրկված է 2,035,255 (երկու միլիոն երեսունհինգ հազար երկու հարյուր հիսունհինգ) ՀՀ դրամ, իսկ 146.75 քմ շինությունը (մանկապարտեզը)՝ 9,811,606 (ինը միլիոն ութ հարյուր տասնմեկ հազար վեց հարյուր վեց) ՀՀ դրամ կադաստրային արժեքներով։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88F8D0F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6F546B" w14:textId="2A643572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56233DD5" w14:textId="028F3846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164D4" w:rsidRPr="002C593D" w14:paraId="78BEA555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1D469D" w14:textId="77F47113" w:rsidR="00D164D4" w:rsidRPr="002C593D" w:rsidRDefault="00D164D4" w:rsidP="002C593D">
            <w:pPr>
              <w:tabs>
                <w:tab w:val="left" w:pos="426"/>
              </w:tabs>
              <w:spacing w:after="0"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5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Անշարժ գույքի հարկով հարկման նպատակով անշարժ գույքի շուկայական արժեքին մոտարկված կադաստրային գնահատման կարգը սահմանելու մասին   ՀՕ-225-Ն ՀՀ օրենքի 4-րդ հոդվածով սահմանված կարգի համաձայն՝ ՀՀ, Տավուշի մարզ, ք. Դիլիջան, Թբիլիսյան խճուղի 8 (</w:t>
            </w:r>
            <w:r w:rsidRPr="002C593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N 19072019-11-0018 վկայական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 հասցեում</w:t>
            </w: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գտնվող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անշարժ գույքի (հողամաս և շինություն) շուկայական արժեքին մոտարկված կադաստրային արժեքը 111,282,184 (հարյուր տասնմեկ միլիոն երկու հարյուր ութսուներկու հազար հարյուր ութսունչորս) ՀՀ դրամ է, որի կազմում 1.5891 հա հողամասը ընդգրկված է 108,603,861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(հարյուր ութ միլիոն վեց հարյուր երեք հազար ութ հարյուր վաթսունմեկ) ՀՀ դրամ, իսկ 145.75 քմ ընդհանուր մակերեսով շենք-շինությունները՝ 2,678,323 (երկու միլիոն վեց հարյուր յոթանասունութ հազար երեք հարյուր քսաներեք) ՀՀ դրամ կադաստրային արժեքներով։</w:t>
            </w:r>
          </w:p>
          <w:p w14:paraId="56C6D20D" w14:textId="5847B9CC" w:rsidR="00D164D4" w:rsidRPr="002C593D" w:rsidRDefault="00D164D4" w:rsidP="002C593D">
            <w:pPr>
              <w:spacing w:after="0" w:line="360" w:lineRule="auto"/>
              <w:ind w:firstLine="17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593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Միաժամանակ առաջարկում ենք վերանայել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2-րդ կետի 1-ին ենթակետով նախատեսվող համաձայնագիր կնքելու անհրաժեշտությունը: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475276C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6061C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E7C077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6A1652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5D9402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43765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811C9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DE9F66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C4229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BC787C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9A6580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C1E1CB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4FE50E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24AC71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7B69ED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6F59C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FFC208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2CCC10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F40EC6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3046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956FB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8439AF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0682A8" w14:textId="630AC714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D7626E3" w14:textId="54683E4C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D164D4" w:rsidRPr="002C593D" w14:paraId="7CBD46D6" w14:textId="77777777" w:rsidTr="00AD0D72">
        <w:trPr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8533BF8" w14:textId="56645649" w:rsidR="00D164D4" w:rsidRPr="002C593D" w:rsidRDefault="00D164D4" w:rsidP="002C593D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contextualSpacing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bookmarkStart w:id="2" w:name="_Hlk101358470"/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5. ՀՀ պետական գույքի կառավարման կոմիտե</w:t>
            </w:r>
          </w:p>
        </w:tc>
        <w:tc>
          <w:tcPr>
            <w:tcW w:w="41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9938E0D" w14:textId="641E9D9E" w:rsidR="00D164D4" w:rsidRPr="002C593D" w:rsidRDefault="00D164D4" w:rsidP="002C593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D7691"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D164D4" w:rsidRPr="002C593D" w14:paraId="2F226FBC" w14:textId="77777777" w:rsidTr="007D7691">
        <w:trPr>
          <w:trHeight w:val="217"/>
          <w:tblCellSpacing w:w="0" w:type="dxa"/>
          <w:jc w:val="center"/>
        </w:trPr>
        <w:tc>
          <w:tcPr>
            <w:tcW w:w="5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4536FD7" w14:textId="77777777" w:rsidR="00D164D4" w:rsidRPr="002C593D" w:rsidRDefault="00D164D4" w:rsidP="002C593D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344BD63" w14:textId="31EE4DC4" w:rsidR="00D164D4" w:rsidRPr="002C593D" w:rsidRDefault="007D7691" w:rsidP="002C59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59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01/11.11/4149-2022</w:t>
            </w:r>
          </w:p>
        </w:tc>
      </w:tr>
      <w:bookmarkEnd w:id="2"/>
      <w:tr w:rsidR="00D164D4" w:rsidRPr="002C593D" w14:paraId="64C9C9C0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1F723" w14:textId="77777777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   Ի կատարումն Ձեր հանձնարարականի՝ «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Տարածք հետ վերցնելու և անհատույց օգտագործման իրավունքով ամրացնելու մասին» ՀՀ կառավարության որոշման նախագծի (այսուհետ՝ Նախագիծ) վերաբերյալ, հայտնում ենք, որ Նախագիծն ամբողջությամբ խմբագրման կարիք ունի, մասնավորապես՝ առաջարկում ենք.</w:t>
            </w:r>
          </w:p>
          <w:p w14:paraId="274EE0AA" w14:textId="57C3AB2C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1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վերնագիրը խմբագրել և շարադրել հետևյալ կերպ՝ 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«Ա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նհատույց օգտագործման իրավունքով տարածք ամրացնելու մասին», քանի որ տարածքն անհատույց օգտագործման իրավունքով տրամադրելու դեպքում՝ այն սեփականատիրոջից հետ չի վերցվում,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80D964D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11D910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4199F5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DE94C8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B22E5E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2C22C1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59F0F4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A2491E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B3451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52D92B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C4BD8D2" w14:textId="0D05392A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D164D4" w:rsidRPr="002C593D" w14:paraId="460F907F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E165CB" w14:textId="68C8052E" w:rsidR="00D164D4" w:rsidRPr="002C593D" w:rsidRDefault="00D164D4" w:rsidP="002C593D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2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Վերը նշվածով պայմանավորված՝ Նախագծի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կետից հանել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վերցնել</w:t>
            </w:r>
            <w:r w:rsidRPr="002C59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 xml:space="preserve">Հայաստանի Հանրապետության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պաշտպանության նախարարությունից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nb-NO"/>
              </w:rPr>
              <w:t>և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բառերը,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60B0306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24D57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F7FD4B2" w14:textId="06FC02D4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D164D4" w:rsidRPr="002C593D" w14:paraId="4DDB74BD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A77F47" w14:textId="25F9B844" w:rsidR="00D164D4" w:rsidRPr="002C593D" w:rsidRDefault="00D164D4" w:rsidP="002C593D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3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2-րդ կետի 1-ին ենթակետը և 2-րդ ենթակետի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2C593D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Սույն կետի 1-ին ենթակետում նշված աշխատանքների ավարտից հետո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բառերը հանել, իսկ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«Հայաստանի Հանրապետության պաշտպանության նախարարին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բառերը փոխարինել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2C593D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 տարածքային կառավարման և ենթակառուցվածների նախարարության պետական գույքի կառավարման կոմիտեի նախագահին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բառերով՝ հիմք ընդունելով </w:t>
            </w:r>
            <w:r w:rsidRPr="002C59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2C593D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Պետական գույքի կառավարման մասին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 ՀՀ օրենքի 7-րդ հոդվածի 1-ին մասի 17-րդ ենթակետը: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7CA7B2B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DF339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DE3F930" w14:textId="3A3FC19E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D164D4" w:rsidRPr="002C593D" w14:paraId="0BE4BA34" w14:textId="77777777" w:rsidTr="00C836B6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1EFD7" w14:textId="6A66C106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4</w:t>
            </w:r>
            <w:r w:rsidRPr="002C593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C59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Միաժամանակ հաշվի առնելով, որ</w:t>
            </w:r>
            <w:r w:rsidRPr="002C593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Նախագծին կից ներկայացված հատակագծում նշագծված է նաև հողամաս, որի մեջ ներառված է շինությունը, հայտնում ենք, որ անհրաժեշտ է առանձին ներկայացնել հողամասի և շինության հատակագծերը ու դրանց համապատասխան մակերեսները հստակ նշել Նախագծում։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7DAB572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A8ABC5" w14:textId="77777777" w:rsidR="00D164D4" w:rsidRPr="002C593D" w:rsidRDefault="00D164D4" w:rsidP="002C593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C6F7B93" w14:textId="1C6EB1F0" w:rsidR="00D164D4" w:rsidRPr="002C593D" w:rsidRDefault="00D164D4" w:rsidP="002C593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93D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</w:tbl>
    <w:p w14:paraId="6DC1C327" w14:textId="77777777" w:rsidR="004C169D" w:rsidRPr="002C593D" w:rsidRDefault="004C169D" w:rsidP="002C593D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4C169D" w:rsidRPr="002C593D" w:rsidSect="000579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46A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4364FA"/>
    <w:multiLevelType w:val="hybridMultilevel"/>
    <w:tmpl w:val="DCE840F4"/>
    <w:lvl w:ilvl="0" w:tplc="39F8406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22BD7"/>
    <w:multiLevelType w:val="hybridMultilevel"/>
    <w:tmpl w:val="30DEFA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E912F9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DF1742"/>
    <w:multiLevelType w:val="hybridMultilevel"/>
    <w:tmpl w:val="D898F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4B5614"/>
    <w:multiLevelType w:val="hybridMultilevel"/>
    <w:tmpl w:val="926814B0"/>
    <w:lvl w:ilvl="0" w:tplc="06A40BEA">
      <w:start w:val="1"/>
      <w:numFmt w:val="decimal"/>
      <w:lvlText w:val="%1."/>
      <w:lvlJc w:val="left"/>
      <w:pPr>
        <w:ind w:left="9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2" w:hanging="360"/>
      </w:pPr>
    </w:lvl>
    <w:lvl w:ilvl="2" w:tplc="0419001B">
      <w:start w:val="1"/>
      <w:numFmt w:val="lowerRoman"/>
      <w:lvlText w:val="%3."/>
      <w:lvlJc w:val="right"/>
      <w:pPr>
        <w:ind w:left="2362" w:hanging="180"/>
      </w:pPr>
    </w:lvl>
    <w:lvl w:ilvl="3" w:tplc="0419000F">
      <w:start w:val="1"/>
      <w:numFmt w:val="decimal"/>
      <w:lvlText w:val="%4."/>
      <w:lvlJc w:val="left"/>
      <w:pPr>
        <w:ind w:left="3082" w:hanging="360"/>
      </w:pPr>
    </w:lvl>
    <w:lvl w:ilvl="4" w:tplc="04190019">
      <w:start w:val="1"/>
      <w:numFmt w:val="lowerLetter"/>
      <w:lvlText w:val="%5."/>
      <w:lvlJc w:val="left"/>
      <w:pPr>
        <w:ind w:left="3802" w:hanging="360"/>
      </w:pPr>
    </w:lvl>
    <w:lvl w:ilvl="5" w:tplc="0419001B">
      <w:start w:val="1"/>
      <w:numFmt w:val="lowerRoman"/>
      <w:lvlText w:val="%6."/>
      <w:lvlJc w:val="right"/>
      <w:pPr>
        <w:ind w:left="4522" w:hanging="180"/>
      </w:pPr>
    </w:lvl>
    <w:lvl w:ilvl="6" w:tplc="0419000F">
      <w:start w:val="1"/>
      <w:numFmt w:val="decimal"/>
      <w:lvlText w:val="%7."/>
      <w:lvlJc w:val="left"/>
      <w:pPr>
        <w:ind w:left="5242" w:hanging="360"/>
      </w:pPr>
    </w:lvl>
    <w:lvl w:ilvl="7" w:tplc="04190019">
      <w:start w:val="1"/>
      <w:numFmt w:val="lowerLetter"/>
      <w:lvlText w:val="%8."/>
      <w:lvlJc w:val="left"/>
      <w:pPr>
        <w:ind w:left="5962" w:hanging="360"/>
      </w:pPr>
    </w:lvl>
    <w:lvl w:ilvl="8" w:tplc="0419001B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4D5201E8"/>
    <w:multiLevelType w:val="hybridMultilevel"/>
    <w:tmpl w:val="30DEFA3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1E31E7C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0D86496"/>
    <w:multiLevelType w:val="hybridMultilevel"/>
    <w:tmpl w:val="F99C91DA"/>
    <w:lvl w:ilvl="0" w:tplc="E80A45A6">
      <w:start w:val="1"/>
      <w:numFmt w:val="decimal"/>
      <w:lvlText w:val="%1."/>
      <w:lvlJc w:val="left"/>
      <w:pPr>
        <w:ind w:left="644" w:hanging="360"/>
      </w:pPr>
      <w:rPr>
        <w:rFonts w:ascii="GHEA Mariam" w:eastAsia="Calibri" w:hAnsi="GHEA Mariam" w:cs="Arial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7A41635B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06877927">
    <w:abstractNumId w:val="2"/>
  </w:num>
  <w:num w:numId="2" w16cid:durableId="1422412368">
    <w:abstractNumId w:val="11"/>
  </w:num>
  <w:num w:numId="3" w16cid:durableId="603196641">
    <w:abstractNumId w:val="13"/>
  </w:num>
  <w:num w:numId="4" w16cid:durableId="62486402">
    <w:abstractNumId w:val="10"/>
  </w:num>
  <w:num w:numId="5" w16cid:durableId="1141851017">
    <w:abstractNumId w:val="8"/>
  </w:num>
  <w:num w:numId="6" w16cid:durableId="1071468307">
    <w:abstractNumId w:val="12"/>
  </w:num>
  <w:num w:numId="7" w16cid:durableId="854927560">
    <w:abstractNumId w:val="4"/>
  </w:num>
  <w:num w:numId="8" w16cid:durableId="831213566">
    <w:abstractNumId w:val="0"/>
  </w:num>
  <w:num w:numId="9" w16cid:durableId="14301990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6941745">
    <w:abstractNumId w:val="5"/>
  </w:num>
  <w:num w:numId="11" w16cid:durableId="782265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75329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8405163">
    <w:abstractNumId w:val="1"/>
  </w:num>
  <w:num w:numId="14" w16cid:durableId="1050692578">
    <w:abstractNumId w:val="7"/>
  </w:num>
  <w:num w:numId="15" w16cid:durableId="188856834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42088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2ED"/>
    <w:rsid w:val="00012E68"/>
    <w:rsid w:val="00024AF3"/>
    <w:rsid w:val="00025388"/>
    <w:rsid w:val="000264B1"/>
    <w:rsid w:val="000308CB"/>
    <w:rsid w:val="00036D91"/>
    <w:rsid w:val="00040A81"/>
    <w:rsid w:val="00051F45"/>
    <w:rsid w:val="00051F87"/>
    <w:rsid w:val="00053DDE"/>
    <w:rsid w:val="00053F50"/>
    <w:rsid w:val="000579C9"/>
    <w:rsid w:val="00072F6D"/>
    <w:rsid w:val="00073232"/>
    <w:rsid w:val="00075075"/>
    <w:rsid w:val="000807F6"/>
    <w:rsid w:val="00097133"/>
    <w:rsid w:val="000A151B"/>
    <w:rsid w:val="000C17A5"/>
    <w:rsid w:val="000D5EB9"/>
    <w:rsid w:val="000D661C"/>
    <w:rsid w:val="000E5CC4"/>
    <w:rsid w:val="000F0B2C"/>
    <w:rsid w:val="00101FD0"/>
    <w:rsid w:val="00111998"/>
    <w:rsid w:val="00113A01"/>
    <w:rsid w:val="00124126"/>
    <w:rsid w:val="00125B79"/>
    <w:rsid w:val="00144C98"/>
    <w:rsid w:val="00157BAD"/>
    <w:rsid w:val="00160FB9"/>
    <w:rsid w:val="00180F8F"/>
    <w:rsid w:val="00186327"/>
    <w:rsid w:val="0019292C"/>
    <w:rsid w:val="00193DE7"/>
    <w:rsid w:val="001D0F94"/>
    <w:rsid w:val="001D3EC4"/>
    <w:rsid w:val="001D5743"/>
    <w:rsid w:val="001E222D"/>
    <w:rsid w:val="001F4144"/>
    <w:rsid w:val="002041DC"/>
    <w:rsid w:val="00206C29"/>
    <w:rsid w:val="00234D4B"/>
    <w:rsid w:val="002351D8"/>
    <w:rsid w:val="002463BC"/>
    <w:rsid w:val="0026089E"/>
    <w:rsid w:val="00266259"/>
    <w:rsid w:val="00272E3C"/>
    <w:rsid w:val="00280B5A"/>
    <w:rsid w:val="002819C8"/>
    <w:rsid w:val="0028223C"/>
    <w:rsid w:val="002839EC"/>
    <w:rsid w:val="002A6A51"/>
    <w:rsid w:val="002B044C"/>
    <w:rsid w:val="002C593D"/>
    <w:rsid w:val="00300BBF"/>
    <w:rsid w:val="00311963"/>
    <w:rsid w:val="003153EB"/>
    <w:rsid w:val="00335541"/>
    <w:rsid w:val="00341EB4"/>
    <w:rsid w:val="00352EC3"/>
    <w:rsid w:val="0036179D"/>
    <w:rsid w:val="00371E9B"/>
    <w:rsid w:val="0037463B"/>
    <w:rsid w:val="00393415"/>
    <w:rsid w:val="003A58ED"/>
    <w:rsid w:val="003A7146"/>
    <w:rsid w:val="003B4FD0"/>
    <w:rsid w:val="003C386A"/>
    <w:rsid w:val="003D2E4D"/>
    <w:rsid w:val="003D3BC1"/>
    <w:rsid w:val="003D40E7"/>
    <w:rsid w:val="003F7AB3"/>
    <w:rsid w:val="00412656"/>
    <w:rsid w:val="00414DB5"/>
    <w:rsid w:val="004462B2"/>
    <w:rsid w:val="0045149D"/>
    <w:rsid w:val="00462A70"/>
    <w:rsid w:val="004642F3"/>
    <w:rsid w:val="00464B13"/>
    <w:rsid w:val="00477960"/>
    <w:rsid w:val="00481773"/>
    <w:rsid w:val="00485F25"/>
    <w:rsid w:val="0049465B"/>
    <w:rsid w:val="004A39C2"/>
    <w:rsid w:val="004C169D"/>
    <w:rsid w:val="004C1F34"/>
    <w:rsid w:val="004E0D75"/>
    <w:rsid w:val="004E5355"/>
    <w:rsid w:val="00510AAD"/>
    <w:rsid w:val="00523D78"/>
    <w:rsid w:val="00537C27"/>
    <w:rsid w:val="00541FC4"/>
    <w:rsid w:val="00547500"/>
    <w:rsid w:val="00551C3A"/>
    <w:rsid w:val="00556465"/>
    <w:rsid w:val="00567AF7"/>
    <w:rsid w:val="005830FE"/>
    <w:rsid w:val="005908AE"/>
    <w:rsid w:val="005A07EC"/>
    <w:rsid w:val="005A3251"/>
    <w:rsid w:val="005A7860"/>
    <w:rsid w:val="005E7D21"/>
    <w:rsid w:val="006161D1"/>
    <w:rsid w:val="0062450B"/>
    <w:rsid w:val="00634DCE"/>
    <w:rsid w:val="0064470A"/>
    <w:rsid w:val="00654659"/>
    <w:rsid w:val="00663858"/>
    <w:rsid w:val="006766CA"/>
    <w:rsid w:val="006872ED"/>
    <w:rsid w:val="00694589"/>
    <w:rsid w:val="00696651"/>
    <w:rsid w:val="006A7577"/>
    <w:rsid w:val="006B1CCD"/>
    <w:rsid w:val="006C79F0"/>
    <w:rsid w:val="006E0A74"/>
    <w:rsid w:val="006F519B"/>
    <w:rsid w:val="006F7E25"/>
    <w:rsid w:val="00706890"/>
    <w:rsid w:val="00715A74"/>
    <w:rsid w:val="00717D53"/>
    <w:rsid w:val="00771FFD"/>
    <w:rsid w:val="007744FD"/>
    <w:rsid w:val="007946A5"/>
    <w:rsid w:val="007A23DE"/>
    <w:rsid w:val="007B7E03"/>
    <w:rsid w:val="007C0BD8"/>
    <w:rsid w:val="007C2334"/>
    <w:rsid w:val="007D7691"/>
    <w:rsid w:val="008141A2"/>
    <w:rsid w:val="00820BCE"/>
    <w:rsid w:val="0083092F"/>
    <w:rsid w:val="00832D76"/>
    <w:rsid w:val="00833DB2"/>
    <w:rsid w:val="00840F6B"/>
    <w:rsid w:val="008453C7"/>
    <w:rsid w:val="0085629E"/>
    <w:rsid w:val="00860F48"/>
    <w:rsid w:val="00865B00"/>
    <w:rsid w:val="008841DA"/>
    <w:rsid w:val="008A13A7"/>
    <w:rsid w:val="008D1A1D"/>
    <w:rsid w:val="008D67AD"/>
    <w:rsid w:val="008D6806"/>
    <w:rsid w:val="008E5FB0"/>
    <w:rsid w:val="008F5A22"/>
    <w:rsid w:val="00900B21"/>
    <w:rsid w:val="00901D8A"/>
    <w:rsid w:val="0090593E"/>
    <w:rsid w:val="00905D98"/>
    <w:rsid w:val="00911538"/>
    <w:rsid w:val="009437E9"/>
    <w:rsid w:val="00956AE2"/>
    <w:rsid w:val="009612A5"/>
    <w:rsid w:val="00991DB3"/>
    <w:rsid w:val="009B5118"/>
    <w:rsid w:val="009D60E1"/>
    <w:rsid w:val="009F1B20"/>
    <w:rsid w:val="00A15C24"/>
    <w:rsid w:val="00A35891"/>
    <w:rsid w:val="00A4037A"/>
    <w:rsid w:val="00A4213B"/>
    <w:rsid w:val="00A42D16"/>
    <w:rsid w:val="00A4329B"/>
    <w:rsid w:val="00A50B84"/>
    <w:rsid w:val="00A50E6C"/>
    <w:rsid w:val="00A552E7"/>
    <w:rsid w:val="00A63018"/>
    <w:rsid w:val="00A64C51"/>
    <w:rsid w:val="00A650D2"/>
    <w:rsid w:val="00A653B1"/>
    <w:rsid w:val="00A676A0"/>
    <w:rsid w:val="00A711AF"/>
    <w:rsid w:val="00A93A4B"/>
    <w:rsid w:val="00AC2D88"/>
    <w:rsid w:val="00AC5F05"/>
    <w:rsid w:val="00AD4529"/>
    <w:rsid w:val="00AD4EE4"/>
    <w:rsid w:val="00AE3A5E"/>
    <w:rsid w:val="00AF5866"/>
    <w:rsid w:val="00B00B6A"/>
    <w:rsid w:val="00B0243A"/>
    <w:rsid w:val="00B0309F"/>
    <w:rsid w:val="00B14731"/>
    <w:rsid w:val="00B21542"/>
    <w:rsid w:val="00B26162"/>
    <w:rsid w:val="00B3049E"/>
    <w:rsid w:val="00B41F5B"/>
    <w:rsid w:val="00B53FBC"/>
    <w:rsid w:val="00B55F05"/>
    <w:rsid w:val="00B61CC6"/>
    <w:rsid w:val="00B630D6"/>
    <w:rsid w:val="00B63713"/>
    <w:rsid w:val="00B80CF0"/>
    <w:rsid w:val="00B86E77"/>
    <w:rsid w:val="00B91408"/>
    <w:rsid w:val="00BB4795"/>
    <w:rsid w:val="00BE6C92"/>
    <w:rsid w:val="00C01B50"/>
    <w:rsid w:val="00C153EA"/>
    <w:rsid w:val="00C23C80"/>
    <w:rsid w:val="00C33DB8"/>
    <w:rsid w:val="00C7122A"/>
    <w:rsid w:val="00C72C0B"/>
    <w:rsid w:val="00C73900"/>
    <w:rsid w:val="00C836B6"/>
    <w:rsid w:val="00C849FD"/>
    <w:rsid w:val="00C91412"/>
    <w:rsid w:val="00C92B31"/>
    <w:rsid w:val="00CA600C"/>
    <w:rsid w:val="00CB061B"/>
    <w:rsid w:val="00CB2FC4"/>
    <w:rsid w:val="00CC5AD6"/>
    <w:rsid w:val="00CD555A"/>
    <w:rsid w:val="00CE4B6E"/>
    <w:rsid w:val="00CF2680"/>
    <w:rsid w:val="00D00561"/>
    <w:rsid w:val="00D164D4"/>
    <w:rsid w:val="00D263D9"/>
    <w:rsid w:val="00D41592"/>
    <w:rsid w:val="00D45934"/>
    <w:rsid w:val="00D60331"/>
    <w:rsid w:val="00D72BBC"/>
    <w:rsid w:val="00D734AD"/>
    <w:rsid w:val="00D77102"/>
    <w:rsid w:val="00D83825"/>
    <w:rsid w:val="00D852FD"/>
    <w:rsid w:val="00DA039F"/>
    <w:rsid w:val="00DA28B9"/>
    <w:rsid w:val="00DB2D5F"/>
    <w:rsid w:val="00DB7EC4"/>
    <w:rsid w:val="00DC3A65"/>
    <w:rsid w:val="00DD04EB"/>
    <w:rsid w:val="00DE604C"/>
    <w:rsid w:val="00E01D78"/>
    <w:rsid w:val="00E03FB3"/>
    <w:rsid w:val="00E04E48"/>
    <w:rsid w:val="00E149EC"/>
    <w:rsid w:val="00E16EBD"/>
    <w:rsid w:val="00EA240B"/>
    <w:rsid w:val="00EB3036"/>
    <w:rsid w:val="00EE3B3F"/>
    <w:rsid w:val="00EE5165"/>
    <w:rsid w:val="00EF3735"/>
    <w:rsid w:val="00F029D7"/>
    <w:rsid w:val="00F23B26"/>
    <w:rsid w:val="00F50A04"/>
    <w:rsid w:val="00F52128"/>
    <w:rsid w:val="00F534B7"/>
    <w:rsid w:val="00F54689"/>
    <w:rsid w:val="00F572C0"/>
    <w:rsid w:val="00F90BD3"/>
    <w:rsid w:val="00FA5A4F"/>
    <w:rsid w:val="00FB0ECB"/>
    <w:rsid w:val="00FB6C89"/>
    <w:rsid w:val="00FC2D26"/>
    <w:rsid w:val="00FD2D11"/>
    <w:rsid w:val="00FE0567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C759"/>
  <w15:docId w15:val="{856370A4-FB9C-4716-8E4A-550E8E18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638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3CB85-2F03-4A79-8EA1-085DE12E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6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https://mul2-mta.gov.am/tasks/988466/oneclick/Ampopatert.docx?token=d6a4d5d4c5a38c8d9dbcac728b6bde51</cp:keywords>
  <dc:description/>
  <cp:lastModifiedBy>Siranush Badishyan</cp:lastModifiedBy>
  <cp:revision>238</cp:revision>
  <cp:lastPrinted>2022-06-16T08:46:00Z</cp:lastPrinted>
  <dcterms:created xsi:type="dcterms:W3CDTF">2021-03-15T05:57:00Z</dcterms:created>
  <dcterms:modified xsi:type="dcterms:W3CDTF">2022-07-15T10:39:00Z</dcterms:modified>
</cp:coreProperties>
</file>