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F23" w:rsidRPr="00907078" w:rsidRDefault="0036667B" w:rsidP="00907078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907078">
        <w:rPr>
          <w:rFonts w:ascii="GHEA Grapalat" w:eastAsia="Times New Roman" w:hAnsi="GHEA Grapalat" w:cs="Times New Roman"/>
          <w:b/>
          <w:bCs/>
          <w:sz w:val="24"/>
          <w:szCs w:val="24"/>
        </w:rPr>
        <w:t>ՆԱԽԱԳԻԾ</w:t>
      </w:r>
    </w:p>
    <w:p w:rsidR="00150F23" w:rsidRPr="00907078" w:rsidRDefault="00150F23" w:rsidP="0090707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907078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ԿԱՌԱՎԱՐՈՒԹՅՈՒՆ</w:t>
      </w:r>
    </w:p>
    <w:p w:rsidR="00150F23" w:rsidRPr="00907078" w:rsidRDefault="00150F23" w:rsidP="0090707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907078">
        <w:rPr>
          <w:rFonts w:ascii="Courier New" w:eastAsia="Times New Roman" w:hAnsi="Courier New" w:cs="Courier New"/>
          <w:sz w:val="24"/>
          <w:szCs w:val="24"/>
        </w:rPr>
        <w:t> </w:t>
      </w:r>
      <w:r w:rsidRPr="00907078">
        <w:rPr>
          <w:rFonts w:ascii="GHEA Grapalat" w:eastAsia="Times New Roman" w:hAnsi="GHEA Grapalat" w:cs="Times New Roman"/>
          <w:b/>
          <w:bCs/>
          <w:sz w:val="24"/>
          <w:szCs w:val="24"/>
        </w:rPr>
        <w:t>Ո Ր Ո Շ ՈՒ Մ</w:t>
      </w:r>
    </w:p>
    <w:p w:rsidR="0036667B" w:rsidRPr="00907078" w:rsidRDefault="005D1068" w:rsidP="0090707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907078">
        <w:rPr>
          <w:rFonts w:ascii="GHEA Grapalat" w:eastAsia="Times New Roman" w:hAnsi="GHEA Grapalat" w:cs="Times New Roman"/>
          <w:sz w:val="24"/>
          <w:szCs w:val="24"/>
        </w:rPr>
        <w:t>____</w:t>
      </w:r>
      <w:r w:rsidR="00EF01E4" w:rsidRPr="00907078">
        <w:rPr>
          <w:rFonts w:ascii="GHEA Grapalat" w:eastAsia="Times New Roman" w:hAnsi="GHEA Grapalat" w:cs="Times New Roman"/>
          <w:sz w:val="24"/>
          <w:szCs w:val="24"/>
        </w:rPr>
        <w:t>___</w:t>
      </w:r>
      <w:r w:rsidR="00150F23" w:rsidRPr="00907078">
        <w:rPr>
          <w:rFonts w:ascii="GHEA Grapalat" w:eastAsia="Times New Roman" w:hAnsi="GHEA Grapalat" w:cs="Times New Roman"/>
          <w:sz w:val="24"/>
          <w:szCs w:val="24"/>
        </w:rPr>
        <w:t xml:space="preserve">  2022 թվականի N </w:t>
      </w:r>
      <w:r w:rsidRPr="00907078">
        <w:rPr>
          <w:rFonts w:ascii="GHEA Grapalat" w:eastAsia="Times New Roman" w:hAnsi="GHEA Grapalat" w:cs="Times New Roman"/>
          <w:sz w:val="24"/>
          <w:szCs w:val="24"/>
        </w:rPr>
        <w:t xml:space="preserve">     </w:t>
      </w:r>
      <w:r w:rsidR="00150F23" w:rsidRPr="00907078">
        <w:rPr>
          <w:rFonts w:ascii="GHEA Grapalat" w:eastAsia="Times New Roman" w:hAnsi="GHEA Grapalat" w:cs="Times New Roman"/>
          <w:sz w:val="24"/>
          <w:szCs w:val="24"/>
        </w:rPr>
        <w:t>-Ն</w:t>
      </w:r>
    </w:p>
    <w:p w:rsidR="00150F23" w:rsidRPr="0094688D" w:rsidRDefault="00150F23" w:rsidP="00B5653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94688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«ՀԱՅԱՍՏԱՆԻ ՀԱՆՐԱՊԵՏՈՒԹՅԱՆ 2022 ԹՎԱԿԱՆԻ ՊԵՏԱԿԱՆ ԲՅՈՒՋԵԻ ՄԱՍԻՆ» ՕՐԵՆՔՈՒՄ ՎԵՐԱԲԱՇԽՈՒՄ</w:t>
      </w:r>
      <w:r w:rsidR="00D94C39" w:rsidRPr="0094688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ԵՎ ԼՐԱՑՈՒՄ</w:t>
      </w:r>
      <w:r w:rsidR="00442C2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ՆԵՐ</w:t>
      </w:r>
      <w:r w:rsidRPr="0094688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, ՀԱՅԱՍՏԱՆԻ ՀԱՆՐԱՊԵՏՈՒԹՅԱՆ ԿԱՌԱՎԱՐՈՒԹՅԱՆ 2021 ԹՎԱԿԱՆԻ ԴԵԿՏԵՄԲԵՐԻ 23-Ի N 2121-Ն ՈՐՈՇՄԱՆ ՄԵՋ ՓՈՓՈԽՈՒԹՅՈՒՆՆԵՐ </w:t>
      </w:r>
      <w:r w:rsidR="00BC1EB2" w:rsidRPr="0094688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ԵՎ</w:t>
      </w:r>
      <w:r w:rsidR="00ED1992" w:rsidRPr="0094688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ԼՐԱՑՈՒՄՆԵՐ </w:t>
      </w:r>
      <w:r w:rsidR="006E0283" w:rsidRPr="0094688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ԿԱՏԱՐԵԼՈՒ, </w:t>
      </w:r>
      <w:r w:rsidR="008063BC" w:rsidRPr="0094688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ՀԱՅԱՍՏԱՆԻ ՀԱՆՐԱՊԵՏՈՒԹՅԱՆ ՔՆՆՉԱԿԱՆ ԿՈՄԻՏԵԻՆ ԳՈՒՄԱՐ ՀԱՏԿԱՑՆԵԼՈՒ ՄԱՍԻՆ</w:t>
      </w:r>
    </w:p>
    <w:p w:rsidR="0036667B" w:rsidRPr="00907078" w:rsidRDefault="00150F23" w:rsidP="0090707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07078">
        <w:rPr>
          <w:rFonts w:ascii="Courier New" w:eastAsia="Times New Roman" w:hAnsi="Courier New" w:cs="Courier New"/>
          <w:sz w:val="24"/>
          <w:szCs w:val="24"/>
        </w:rPr>
        <w:t> </w:t>
      </w:r>
    </w:p>
    <w:p w:rsidR="0036667B" w:rsidRPr="00907078" w:rsidRDefault="00150F23" w:rsidP="00B56537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07078">
        <w:rPr>
          <w:rFonts w:ascii="GHEA Grapalat" w:eastAsia="Times New Roman" w:hAnsi="GHEA Grapalat" w:cs="Times New Roman"/>
          <w:sz w:val="24"/>
          <w:szCs w:val="24"/>
        </w:rPr>
        <w:t xml:space="preserve">Հիմք ընդունելով «Հայաստանի Հանրապետության բյուջետային համակարգի մասին» Հայաստանի Հանրապետության օրենքի 19-րդ հոդվածի 3-րդ </w:t>
      </w:r>
      <w:r w:rsidR="006E0283">
        <w:rPr>
          <w:rFonts w:ascii="GHEA Grapalat" w:eastAsia="Times New Roman" w:hAnsi="GHEA Grapalat" w:cs="Times New Roman"/>
          <w:sz w:val="24"/>
          <w:szCs w:val="24"/>
        </w:rPr>
        <w:t>մաս</w:t>
      </w:r>
      <w:r w:rsidR="00D40992" w:rsidRPr="00907078">
        <w:rPr>
          <w:rFonts w:ascii="GHEA Grapalat" w:eastAsia="Times New Roman" w:hAnsi="GHEA Grapalat" w:cs="Times New Roman"/>
          <w:sz w:val="24"/>
          <w:szCs w:val="24"/>
        </w:rPr>
        <w:t>ը և 23-րդ հոդվածի 3-րդ մասը</w:t>
      </w:r>
      <w:r w:rsidRPr="00907078">
        <w:rPr>
          <w:rFonts w:ascii="GHEA Grapalat" w:eastAsia="Times New Roman" w:hAnsi="GHEA Grapalat" w:cs="Times New Roman"/>
          <w:sz w:val="24"/>
          <w:szCs w:val="24"/>
        </w:rPr>
        <w:t>՝ Հայաստանի Հանրապետության կառավարությունը</w:t>
      </w:r>
      <w:r w:rsidRPr="00907078">
        <w:rPr>
          <w:rFonts w:ascii="Courier New" w:eastAsia="Times New Roman" w:hAnsi="Courier New" w:cs="Courier New"/>
          <w:sz w:val="24"/>
          <w:szCs w:val="24"/>
        </w:rPr>
        <w:t> </w:t>
      </w:r>
      <w:r w:rsidRPr="00907078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որոշում է.</w:t>
      </w:r>
    </w:p>
    <w:p w:rsidR="0036667B" w:rsidRPr="00B56537" w:rsidRDefault="00150F23" w:rsidP="00B56537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56537">
        <w:rPr>
          <w:rFonts w:ascii="GHEA Grapalat" w:eastAsia="Times New Roman" w:hAnsi="GHEA Grapalat" w:cs="Times New Roman"/>
          <w:sz w:val="24"/>
          <w:szCs w:val="24"/>
        </w:rPr>
        <w:t xml:space="preserve">«Հայաստանի </w:t>
      </w:r>
      <w:r w:rsidRPr="00B56537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Հանրապետության 2022 թվականի պետական բյուջեի մասին» Հայաստանի Հանրապետության օրենքի N 1 հավելվածի N</w:t>
      </w:r>
      <w:r w:rsidR="000B469E" w:rsidRPr="00B56537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N</w:t>
      </w:r>
      <w:r w:rsidRPr="00B56537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2</w:t>
      </w:r>
      <w:r w:rsidR="000B469E" w:rsidRPr="00B56537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և </w:t>
      </w:r>
      <w:r w:rsidR="006E0283" w:rsidRPr="00B56537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3 </w:t>
      </w:r>
      <w:r w:rsidRPr="00B56537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աղյուսակ</w:t>
      </w:r>
      <w:r w:rsidR="00A912F6" w:rsidRPr="00B56537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ներ</w:t>
      </w:r>
      <w:r w:rsidRPr="00B56537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ում կատարել վերաբաշխում և </w:t>
      </w:r>
      <w:r w:rsidR="00442C2C" w:rsidRPr="00B56537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լրացումներ</w:t>
      </w:r>
      <w:r w:rsidR="00A912F6" w:rsidRPr="00B56537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r w:rsidRPr="00B56537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Հայաստանի Հանրապետության կառավարության 2021 թվական</w:t>
      </w:r>
      <w:r w:rsidRPr="00B56537">
        <w:rPr>
          <w:rFonts w:ascii="GHEA Grapalat" w:eastAsia="Times New Roman" w:hAnsi="GHEA Grapalat" w:cs="Times New Roman"/>
          <w:sz w:val="24"/>
          <w:szCs w:val="24"/>
        </w:rPr>
        <w:t>ի դեկտեմբերի 23-ի «Հայաստանի Հանրապետության 2022 թվականի պետական բյուջեի կատարումն ապահովող միջոցառումների մասին» N 2121-Ն որոշման N</w:t>
      </w:r>
      <w:r w:rsidR="000B469E" w:rsidRPr="00B5653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B56537">
        <w:rPr>
          <w:rFonts w:ascii="GHEA Grapalat" w:eastAsia="Times New Roman" w:hAnsi="GHEA Grapalat" w:cs="Times New Roman"/>
          <w:sz w:val="24"/>
          <w:szCs w:val="24"/>
        </w:rPr>
        <w:t>N</w:t>
      </w:r>
      <w:r w:rsidR="009F63FD" w:rsidRPr="00B5653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6E0283" w:rsidRPr="00B56537">
        <w:rPr>
          <w:rFonts w:ascii="GHEA Grapalat" w:eastAsia="Times New Roman" w:hAnsi="GHEA Grapalat" w:cs="Times New Roman"/>
          <w:sz w:val="24"/>
          <w:szCs w:val="24"/>
        </w:rPr>
        <w:t xml:space="preserve">3, </w:t>
      </w:r>
      <w:r w:rsidR="009F63FD" w:rsidRPr="00B56537">
        <w:rPr>
          <w:rFonts w:ascii="GHEA Grapalat" w:eastAsia="Times New Roman" w:hAnsi="GHEA Grapalat" w:cs="Times New Roman"/>
          <w:sz w:val="24"/>
          <w:szCs w:val="24"/>
        </w:rPr>
        <w:t xml:space="preserve">4, </w:t>
      </w:r>
      <w:r w:rsidR="0079107A" w:rsidRPr="00B56537">
        <w:rPr>
          <w:rFonts w:ascii="GHEA Grapalat" w:eastAsia="Times New Roman" w:hAnsi="GHEA Grapalat" w:cs="Times New Roman"/>
          <w:sz w:val="24"/>
          <w:szCs w:val="24"/>
        </w:rPr>
        <w:t xml:space="preserve">5, </w:t>
      </w:r>
      <w:r w:rsidR="009F63FD" w:rsidRPr="00B56537">
        <w:rPr>
          <w:rFonts w:ascii="GHEA Grapalat" w:eastAsia="Times New Roman" w:hAnsi="GHEA Grapalat" w:cs="Times New Roman"/>
          <w:sz w:val="24"/>
          <w:szCs w:val="24"/>
        </w:rPr>
        <w:t>9</w:t>
      </w:r>
      <w:r w:rsidR="006E0283" w:rsidRPr="00B56537">
        <w:rPr>
          <w:rFonts w:ascii="GHEA Grapalat" w:eastAsia="Times New Roman" w:hAnsi="GHEA Grapalat" w:cs="Times New Roman"/>
          <w:sz w:val="24"/>
          <w:szCs w:val="24"/>
        </w:rPr>
        <w:t>,</w:t>
      </w:r>
      <w:r w:rsidR="009F63FD" w:rsidRPr="00B56537">
        <w:rPr>
          <w:rFonts w:ascii="GHEA Grapalat" w:eastAsia="Times New Roman" w:hAnsi="GHEA Grapalat" w:cs="Times New Roman"/>
          <w:sz w:val="24"/>
          <w:szCs w:val="24"/>
        </w:rPr>
        <w:t xml:space="preserve"> 9.1</w:t>
      </w:r>
      <w:r w:rsidR="00D81459" w:rsidRPr="00B5653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6E0283" w:rsidRPr="00B56537">
        <w:rPr>
          <w:rFonts w:ascii="GHEA Grapalat" w:eastAsia="Times New Roman" w:hAnsi="GHEA Grapalat" w:cs="Times New Roman"/>
          <w:sz w:val="24"/>
          <w:szCs w:val="24"/>
        </w:rPr>
        <w:t xml:space="preserve">և 10 </w:t>
      </w:r>
      <w:r w:rsidR="009F63FD" w:rsidRPr="00B56537">
        <w:rPr>
          <w:rFonts w:ascii="GHEA Grapalat" w:eastAsia="Times New Roman" w:hAnsi="GHEA Grapalat" w:cs="Times New Roman"/>
          <w:sz w:val="24"/>
          <w:szCs w:val="24"/>
        </w:rPr>
        <w:t>հավելվածներում</w:t>
      </w:r>
      <w:r w:rsidR="00D81459" w:rsidRPr="00B5653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B56537">
        <w:rPr>
          <w:rFonts w:ascii="GHEA Grapalat" w:eastAsia="Times New Roman" w:hAnsi="GHEA Grapalat" w:cs="Times New Roman"/>
          <w:sz w:val="24"/>
          <w:szCs w:val="24"/>
        </w:rPr>
        <w:t>կատարել փոփոխություններ</w:t>
      </w:r>
      <w:r w:rsidR="00F315A8" w:rsidRPr="00B56537">
        <w:rPr>
          <w:rFonts w:ascii="GHEA Grapalat" w:eastAsia="Times New Roman" w:hAnsi="GHEA Grapalat" w:cs="Times New Roman"/>
          <w:sz w:val="24"/>
          <w:szCs w:val="24"/>
        </w:rPr>
        <w:t xml:space="preserve"> և լրացումներ</w:t>
      </w:r>
      <w:r w:rsidRPr="00B56537">
        <w:rPr>
          <w:rFonts w:ascii="GHEA Grapalat" w:eastAsia="Times New Roman" w:hAnsi="GHEA Grapalat" w:cs="Times New Roman"/>
          <w:sz w:val="24"/>
          <w:szCs w:val="24"/>
        </w:rPr>
        <w:t>՝ համաձայն N</w:t>
      </w:r>
      <w:r w:rsidR="000B469E" w:rsidRPr="00B5653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B56537">
        <w:rPr>
          <w:rFonts w:ascii="GHEA Grapalat" w:eastAsia="Times New Roman" w:hAnsi="GHEA Grapalat" w:cs="Times New Roman"/>
          <w:sz w:val="24"/>
          <w:szCs w:val="24"/>
        </w:rPr>
        <w:t>N 1, 2, 3</w:t>
      </w:r>
      <w:r w:rsidR="006E0283" w:rsidRPr="00B56537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B27877">
        <w:rPr>
          <w:rFonts w:ascii="GHEA Grapalat" w:eastAsia="Times New Roman" w:hAnsi="GHEA Grapalat" w:cs="Times New Roman"/>
          <w:sz w:val="24"/>
          <w:szCs w:val="24"/>
        </w:rPr>
        <w:t xml:space="preserve">4, </w:t>
      </w:r>
      <w:r w:rsidR="006E0283" w:rsidRPr="00B56537">
        <w:rPr>
          <w:rFonts w:ascii="GHEA Grapalat" w:eastAsia="Times New Roman" w:hAnsi="GHEA Grapalat" w:cs="Times New Roman"/>
          <w:sz w:val="24"/>
          <w:szCs w:val="24"/>
        </w:rPr>
        <w:t xml:space="preserve">5, 6 և 7 </w:t>
      </w:r>
      <w:r w:rsidR="002D3C27" w:rsidRPr="00B56537">
        <w:rPr>
          <w:rFonts w:ascii="GHEA Grapalat" w:eastAsia="Times New Roman" w:hAnsi="GHEA Grapalat" w:cs="Times New Roman"/>
          <w:sz w:val="24"/>
          <w:szCs w:val="24"/>
        </w:rPr>
        <w:t>հ</w:t>
      </w:r>
      <w:r w:rsidRPr="00B56537">
        <w:rPr>
          <w:rFonts w:ascii="GHEA Grapalat" w:eastAsia="Times New Roman" w:hAnsi="GHEA Grapalat" w:cs="Times New Roman"/>
          <w:sz w:val="24"/>
          <w:szCs w:val="24"/>
        </w:rPr>
        <w:t>ավելվածների:</w:t>
      </w:r>
    </w:p>
    <w:p w:rsidR="00B56537" w:rsidRPr="00B56537" w:rsidRDefault="00B56537" w:rsidP="00B56537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B56537">
        <w:rPr>
          <w:rFonts w:ascii="GHEA Grapalat" w:eastAsia="Times New Roman" w:hAnsi="GHEA Grapalat" w:cs="Times New Roman"/>
          <w:sz w:val="24"/>
          <w:szCs w:val="24"/>
        </w:rPr>
        <w:t>Սահմանել, որ սույն որոշմամբ նախատեսված հատկացումների հաշվին Հայաստանի Հանրապետության քննչական կոմիտեի կարիքների համար 2022 թվականին կազմակերպված գնման գործընթացների նկատմամբ չեն կիրառվում Հայաստանի Հանրապետության կառավարության 2017 թվականի մայիսի 4-ի N 526-Ն որոշման 1-ին կետի 1-ին ենթակետով հաստատված N 1 հավելվածի 19-րդ կետի 2-րդ ենթակետի պահանջները:</w:t>
      </w:r>
    </w:p>
    <w:p w:rsidR="00907078" w:rsidRPr="00907078" w:rsidRDefault="00150F23" w:rsidP="00B56537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07078">
        <w:rPr>
          <w:rFonts w:ascii="GHEA Grapalat" w:eastAsia="Times New Roman" w:hAnsi="GHEA Grapalat" w:cs="Times New Roman"/>
          <w:sz w:val="24"/>
          <w:szCs w:val="24"/>
        </w:rPr>
        <w:t>Սույն որոշումն ուժի մեջ է մտնում պաշտոնական հրապարակմանը հաջոր</w:t>
      </w:r>
      <w:bookmarkStart w:id="0" w:name="_GoBack"/>
      <w:bookmarkEnd w:id="0"/>
      <w:r w:rsidRPr="00907078">
        <w:rPr>
          <w:rFonts w:ascii="GHEA Grapalat" w:eastAsia="Times New Roman" w:hAnsi="GHEA Grapalat" w:cs="Times New Roman"/>
          <w:sz w:val="24"/>
          <w:szCs w:val="24"/>
        </w:rPr>
        <w:t>դող օրվանից: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741"/>
      </w:tblGrid>
      <w:tr w:rsidR="00150F23" w:rsidRPr="00907078" w:rsidTr="00150F23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36667B" w:rsidRPr="00907078" w:rsidRDefault="0036667B" w:rsidP="00907078">
            <w:pPr>
              <w:spacing w:after="0" w:line="36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  <w:p w:rsidR="00150F23" w:rsidRPr="00907078" w:rsidRDefault="00150F23" w:rsidP="0090707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0707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Հայաստանի Հանրապետության</w:t>
            </w:r>
            <w:r w:rsidRPr="0090707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150F23" w:rsidRPr="00907078" w:rsidRDefault="00150F23" w:rsidP="00907078">
            <w:pPr>
              <w:spacing w:before="100" w:beforeAutospacing="1" w:after="100" w:afterAutospacing="1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0707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Ն. Փաշինյան</w:t>
            </w:r>
          </w:p>
        </w:tc>
      </w:tr>
      <w:tr w:rsidR="00150F23" w:rsidRPr="00907078" w:rsidTr="00150F23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150F23" w:rsidRPr="00907078" w:rsidRDefault="00150F23" w:rsidP="0090707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907078">
              <w:rPr>
                <w:rFonts w:ascii="GHEA Grapalat" w:eastAsia="Times New Roman" w:hAnsi="GHEA Grapalat" w:cs="Times New Roman"/>
                <w:sz w:val="24"/>
                <w:szCs w:val="24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0F23" w:rsidRPr="00907078" w:rsidRDefault="00150F23" w:rsidP="00907078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E94470" w:rsidRPr="00907078" w:rsidRDefault="00E94470" w:rsidP="00907078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E94470" w:rsidRPr="00907078" w:rsidSect="00907078">
      <w:pgSz w:w="11906" w:h="16838" w:code="9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43CD2"/>
    <w:multiLevelType w:val="hybridMultilevel"/>
    <w:tmpl w:val="FED4BCE6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9104FA"/>
    <w:rsid w:val="000B469E"/>
    <w:rsid w:val="000E3EBE"/>
    <w:rsid w:val="001466CA"/>
    <w:rsid w:val="00150F23"/>
    <w:rsid w:val="001B4799"/>
    <w:rsid w:val="00247EE0"/>
    <w:rsid w:val="002778FE"/>
    <w:rsid w:val="002C3250"/>
    <w:rsid w:val="002C3654"/>
    <w:rsid w:val="002D3C27"/>
    <w:rsid w:val="002F7CA3"/>
    <w:rsid w:val="0036667B"/>
    <w:rsid w:val="00442C2C"/>
    <w:rsid w:val="00456527"/>
    <w:rsid w:val="00460453"/>
    <w:rsid w:val="004C15BE"/>
    <w:rsid w:val="004D70CB"/>
    <w:rsid w:val="005D1068"/>
    <w:rsid w:val="005F1293"/>
    <w:rsid w:val="0069199B"/>
    <w:rsid w:val="006E0283"/>
    <w:rsid w:val="0079107A"/>
    <w:rsid w:val="007F5AF9"/>
    <w:rsid w:val="008063BC"/>
    <w:rsid w:val="00907078"/>
    <w:rsid w:val="009104FA"/>
    <w:rsid w:val="0094688D"/>
    <w:rsid w:val="009F63FD"/>
    <w:rsid w:val="00A912F6"/>
    <w:rsid w:val="00A94F07"/>
    <w:rsid w:val="00B27877"/>
    <w:rsid w:val="00B41282"/>
    <w:rsid w:val="00B56537"/>
    <w:rsid w:val="00B62F32"/>
    <w:rsid w:val="00BC1EB2"/>
    <w:rsid w:val="00BD2E6A"/>
    <w:rsid w:val="00BD387F"/>
    <w:rsid w:val="00BF4A1B"/>
    <w:rsid w:val="00C47DD5"/>
    <w:rsid w:val="00C90D72"/>
    <w:rsid w:val="00CC6C84"/>
    <w:rsid w:val="00D40992"/>
    <w:rsid w:val="00D40D07"/>
    <w:rsid w:val="00D81459"/>
    <w:rsid w:val="00D8575B"/>
    <w:rsid w:val="00D94C39"/>
    <w:rsid w:val="00E94470"/>
    <w:rsid w:val="00ED1992"/>
    <w:rsid w:val="00EF01E4"/>
    <w:rsid w:val="00F315A8"/>
    <w:rsid w:val="00F66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E8E12"/>
  <w15:docId w15:val="{25F2D645-AC14-4E87-BCD2-20117E3BE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66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50F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50F23"/>
    <w:rPr>
      <w:b/>
      <w:bCs/>
    </w:rPr>
  </w:style>
  <w:style w:type="character" w:styleId="Emphasis">
    <w:name w:val="Emphasis"/>
    <w:basedOn w:val="DefaultParagraphFont"/>
    <w:uiPriority w:val="20"/>
    <w:qFormat/>
    <w:rsid w:val="00150F2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36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654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36667B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B565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https://mul2.gov.am/tasks/646765/oneclick/b5a55e9c34080990358b3161b1a4c50871947bfabdc21e949876221fe662a5a0.docx?token=dc779c3932669c5bb52cc975bee4ae1e</cp:keywords>
  <dc:description/>
  <cp:lastModifiedBy>Karine Khojabekyan</cp:lastModifiedBy>
  <cp:revision>57</cp:revision>
  <cp:lastPrinted>2022-07-06T14:42:00Z</cp:lastPrinted>
  <dcterms:created xsi:type="dcterms:W3CDTF">2022-02-23T06:57:00Z</dcterms:created>
  <dcterms:modified xsi:type="dcterms:W3CDTF">2022-07-19T13:53:00Z</dcterms:modified>
</cp:coreProperties>
</file>