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BE377" w14:textId="4CA5CD2E" w:rsidR="00FB7978" w:rsidRPr="00CF199A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CF199A">
        <w:rPr>
          <w:rFonts w:ascii="GHEA Grapalat" w:hAnsi="GHEA Grapalat" w:cs="Sylfaen"/>
          <w:b/>
          <w:szCs w:val="24"/>
        </w:rPr>
        <w:t>ԱՄՓՈՓԱԹԵՐԹ</w:t>
      </w:r>
      <w:r w:rsidR="00174B77" w:rsidRPr="00CF199A">
        <w:rPr>
          <w:rFonts w:ascii="GHEA Grapalat" w:hAnsi="GHEA Grapalat" w:cs="Sylfaen"/>
          <w:b/>
          <w:szCs w:val="24"/>
        </w:rPr>
        <w:t xml:space="preserve"> </w:t>
      </w:r>
    </w:p>
    <w:p w14:paraId="5F0BE378" w14:textId="4627C53A" w:rsidR="00FB7978" w:rsidRPr="00CF199A" w:rsidRDefault="00E235EA" w:rsidP="00ED09BD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szCs w:val="24"/>
        </w:rPr>
      </w:pPr>
      <w:r w:rsidRPr="00CF199A">
        <w:rPr>
          <w:rFonts w:ascii="GHEA Grapalat" w:hAnsi="GHEA Grapalat"/>
          <w:b/>
          <w:bCs/>
          <w:szCs w:val="24"/>
        </w:rPr>
        <w:t>«</w:t>
      </w:r>
      <w:r w:rsidR="00D77EE4" w:rsidRPr="00CF199A">
        <w:rPr>
          <w:rFonts w:ascii="GHEA Grapalat" w:hAnsi="GHEA Grapalat"/>
          <w:b/>
          <w:bCs/>
          <w:szCs w:val="24"/>
        </w:rPr>
        <w:t>«</w:t>
      </w:r>
      <w:r w:rsidR="00F0025B" w:rsidRPr="00CF199A">
        <w:rPr>
          <w:rFonts w:ascii="GHEA Grapalat" w:hAnsi="GHEA Grapalat"/>
          <w:b/>
          <w:bCs/>
          <w:szCs w:val="24"/>
        </w:rPr>
        <w:t>ՀԱՅԱՍՏԱՆԻ ՀԱՆՐԱՊԵՏՈՒԹՅԱՆ 202</w:t>
      </w:r>
      <w:r w:rsidR="00CF199A" w:rsidRPr="00CF199A">
        <w:rPr>
          <w:rFonts w:ascii="GHEA Grapalat" w:hAnsi="GHEA Grapalat"/>
          <w:b/>
          <w:bCs/>
          <w:szCs w:val="24"/>
          <w:lang w:val="en-US"/>
        </w:rPr>
        <w:t>2</w:t>
      </w:r>
      <w:r w:rsidR="00233102" w:rsidRPr="00CF199A">
        <w:rPr>
          <w:rFonts w:ascii="GHEA Grapalat" w:hAnsi="GHEA Grapalat"/>
          <w:b/>
          <w:bCs/>
          <w:szCs w:val="24"/>
        </w:rPr>
        <w:t xml:space="preserve"> ԹՎԱԿԱՆԻ ՊԵՏԱԿԱՆ ԲՅՈՒՋԵԻ ՄԱՍԻՆ</w:t>
      </w:r>
      <w:r w:rsidR="00D77EE4" w:rsidRPr="00CF199A">
        <w:rPr>
          <w:rFonts w:ascii="GHEA Grapalat" w:hAnsi="GHEA Grapalat"/>
          <w:b/>
          <w:bCs/>
          <w:szCs w:val="24"/>
        </w:rPr>
        <w:t>»</w:t>
      </w:r>
      <w:r w:rsidR="00233102" w:rsidRPr="00CF199A">
        <w:rPr>
          <w:rFonts w:ascii="GHEA Grapalat" w:hAnsi="GHEA Grapalat"/>
          <w:b/>
          <w:bCs/>
          <w:szCs w:val="24"/>
        </w:rPr>
        <w:t xml:space="preserve"> ՕՐԵՆՔՈՒՄ</w:t>
      </w:r>
      <w:r w:rsidR="00EB0640" w:rsidRPr="00CF199A">
        <w:rPr>
          <w:rFonts w:ascii="GHEA Grapalat" w:hAnsi="GHEA Grapalat"/>
          <w:b/>
          <w:bCs/>
          <w:szCs w:val="24"/>
        </w:rPr>
        <w:t xml:space="preserve"> ՎԵՐԱԲԱՇԽՈՒՄ, ԼՐԱՑՈՒՄՆԵՐ</w:t>
      </w:r>
      <w:r w:rsidR="00233102" w:rsidRPr="00CF199A">
        <w:rPr>
          <w:rFonts w:ascii="GHEA Grapalat" w:hAnsi="GHEA Grapalat"/>
          <w:b/>
          <w:bCs/>
          <w:szCs w:val="24"/>
        </w:rPr>
        <w:t xml:space="preserve"> ԵՎ ՀԱՅԱՍՏԱՆԻ ՀԱՆՐԱՊԵՏՈՒԹՅԱՆ ԿԱՌԱՎԱՐՈՒԹՅԱՆ 20</w:t>
      </w:r>
      <w:r w:rsidR="00F0025B" w:rsidRPr="00CF199A">
        <w:rPr>
          <w:rFonts w:ascii="GHEA Grapalat" w:hAnsi="GHEA Grapalat"/>
          <w:b/>
          <w:bCs/>
          <w:szCs w:val="24"/>
        </w:rPr>
        <w:t>2</w:t>
      </w:r>
      <w:r w:rsidR="00CF199A" w:rsidRPr="00CF199A">
        <w:rPr>
          <w:rFonts w:ascii="GHEA Grapalat" w:hAnsi="GHEA Grapalat"/>
          <w:b/>
          <w:bCs/>
          <w:szCs w:val="24"/>
          <w:lang w:val="en-US"/>
        </w:rPr>
        <w:t>1</w:t>
      </w:r>
      <w:r w:rsidR="00233102" w:rsidRPr="00CF199A">
        <w:rPr>
          <w:rFonts w:ascii="GHEA Grapalat" w:hAnsi="GHEA Grapalat"/>
          <w:b/>
          <w:bCs/>
          <w:szCs w:val="24"/>
        </w:rPr>
        <w:t xml:space="preserve"> ԹՎԱԿԱՆԻ ԴԵԿՏԵՄԲԵՐԻ </w:t>
      </w:r>
      <w:r w:rsidR="00CF199A" w:rsidRPr="00CF199A">
        <w:rPr>
          <w:rFonts w:ascii="GHEA Grapalat" w:hAnsi="GHEA Grapalat"/>
          <w:b/>
          <w:bCs/>
          <w:szCs w:val="24"/>
          <w:lang w:val="en-US"/>
        </w:rPr>
        <w:t>23</w:t>
      </w:r>
      <w:r w:rsidR="00233102" w:rsidRPr="00CF199A">
        <w:rPr>
          <w:rFonts w:ascii="GHEA Grapalat" w:hAnsi="GHEA Grapalat"/>
          <w:b/>
          <w:bCs/>
          <w:szCs w:val="24"/>
        </w:rPr>
        <w:t xml:space="preserve">-Ի N </w:t>
      </w:r>
      <w:r w:rsidR="00F0025B" w:rsidRPr="00CF199A">
        <w:rPr>
          <w:rFonts w:ascii="GHEA Grapalat" w:hAnsi="GHEA Grapalat"/>
          <w:b/>
          <w:bCs/>
          <w:szCs w:val="24"/>
        </w:rPr>
        <w:t>2</w:t>
      </w:r>
      <w:r w:rsidR="00CF199A" w:rsidRPr="00CF199A">
        <w:rPr>
          <w:rFonts w:ascii="GHEA Grapalat" w:hAnsi="GHEA Grapalat"/>
          <w:b/>
          <w:bCs/>
          <w:szCs w:val="24"/>
          <w:lang w:val="en-US"/>
        </w:rPr>
        <w:t>121</w:t>
      </w:r>
      <w:r w:rsidR="00233102" w:rsidRPr="00CF199A">
        <w:rPr>
          <w:rFonts w:ascii="GHEA Grapalat" w:hAnsi="GHEA Grapalat"/>
          <w:b/>
          <w:bCs/>
          <w:szCs w:val="24"/>
        </w:rPr>
        <w:t>-Ն ՈՐՈՇՄԱՆ ՄԵՋ ՓՈՓՈԽՈՒԹՅՈՒՆՆԵՐ ԵՎ ԼՐԱՑՈՒՄՆԵՐ ԿԱՏԱՐԵԼՈՒ ՄԱՍԻՆ</w:t>
      </w:r>
      <w:r w:rsidRPr="00CF199A">
        <w:rPr>
          <w:rFonts w:ascii="GHEA Grapalat" w:hAnsi="GHEA Grapalat"/>
          <w:b/>
          <w:bCs/>
          <w:szCs w:val="24"/>
        </w:rPr>
        <w:t>»</w:t>
      </w:r>
      <w:r w:rsidR="00233102" w:rsidRPr="00CF199A">
        <w:rPr>
          <w:rFonts w:ascii="GHEA Grapalat" w:hAnsi="GHEA Grapalat"/>
          <w:b/>
          <w:bCs/>
          <w:szCs w:val="24"/>
        </w:rPr>
        <w:t xml:space="preserve"> </w:t>
      </w:r>
      <w:r w:rsidRPr="00CF199A">
        <w:rPr>
          <w:rFonts w:ascii="GHEA Grapalat" w:hAnsi="GHEA Grapalat"/>
          <w:b/>
          <w:bCs/>
          <w:szCs w:val="24"/>
        </w:rPr>
        <w:t xml:space="preserve">ՀԱՅԱՍՏԱՆԻ ՀԱՆՐԱՊԵՏՈՒԹՅԱՆ </w:t>
      </w:r>
      <w:r w:rsidR="00FB7978" w:rsidRPr="00CF199A">
        <w:rPr>
          <w:rFonts w:ascii="GHEA Grapalat" w:hAnsi="GHEA Grapalat"/>
          <w:b/>
          <w:bCs/>
          <w:szCs w:val="24"/>
        </w:rPr>
        <w:t xml:space="preserve">ԿԱՌԱՎԱՈՒԹՅԱՆ ՈՐՈՇՄԱՆ ՆԱԽԱԳԾԻ </w:t>
      </w:r>
    </w:p>
    <w:p w14:paraId="5F0BE379" w14:textId="77777777" w:rsidR="005A36F5" w:rsidRPr="00CF199A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color w:val="FF0000"/>
          <w:sz w:val="16"/>
          <w:szCs w:val="16"/>
        </w:rPr>
      </w:pPr>
    </w:p>
    <w:tbl>
      <w:tblPr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47"/>
        <w:gridCol w:w="59"/>
        <w:gridCol w:w="3317"/>
        <w:gridCol w:w="8"/>
      </w:tblGrid>
      <w:tr w:rsidR="00056D53" w:rsidRPr="00056D53" w14:paraId="5F0BE37C" w14:textId="77777777" w:rsidTr="00707A6F">
        <w:trPr>
          <w:gridAfter w:val="1"/>
          <w:wAfter w:w="3" w:type="pct"/>
          <w:trHeight w:val="436"/>
          <w:jc w:val="center"/>
        </w:trPr>
        <w:tc>
          <w:tcPr>
            <w:tcW w:w="381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A" w14:textId="3C46FB4E" w:rsidR="00ED23A0" w:rsidRPr="00056D53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056D53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r w:rsidR="00E235EA" w:rsidRPr="00056D53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056D53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B" w14:textId="170FAAD4" w:rsidR="00ED23A0" w:rsidRPr="00B87E31" w:rsidRDefault="00056D53" w:rsidP="00056D53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Cs w:val="24"/>
              </w:rPr>
            </w:pPr>
            <w:r w:rsidRPr="00B87E31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1</w:t>
            </w:r>
            <w:r w:rsidR="00420BA8" w:rsidRPr="00B87E31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9</w:t>
            </w:r>
            <w:r w:rsidR="00CF3985" w:rsidRPr="00B87E31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</w:t>
            </w:r>
            <w:r w:rsidR="00420BA8" w:rsidRPr="00B87E31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07</w:t>
            </w:r>
            <w:r w:rsidR="00045A58" w:rsidRPr="00B87E31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.202</w:t>
            </w:r>
            <w:r w:rsidR="00420BA8" w:rsidRPr="00B87E31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2</w:t>
            </w:r>
            <w:r w:rsidR="00045A58" w:rsidRPr="00B87E31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թ.</w:t>
            </w:r>
          </w:p>
        </w:tc>
      </w:tr>
      <w:tr w:rsidR="00056D53" w:rsidRPr="00056D53" w14:paraId="5F0BE37F" w14:textId="77777777" w:rsidTr="00ED09BD">
        <w:trPr>
          <w:gridAfter w:val="1"/>
          <w:wAfter w:w="3" w:type="pct"/>
          <w:trHeight w:val="301"/>
          <w:jc w:val="center"/>
        </w:trPr>
        <w:tc>
          <w:tcPr>
            <w:tcW w:w="381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E37D" w14:textId="77777777" w:rsidR="00ED23A0" w:rsidRPr="00056D53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37E" w14:textId="47E248FE" w:rsidR="00ED23A0" w:rsidRPr="0064617B" w:rsidRDefault="00045A58" w:rsidP="00CF3985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lang w:val="en-US"/>
              </w:rPr>
            </w:pPr>
            <w:r w:rsidRPr="0064617B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64617B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056D53" w:rsidRPr="0064617B">
              <w:rPr>
                <w:rFonts w:ascii="GHEA Grapalat" w:hAnsi="GHEA Grapalat" w:cs="Sylfaen"/>
                <w:b/>
                <w:szCs w:val="24"/>
              </w:rPr>
              <w:t>01/8-</w:t>
            </w:r>
            <w:r w:rsidR="0064617B" w:rsidRPr="0064617B">
              <w:rPr>
                <w:rFonts w:ascii="GHEA Grapalat" w:hAnsi="GHEA Grapalat" w:cs="Sylfaen"/>
                <w:b/>
                <w:szCs w:val="24"/>
                <w:lang w:val="en-US"/>
              </w:rPr>
              <w:t>2</w:t>
            </w:r>
            <w:r w:rsidR="00056D53" w:rsidRPr="0064617B">
              <w:rPr>
                <w:rFonts w:ascii="GHEA Grapalat" w:hAnsi="GHEA Grapalat" w:cs="Sylfaen"/>
                <w:b/>
                <w:szCs w:val="24"/>
              </w:rPr>
              <w:t>/</w:t>
            </w:r>
            <w:r w:rsidR="0064617B" w:rsidRPr="0064617B">
              <w:rPr>
                <w:rFonts w:ascii="GHEA Grapalat" w:hAnsi="GHEA Grapalat" w:cs="Sylfaen"/>
                <w:b/>
                <w:szCs w:val="24"/>
                <w:lang w:val="en-US"/>
              </w:rPr>
              <w:t>12669-2022</w:t>
            </w:r>
          </w:p>
        </w:tc>
      </w:tr>
      <w:tr w:rsidR="00056D53" w:rsidRPr="00056D53" w14:paraId="5F0BE382" w14:textId="77777777" w:rsidTr="00F42F9B">
        <w:tblPrEx>
          <w:tblLook w:val="0000" w:firstRow="0" w:lastRow="0" w:firstColumn="0" w:lastColumn="0" w:noHBand="0" w:noVBand="0"/>
        </w:tblPrEx>
        <w:trPr>
          <w:trHeight w:val="5278"/>
          <w:jc w:val="center"/>
        </w:trPr>
        <w:tc>
          <w:tcPr>
            <w:tcW w:w="3794" w:type="pct"/>
          </w:tcPr>
          <w:p w14:paraId="5F0BE380" w14:textId="3AF282D2" w:rsidR="00884D71" w:rsidRPr="001E6E25" w:rsidRDefault="00465E4B" w:rsidP="00465E4B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 w:eastAsia="en-GB"/>
              </w:rPr>
              <w:t xml:space="preserve">       </w:t>
            </w:r>
            <w:r w:rsidR="006B4CE9" w:rsidRPr="001E6E25">
              <w:rPr>
                <w:rFonts w:ascii="GHEA Grapalat" w:hAnsi="GHEA Grapalat" w:cs="Sylfaen"/>
                <w:szCs w:val="24"/>
                <w:lang w:eastAsia="en-GB"/>
              </w:rPr>
              <w:t>ՀՀ ֆինանսների նախարարությունը քննարկել է Ձեր 08.07.2022թ. N Ե/1060-22 գրությամբ ներկայաց</w:t>
            </w:r>
            <w:r w:rsidR="006B4CE9" w:rsidRPr="001E6E25">
              <w:rPr>
                <w:rFonts w:ascii="GHEA Grapalat" w:hAnsi="GHEA Grapalat" w:cs="Sylfaen"/>
                <w:szCs w:val="24"/>
                <w:lang w:eastAsia="en-GB"/>
              </w:rPr>
              <w:softHyphen/>
              <w:t xml:space="preserve">ված՝ ««Հայաստանի Հանրապետության 2022 թվականի պետական բյուջեի մասին» Հայաստանի Հանրապետության օրենքում վերաբաշխում, լրացումներ և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նախագիծը, որով առաջարկվում է ՀՀ 2022 թվականի պետական բյուջեով </w:t>
            </w:r>
            <w:r w:rsidR="006B4CE9" w:rsidRPr="001E6E25">
              <w:rPr>
                <w:rFonts w:ascii="GHEA Grapalat" w:hAnsi="GHEA Grapalat" w:cs="Sylfaen"/>
                <w:szCs w:val="24"/>
              </w:rPr>
              <w:t>ՀՀ վիճակագրական կոմիտեի պահպանման միջոցառման գծով նախատեսված ծախսերից 810.0 հազ.դրամ ուղղել վարչական սարքավորումների ձեռքբերմանը՝ կոմիտեի սերվերային սենյակը ինքնաշխատ գործարկումով օդորակիչներով ապահովելու համար, և առաջարկում է նախագծի նախաբանում «23-րդ հոդվածի 3-րդ մասին» բառերը փոխարինել «19-րդ և 23-րդ հոդվածների 3-րդ մասերին» բառերով:</w:t>
            </w:r>
            <w:r w:rsidR="006B4CE9" w:rsidRPr="001E6E25">
              <w:rPr>
                <w:rFonts w:ascii="GHEA Grapalat" w:hAnsi="GHEA Grapalat"/>
                <w:color w:val="000000"/>
                <w:szCs w:val="24"/>
              </w:rPr>
              <w:tab/>
            </w:r>
          </w:p>
        </w:tc>
        <w:tc>
          <w:tcPr>
            <w:tcW w:w="1206" w:type="pct"/>
            <w:gridSpan w:val="3"/>
            <w:shd w:val="clear" w:color="auto" w:fill="auto"/>
            <w:vAlign w:val="center"/>
          </w:tcPr>
          <w:p w14:paraId="5F0BE381" w14:textId="5C10F3EA" w:rsidR="00045A58" w:rsidRPr="001E6E25" w:rsidRDefault="00112244" w:rsidP="00465E4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1E6E25">
              <w:rPr>
                <w:rFonts w:ascii="GHEA Grapalat" w:hAnsi="GHEA Grapalat"/>
              </w:rPr>
              <w:t xml:space="preserve">Ընդունվել է: </w:t>
            </w:r>
            <w:r w:rsidR="008376FF">
              <w:rPr>
                <w:rFonts w:ascii="GHEA Grapalat" w:hAnsi="GHEA Grapalat"/>
                <w:lang w:val="en-US"/>
              </w:rPr>
              <w:t xml:space="preserve">                            </w:t>
            </w:r>
            <w:proofErr w:type="spellStart"/>
            <w:r w:rsidR="008376FF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="008376F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376FF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8376FF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="008376FF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="008376F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376FF"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 w:rsidR="008376FF">
              <w:rPr>
                <w:rFonts w:ascii="GHEA Grapalat" w:hAnsi="GHEA Grapalat"/>
                <w:lang w:val="en-US"/>
              </w:rPr>
              <w:t xml:space="preserve">:                                    </w:t>
            </w:r>
            <w:r w:rsidRPr="001E6E25">
              <w:rPr>
                <w:rFonts w:ascii="GHEA Grapalat" w:hAnsi="GHEA Grapalat"/>
              </w:rPr>
              <w:t xml:space="preserve">                                  </w:t>
            </w:r>
          </w:p>
        </w:tc>
      </w:tr>
    </w:tbl>
    <w:p w14:paraId="2D6C7AB6" w14:textId="77777777" w:rsidR="00ED09BD" w:rsidRDefault="00ED09BD" w:rsidP="00465E4B">
      <w:pPr>
        <w:spacing w:line="360" w:lineRule="auto"/>
        <w:rPr>
          <w:rFonts w:ascii="GHEA Grapalat" w:hAnsi="GHEA Grapalat" w:cs="Sylfaen"/>
          <w:b/>
          <w:i/>
          <w:szCs w:val="24"/>
          <w:lang w:val="en-US"/>
        </w:rPr>
      </w:pPr>
      <w:r>
        <w:rPr>
          <w:rFonts w:ascii="GHEA Grapalat" w:hAnsi="GHEA Grapalat" w:cs="Sylfaen"/>
          <w:b/>
          <w:i/>
          <w:szCs w:val="24"/>
          <w:lang w:val="en-US"/>
        </w:rPr>
        <w:t xml:space="preserve">                                                                                                                                         </w:t>
      </w:r>
    </w:p>
    <w:p w14:paraId="5F0BE386" w14:textId="0A21934A" w:rsidR="0082528D" w:rsidRPr="00F51673" w:rsidRDefault="00ED09BD" w:rsidP="00465E4B">
      <w:pPr>
        <w:spacing w:line="360" w:lineRule="auto"/>
        <w:rPr>
          <w:rFonts w:ascii="GHEA Grapalat" w:hAnsi="GHEA Grapalat"/>
        </w:rPr>
      </w:pPr>
      <w:r>
        <w:rPr>
          <w:rFonts w:ascii="GHEA Grapalat" w:hAnsi="GHEA Grapalat" w:cs="Sylfaen"/>
          <w:b/>
          <w:i/>
          <w:szCs w:val="24"/>
          <w:lang w:val="en-US"/>
        </w:rPr>
        <w:t xml:space="preserve">                                                                                                                                </w:t>
      </w:r>
      <w:r w:rsidR="0082528D" w:rsidRPr="00F51673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F51673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7978"/>
    <w:rsid w:val="0002314E"/>
    <w:rsid w:val="00044EE4"/>
    <w:rsid w:val="00045A58"/>
    <w:rsid w:val="00056D53"/>
    <w:rsid w:val="000E5A5D"/>
    <w:rsid w:val="000F5CC8"/>
    <w:rsid w:val="00111F6E"/>
    <w:rsid w:val="00112244"/>
    <w:rsid w:val="00161324"/>
    <w:rsid w:val="00174B77"/>
    <w:rsid w:val="00195526"/>
    <w:rsid w:val="001E6E25"/>
    <w:rsid w:val="001E6F5F"/>
    <w:rsid w:val="00233102"/>
    <w:rsid w:val="002A30CC"/>
    <w:rsid w:val="002D4582"/>
    <w:rsid w:val="003313D9"/>
    <w:rsid w:val="00364FE3"/>
    <w:rsid w:val="00377C2C"/>
    <w:rsid w:val="003C49BA"/>
    <w:rsid w:val="003D1C15"/>
    <w:rsid w:val="004156CA"/>
    <w:rsid w:val="00420BA8"/>
    <w:rsid w:val="00447E3F"/>
    <w:rsid w:val="00457B61"/>
    <w:rsid w:val="00465E4B"/>
    <w:rsid w:val="0049728B"/>
    <w:rsid w:val="004C5A5A"/>
    <w:rsid w:val="004D70BE"/>
    <w:rsid w:val="00507C2F"/>
    <w:rsid w:val="00523508"/>
    <w:rsid w:val="00544824"/>
    <w:rsid w:val="00574BF9"/>
    <w:rsid w:val="005A36F5"/>
    <w:rsid w:val="005B0177"/>
    <w:rsid w:val="005C3EBC"/>
    <w:rsid w:val="005E216D"/>
    <w:rsid w:val="005F0AB1"/>
    <w:rsid w:val="006010AA"/>
    <w:rsid w:val="0064617B"/>
    <w:rsid w:val="006533BB"/>
    <w:rsid w:val="0066206A"/>
    <w:rsid w:val="00693B57"/>
    <w:rsid w:val="006B4CE9"/>
    <w:rsid w:val="006E366C"/>
    <w:rsid w:val="007021E2"/>
    <w:rsid w:val="00707A6F"/>
    <w:rsid w:val="00776075"/>
    <w:rsid w:val="00795E04"/>
    <w:rsid w:val="007A76F8"/>
    <w:rsid w:val="008217D6"/>
    <w:rsid w:val="0082528D"/>
    <w:rsid w:val="00836DA9"/>
    <w:rsid w:val="008376FF"/>
    <w:rsid w:val="00884D71"/>
    <w:rsid w:val="008C2CB6"/>
    <w:rsid w:val="008D32A8"/>
    <w:rsid w:val="00902BDD"/>
    <w:rsid w:val="00906081"/>
    <w:rsid w:val="009063A0"/>
    <w:rsid w:val="00914FCC"/>
    <w:rsid w:val="00992B92"/>
    <w:rsid w:val="009A029E"/>
    <w:rsid w:val="009D6AEE"/>
    <w:rsid w:val="00A04500"/>
    <w:rsid w:val="00A178C6"/>
    <w:rsid w:val="00A25B78"/>
    <w:rsid w:val="00A57687"/>
    <w:rsid w:val="00AC1AA6"/>
    <w:rsid w:val="00AE0677"/>
    <w:rsid w:val="00B011D1"/>
    <w:rsid w:val="00B17B1B"/>
    <w:rsid w:val="00B25DA8"/>
    <w:rsid w:val="00B731E5"/>
    <w:rsid w:val="00B87E31"/>
    <w:rsid w:val="00B91B0F"/>
    <w:rsid w:val="00BA3BC7"/>
    <w:rsid w:val="00BC221A"/>
    <w:rsid w:val="00C0237C"/>
    <w:rsid w:val="00C30CD8"/>
    <w:rsid w:val="00C46F73"/>
    <w:rsid w:val="00C82CFF"/>
    <w:rsid w:val="00CD00FA"/>
    <w:rsid w:val="00CD5820"/>
    <w:rsid w:val="00CF199A"/>
    <w:rsid w:val="00CF3985"/>
    <w:rsid w:val="00D43691"/>
    <w:rsid w:val="00D73DA8"/>
    <w:rsid w:val="00D77EE4"/>
    <w:rsid w:val="00DA477D"/>
    <w:rsid w:val="00DA5B18"/>
    <w:rsid w:val="00DB1D19"/>
    <w:rsid w:val="00E235EA"/>
    <w:rsid w:val="00E445FD"/>
    <w:rsid w:val="00EA3729"/>
    <w:rsid w:val="00EB0640"/>
    <w:rsid w:val="00EC246E"/>
    <w:rsid w:val="00ED09BD"/>
    <w:rsid w:val="00ED23A0"/>
    <w:rsid w:val="00EF3998"/>
    <w:rsid w:val="00F0025B"/>
    <w:rsid w:val="00F11F77"/>
    <w:rsid w:val="00F42F9B"/>
    <w:rsid w:val="00F45220"/>
    <w:rsid w:val="00F51673"/>
    <w:rsid w:val="00F5269A"/>
    <w:rsid w:val="00FB7978"/>
    <w:rsid w:val="00FD2090"/>
    <w:rsid w:val="00FD236F"/>
    <w:rsid w:val="00F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  <w15:docId w15:val="{E6C7CE45-8B6A-4726-A36A-27BEF0B4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13217-DAC0-4F45-B2E6-9B9DF727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Karapetyan</cp:lastModifiedBy>
  <cp:revision>147</cp:revision>
  <cp:lastPrinted>2021-10-20T06:40:00Z</cp:lastPrinted>
  <dcterms:created xsi:type="dcterms:W3CDTF">2020-04-12T17:39:00Z</dcterms:created>
  <dcterms:modified xsi:type="dcterms:W3CDTF">2022-07-20T08:11:00Z</dcterms:modified>
  <cp:keywords>https://mul2.gov.am/tasks/646513/oneclick/Ampopatert.docx?token=a95417a386215c39d171ca9d8b6ae8d3</cp:keywords>
</cp:coreProperties>
</file>