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9E9" w:rsidRPr="00BD49E9" w:rsidRDefault="00BD49E9" w:rsidP="006D6A6D">
      <w:pPr>
        <w:spacing w:line="360" w:lineRule="auto"/>
        <w:jc w:val="center"/>
        <w:rPr>
          <w:rFonts w:ascii="GHEA Grapalat" w:eastAsia="Calibri" w:hAnsi="GHEA Grapalat" w:cs="Times New Roman"/>
          <w:b/>
          <w:sz w:val="24"/>
          <w:szCs w:val="24"/>
          <w:lang w:val="en-US"/>
        </w:rPr>
      </w:pPr>
      <w:r w:rsidRPr="00BD49E9">
        <w:rPr>
          <w:rFonts w:ascii="GHEA Grapalat" w:eastAsia="Calibri" w:hAnsi="GHEA Grapalat" w:cs="Times New Roman"/>
          <w:b/>
          <w:sz w:val="24"/>
          <w:szCs w:val="24"/>
          <w:lang w:val="en-US"/>
        </w:rPr>
        <w:t>Հ Ի Մ Ն Ա Վ Ո Ր ՈՒ Մ</w:t>
      </w:r>
    </w:p>
    <w:p w:rsidR="00BD49E9" w:rsidRPr="00BD49E9" w:rsidRDefault="00BD49E9" w:rsidP="006D6A6D">
      <w:pPr>
        <w:spacing w:line="360" w:lineRule="auto"/>
        <w:jc w:val="center"/>
        <w:rPr>
          <w:rFonts w:ascii="GHEA Grapalat" w:eastAsia="Calibri" w:hAnsi="GHEA Grapalat" w:cs="Times New Roman"/>
          <w:b/>
          <w:sz w:val="24"/>
          <w:szCs w:val="24"/>
          <w:lang w:val="en-US"/>
        </w:rPr>
      </w:pPr>
      <w:r w:rsidRPr="00BD49E9">
        <w:rPr>
          <w:rFonts w:ascii="GHEA Grapalat" w:eastAsia="Calibri" w:hAnsi="GHEA Grapalat" w:cs="Times New Roman"/>
          <w:b/>
          <w:sz w:val="24"/>
          <w:szCs w:val="24"/>
          <w:lang w:val="en-US"/>
        </w:rPr>
        <w:t>«</w:t>
      </w:r>
      <w:proofErr w:type="spellStart"/>
      <w:r w:rsidRPr="00BD49E9">
        <w:rPr>
          <w:rFonts w:ascii="GHEA Grapalat" w:eastAsia="Calibri" w:hAnsi="GHEA Grapalat" w:cs="Times New Roman"/>
          <w:b/>
          <w:sz w:val="24"/>
          <w:szCs w:val="24"/>
          <w:lang w:val="en-US"/>
        </w:rPr>
        <w:t>Հայաստանի</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Հանրապետության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կառավարության</w:t>
      </w:r>
      <w:proofErr w:type="spellEnd"/>
      <w:r w:rsidRPr="00BD49E9">
        <w:rPr>
          <w:rFonts w:ascii="GHEA Grapalat" w:eastAsia="Calibri" w:hAnsi="GHEA Grapalat" w:cs="Times New Roman"/>
          <w:b/>
          <w:sz w:val="24"/>
          <w:szCs w:val="24"/>
          <w:lang w:val="en-US"/>
        </w:rPr>
        <w:t xml:space="preserve"> 2007 </w:t>
      </w:r>
      <w:proofErr w:type="spellStart"/>
      <w:r w:rsidRPr="00BD49E9">
        <w:rPr>
          <w:rFonts w:ascii="GHEA Grapalat" w:eastAsia="Calibri" w:hAnsi="GHEA Grapalat" w:cs="Times New Roman"/>
          <w:b/>
          <w:sz w:val="24"/>
          <w:szCs w:val="24"/>
          <w:lang w:val="en-US"/>
        </w:rPr>
        <w:t>թվականի</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հունիսի</w:t>
      </w:r>
      <w:proofErr w:type="spellEnd"/>
      <w:r w:rsidRPr="00BD49E9">
        <w:rPr>
          <w:rFonts w:ascii="GHEA Grapalat" w:eastAsia="Calibri" w:hAnsi="GHEA Grapalat" w:cs="Times New Roman"/>
          <w:b/>
          <w:sz w:val="24"/>
          <w:szCs w:val="24"/>
          <w:lang w:val="en-US"/>
        </w:rPr>
        <w:t xml:space="preserve"> 28-</w:t>
      </w:r>
      <w:proofErr w:type="gramStart"/>
      <w:r w:rsidRPr="00BD49E9">
        <w:rPr>
          <w:rFonts w:ascii="GHEA Grapalat" w:eastAsia="Calibri" w:hAnsi="GHEA Grapalat" w:cs="Times New Roman"/>
          <w:b/>
          <w:sz w:val="24"/>
          <w:szCs w:val="24"/>
          <w:lang w:val="en-US"/>
        </w:rPr>
        <w:t>ի  N</w:t>
      </w:r>
      <w:proofErr w:type="gramEnd"/>
      <w:r w:rsidRPr="00BD49E9">
        <w:rPr>
          <w:rFonts w:ascii="GHEA Grapalat" w:eastAsia="Calibri" w:hAnsi="GHEA Grapalat" w:cs="Times New Roman"/>
          <w:b/>
          <w:sz w:val="24"/>
          <w:szCs w:val="24"/>
          <w:lang w:val="en-US"/>
        </w:rPr>
        <w:t xml:space="preserve"> 955-Ն </w:t>
      </w:r>
      <w:proofErr w:type="spellStart"/>
      <w:r w:rsidRPr="00BD49E9">
        <w:rPr>
          <w:rFonts w:ascii="GHEA Grapalat" w:eastAsia="Calibri" w:hAnsi="GHEA Grapalat" w:cs="Times New Roman"/>
          <w:b/>
          <w:sz w:val="24"/>
          <w:szCs w:val="24"/>
          <w:lang w:val="en-US"/>
        </w:rPr>
        <w:t>որոշման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մեջ</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փոփոխություն</w:t>
      </w:r>
      <w:proofErr w:type="spellEnd"/>
      <w:r w:rsidRPr="00BD49E9">
        <w:rPr>
          <w:rFonts w:ascii="GHEA Grapalat" w:eastAsia="Calibri" w:hAnsi="GHEA Grapalat" w:cs="Times New Roman"/>
          <w:b/>
          <w:sz w:val="24"/>
          <w:szCs w:val="24"/>
          <w:lang w:val="en-US"/>
        </w:rPr>
        <w:t xml:space="preserve"> և </w:t>
      </w:r>
      <w:proofErr w:type="spellStart"/>
      <w:r w:rsidRPr="00BD49E9">
        <w:rPr>
          <w:rFonts w:ascii="GHEA Grapalat" w:eastAsia="Calibri" w:hAnsi="GHEA Grapalat" w:cs="Times New Roman"/>
          <w:b/>
          <w:sz w:val="24"/>
          <w:szCs w:val="24"/>
          <w:lang w:val="en-US"/>
        </w:rPr>
        <w:t>լրացու</w:t>
      </w:r>
      <w:r w:rsidR="00C0362E">
        <w:rPr>
          <w:rFonts w:ascii="GHEA Grapalat" w:eastAsia="Calibri" w:hAnsi="GHEA Grapalat" w:cs="Times New Roman"/>
          <w:b/>
          <w:sz w:val="24"/>
          <w:szCs w:val="24"/>
          <w:lang w:val="en-US"/>
        </w:rPr>
        <w:t>մ</w:t>
      </w:r>
      <w:proofErr w:type="spellEnd"/>
      <w:r w:rsidR="00C0362E">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կատարելու</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մասին</w:t>
      </w:r>
      <w:proofErr w:type="spellEnd"/>
      <w:r w:rsidRPr="00BD49E9">
        <w:rPr>
          <w:rFonts w:ascii="GHEA Grapalat" w:eastAsia="Calibri" w:hAnsi="GHEA Grapalat" w:cs="Times New Roman"/>
          <w:b/>
          <w:sz w:val="24"/>
          <w:szCs w:val="24"/>
          <w:lang w:val="en-US"/>
        </w:rPr>
        <w:t xml:space="preserve">» ՀՀ </w:t>
      </w:r>
      <w:proofErr w:type="spellStart"/>
      <w:r w:rsidRPr="00BD49E9">
        <w:rPr>
          <w:rFonts w:ascii="GHEA Grapalat" w:eastAsia="Calibri" w:hAnsi="GHEA Grapalat" w:cs="Times New Roman"/>
          <w:b/>
          <w:sz w:val="24"/>
          <w:szCs w:val="24"/>
          <w:lang w:val="en-US"/>
        </w:rPr>
        <w:t>կառավարության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որոշման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ընդունման</w:t>
      </w:r>
      <w:proofErr w:type="spellEnd"/>
    </w:p>
    <w:p w:rsidR="00BD49E9" w:rsidRPr="00BD49E9" w:rsidRDefault="00BD49E9" w:rsidP="006D6A6D">
      <w:pPr>
        <w:numPr>
          <w:ilvl w:val="0"/>
          <w:numId w:val="1"/>
        </w:numPr>
        <w:spacing w:after="0" w:line="360" w:lineRule="auto"/>
        <w:contextualSpacing/>
        <w:jc w:val="both"/>
        <w:rPr>
          <w:rFonts w:ascii="GHEA Grapalat" w:eastAsia="Calibri" w:hAnsi="GHEA Grapalat" w:cs="Times New Roman"/>
          <w:b/>
          <w:sz w:val="24"/>
          <w:szCs w:val="24"/>
          <w:lang w:val="en-US"/>
        </w:rPr>
      </w:pPr>
      <w:proofErr w:type="spellStart"/>
      <w:r w:rsidRPr="00BD49E9">
        <w:rPr>
          <w:rFonts w:ascii="GHEA Grapalat" w:eastAsia="Calibri" w:hAnsi="GHEA Grapalat" w:cs="Times New Roman"/>
          <w:b/>
          <w:sz w:val="24"/>
          <w:szCs w:val="24"/>
          <w:lang w:val="en-US"/>
        </w:rPr>
        <w:t>Ընթացիկ</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իրավիճակը</w:t>
      </w:r>
      <w:proofErr w:type="spellEnd"/>
      <w:r w:rsidRPr="00BD49E9">
        <w:rPr>
          <w:rFonts w:ascii="GHEA Grapalat" w:eastAsia="Calibri" w:hAnsi="GHEA Grapalat" w:cs="Times New Roman"/>
          <w:b/>
          <w:sz w:val="24"/>
          <w:szCs w:val="24"/>
          <w:lang w:val="en-US"/>
        </w:rPr>
        <w:t xml:space="preserve"> և </w:t>
      </w:r>
      <w:proofErr w:type="spellStart"/>
      <w:r w:rsidRPr="00BD49E9">
        <w:rPr>
          <w:rFonts w:ascii="GHEA Grapalat" w:eastAsia="Calibri" w:hAnsi="GHEA Grapalat" w:cs="Times New Roman"/>
          <w:b/>
          <w:sz w:val="24"/>
          <w:szCs w:val="24"/>
          <w:lang w:val="en-US"/>
        </w:rPr>
        <w:t>իրավական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ակտի</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ընդունման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անհրաժեշտությունը</w:t>
      </w:r>
      <w:proofErr w:type="spellEnd"/>
    </w:p>
    <w:p w:rsidR="00BD49E9" w:rsidRPr="00BD49E9" w:rsidRDefault="00BD49E9" w:rsidP="006D6A6D">
      <w:pPr>
        <w:spacing w:after="0" w:line="360" w:lineRule="auto"/>
        <w:ind w:firstLine="450"/>
        <w:jc w:val="both"/>
        <w:rPr>
          <w:rFonts w:ascii="GHEA Grapalat" w:eastAsia="Calibri" w:hAnsi="GHEA Grapalat" w:cs="Times New Roman"/>
          <w:sz w:val="24"/>
          <w:szCs w:val="24"/>
          <w:lang w:val="en-US"/>
        </w:rPr>
      </w:pPr>
      <w:r w:rsidRPr="00BD49E9">
        <w:rPr>
          <w:rFonts w:ascii="GHEA Grapalat" w:eastAsia="Calibri" w:hAnsi="GHEA Grapalat" w:cs="Times New Roman"/>
          <w:sz w:val="24"/>
          <w:szCs w:val="24"/>
          <w:lang w:val="en-US"/>
        </w:rPr>
        <w:t xml:space="preserve">ՀՀ </w:t>
      </w:r>
      <w:proofErr w:type="spellStart"/>
      <w:r w:rsidRPr="00BD49E9">
        <w:rPr>
          <w:rFonts w:ascii="GHEA Grapalat" w:eastAsia="Calibri" w:hAnsi="GHEA Grapalat" w:cs="Times New Roman"/>
          <w:sz w:val="24"/>
          <w:szCs w:val="24"/>
          <w:lang w:val="en-US"/>
        </w:rPr>
        <w:t>Սահմանադրության</w:t>
      </w:r>
      <w:proofErr w:type="spellEnd"/>
      <w:r w:rsidRPr="00BD49E9">
        <w:rPr>
          <w:rFonts w:ascii="GHEA Grapalat" w:eastAsia="Calibri" w:hAnsi="GHEA Grapalat" w:cs="Times New Roman"/>
          <w:sz w:val="24"/>
          <w:szCs w:val="24"/>
          <w:lang w:val="en-US"/>
        </w:rPr>
        <w:t xml:space="preserve"> 159-րդ </w:t>
      </w:r>
      <w:proofErr w:type="spellStart"/>
      <w:r w:rsidRPr="00BD49E9">
        <w:rPr>
          <w:rFonts w:ascii="GHEA Grapalat" w:eastAsia="Calibri" w:hAnsi="GHEA Grapalat" w:cs="Times New Roman"/>
          <w:sz w:val="24"/>
          <w:szCs w:val="24"/>
          <w:lang w:val="en-US"/>
        </w:rPr>
        <w:t>հոդվածի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համաձայն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պետական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կառավարման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համակարգի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մարմիններն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են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նախարարությունները</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ինչպես</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նաև</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կառավարությանը</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վարչապետին</w:t>
      </w:r>
      <w:proofErr w:type="spellEnd"/>
      <w:r w:rsidRPr="00BD49E9">
        <w:rPr>
          <w:rFonts w:ascii="GHEA Grapalat" w:eastAsia="Calibri" w:hAnsi="GHEA Grapalat" w:cs="Times New Roman"/>
          <w:sz w:val="24"/>
          <w:szCs w:val="24"/>
          <w:lang w:val="en-US"/>
        </w:rPr>
        <w:t xml:space="preserve"> և </w:t>
      </w:r>
      <w:proofErr w:type="spellStart"/>
      <w:r w:rsidRPr="00BD49E9">
        <w:rPr>
          <w:rFonts w:ascii="GHEA Grapalat" w:eastAsia="Calibri" w:hAnsi="GHEA Grapalat" w:cs="Times New Roman"/>
          <w:sz w:val="24"/>
          <w:szCs w:val="24"/>
          <w:lang w:val="en-US"/>
        </w:rPr>
        <w:t>նախարարություններին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ենթակա</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այլ</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մարմիններ</w:t>
      </w:r>
      <w:proofErr w:type="spellEnd"/>
      <w:r w:rsidR="006D6A6D">
        <w:rPr>
          <w:rFonts w:ascii="GHEA Grapalat" w:eastAsia="Calibri" w:hAnsi="GHEA Grapalat" w:cs="Times New Roman"/>
          <w:sz w:val="24"/>
          <w:szCs w:val="24"/>
        </w:rPr>
        <w:t>ը</w:t>
      </w:r>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որոնց</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կազմավորման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կարգը</w:t>
      </w:r>
      <w:proofErr w:type="spellEnd"/>
      <w:r w:rsidRPr="00BD49E9">
        <w:rPr>
          <w:rFonts w:ascii="GHEA Grapalat" w:eastAsia="Calibri" w:hAnsi="GHEA Grapalat" w:cs="Times New Roman"/>
          <w:sz w:val="24"/>
          <w:szCs w:val="24"/>
          <w:lang w:val="en-US"/>
        </w:rPr>
        <w:t xml:space="preserve"> և </w:t>
      </w:r>
      <w:proofErr w:type="spellStart"/>
      <w:r w:rsidRPr="00BD49E9">
        <w:rPr>
          <w:rFonts w:ascii="GHEA Grapalat" w:eastAsia="Calibri" w:hAnsi="GHEA Grapalat" w:cs="Times New Roman"/>
          <w:sz w:val="24"/>
          <w:szCs w:val="24"/>
          <w:lang w:val="en-US"/>
        </w:rPr>
        <w:t>լիազորությունները</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սահմանվում</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են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օրենքով</w:t>
      </w:r>
      <w:proofErr w:type="spellEnd"/>
      <w:r w:rsidRPr="00BD49E9">
        <w:rPr>
          <w:rFonts w:ascii="GHEA Grapalat" w:eastAsia="Calibri" w:hAnsi="GHEA Grapalat" w:cs="Times New Roman"/>
          <w:sz w:val="24"/>
          <w:szCs w:val="24"/>
          <w:lang w:val="en-US"/>
        </w:rPr>
        <w:t xml:space="preserve">: </w:t>
      </w:r>
    </w:p>
    <w:p w:rsidR="00BD49E9" w:rsidRPr="00BD49E9" w:rsidRDefault="006D6A6D" w:rsidP="006D6A6D">
      <w:pPr>
        <w:spacing w:after="0" w:line="360" w:lineRule="auto"/>
        <w:ind w:firstLine="450"/>
        <w:jc w:val="both"/>
        <w:rPr>
          <w:rFonts w:ascii="GHEA Grapalat" w:eastAsia="Calibri" w:hAnsi="GHEA Grapalat" w:cs="Times New Roman"/>
          <w:sz w:val="24"/>
          <w:szCs w:val="24"/>
          <w:lang w:val="en-US"/>
        </w:rPr>
      </w:pPr>
      <w:r>
        <w:rPr>
          <w:rFonts w:ascii="GHEA Grapalat" w:eastAsia="Calibri" w:hAnsi="GHEA Grapalat" w:cs="Times New Roman"/>
          <w:sz w:val="24"/>
          <w:szCs w:val="24"/>
        </w:rPr>
        <w:t>«</w:t>
      </w:r>
      <w:proofErr w:type="spellStart"/>
      <w:r w:rsidR="00BD49E9" w:rsidRPr="00BD49E9">
        <w:rPr>
          <w:rFonts w:ascii="GHEA Grapalat" w:eastAsia="Calibri" w:hAnsi="GHEA Grapalat" w:cs="Times New Roman"/>
          <w:sz w:val="24"/>
          <w:szCs w:val="24"/>
          <w:lang w:val="en-US"/>
        </w:rPr>
        <w:t>Պետական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կառավարման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համակարգի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մարմինների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մասին</w:t>
      </w:r>
      <w:proofErr w:type="spellEnd"/>
      <w:r>
        <w:rPr>
          <w:rFonts w:ascii="GHEA Grapalat" w:eastAsia="Calibri" w:hAnsi="GHEA Grapalat" w:cs="Times New Roman"/>
          <w:sz w:val="24"/>
          <w:szCs w:val="24"/>
        </w:rPr>
        <w:t>»</w:t>
      </w:r>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օրենքի</w:t>
      </w:r>
      <w:proofErr w:type="spellEnd"/>
      <w:r w:rsidR="00BD49E9" w:rsidRPr="00BD49E9">
        <w:rPr>
          <w:rFonts w:ascii="GHEA Grapalat" w:eastAsia="Calibri" w:hAnsi="GHEA Grapalat" w:cs="Times New Roman"/>
          <w:sz w:val="24"/>
          <w:szCs w:val="24"/>
          <w:lang w:val="en-US"/>
        </w:rPr>
        <w:t xml:space="preserve"> 5-րդ </w:t>
      </w:r>
      <w:proofErr w:type="spellStart"/>
      <w:r w:rsidR="00BD49E9" w:rsidRPr="00BD49E9">
        <w:rPr>
          <w:rFonts w:ascii="GHEA Grapalat" w:eastAsia="Calibri" w:hAnsi="GHEA Grapalat" w:cs="Times New Roman"/>
          <w:sz w:val="24"/>
          <w:szCs w:val="24"/>
          <w:lang w:val="en-US"/>
        </w:rPr>
        <w:t>հոդվածի</w:t>
      </w:r>
      <w:proofErr w:type="spellEnd"/>
      <w:r w:rsidR="00BD49E9" w:rsidRPr="00BD49E9">
        <w:rPr>
          <w:rFonts w:ascii="GHEA Grapalat" w:eastAsia="Calibri" w:hAnsi="GHEA Grapalat" w:cs="Times New Roman"/>
          <w:sz w:val="24"/>
          <w:szCs w:val="24"/>
          <w:lang w:val="en-US"/>
        </w:rPr>
        <w:t xml:space="preserve"> 2-րդ </w:t>
      </w:r>
      <w:proofErr w:type="spellStart"/>
      <w:r w:rsidR="00BD49E9" w:rsidRPr="00BD49E9">
        <w:rPr>
          <w:rFonts w:ascii="GHEA Grapalat" w:eastAsia="Calibri" w:hAnsi="GHEA Grapalat" w:cs="Times New Roman"/>
          <w:sz w:val="24"/>
          <w:szCs w:val="24"/>
          <w:lang w:val="en-US"/>
        </w:rPr>
        <w:t>մասի</w:t>
      </w:r>
      <w:proofErr w:type="spellEnd"/>
      <w:r w:rsidR="00BD49E9" w:rsidRPr="00BD49E9">
        <w:rPr>
          <w:rFonts w:ascii="GHEA Grapalat" w:eastAsia="Calibri" w:hAnsi="GHEA Grapalat" w:cs="Times New Roman"/>
          <w:sz w:val="24"/>
          <w:szCs w:val="24"/>
          <w:lang w:val="en-US"/>
        </w:rPr>
        <w:t xml:space="preserve"> 2-րդ </w:t>
      </w:r>
      <w:proofErr w:type="spellStart"/>
      <w:r w:rsidR="00BD49E9" w:rsidRPr="00BD49E9">
        <w:rPr>
          <w:rFonts w:ascii="GHEA Grapalat" w:eastAsia="Calibri" w:hAnsi="GHEA Grapalat" w:cs="Times New Roman"/>
          <w:sz w:val="24"/>
          <w:szCs w:val="24"/>
          <w:lang w:val="en-US"/>
        </w:rPr>
        <w:t>ենթակետի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համաձայն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վարչապետին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ենթակա</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մարմին</w:t>
      </w:r>
      <w:proofErr w:type="spellEnd"/>
      <w:r w:rsidR="00BD49E9" w:rsidRPr="00BD49E9">
        <w:rPr>
          <w:rFonts w:ascii="GHEA Grapalat" w:eastAsia="Calibri" w:hAnsi="GHEA Grapalat" w:cs="Times New Roman"/>
          <w:sz w:val="24"/>
          <w:szCs w:val="24"/>
          <w:lang w:val="en-US"/>
        </w:rPr>
        <w:t xml:space="preserve"> է </w:t>
      </w:r>
      <w:proofErr w:type="spellStart"/>
      <w:r w:rsidR="00BD49E9" w:rsidRPr="00BD49E9">
        <w:rPr>
          <w:rFonts w:ascii="GHEA Grapalat" w:eastAsia="Calibri" w:hAnsi="GHEA Grapalat" w:cs="Times New Roman"/>
          <w:sz w:val="24"/>
          <w:szCs w:val="24"/>
          <w:lang w:val="en-US"/>
        </w:rPr>
        <w:t>Ոստիկանությունը</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Նույն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օրենքի</w:t>
      </w:r>
      <w:proofErr w:type="spellEnd"/>
      <w:r w:rsidR="00BD49E9" w:rsidRPr="00BD49E9">
        <w:rPr>
          <w:rFonts w:ascii="GHEA Grapalat" w:eastAsia="Calibri" w:hAnsi="GHEA Grapalat" w:cs="Times New Roman"/>
          <w:sz w:val="24"/>
          <w:szCs w:val="24"/>
          <w:lang w:val="en-US"/>
        </w:rPr>
        <w:t xml:space="preserve"> 9-րդ </w:t>
      </w:r>
      <w:proofErr w:type="spellStart"/>
      <w:r w:rsidR="00BD49E9" w:rsidRPr="00BD49E9">
        <w:rPr>
          <w:rFonts w:ascii="GHEA Grapalat" w:eastAsia="Calibri" w:hAnsi="GHEA Grapalat" w:cs="Times New Roman"/>
          <w:sz w:val="24"/>
          <w:szCs w:val="24"/>
          <w:lang w:val="en-US"/>
        </w:rPr>
        <w:t>հոդվածի</w:t>
      </w:r>
      <w:proofErr w:type="spellEnd"/>
      <w:r w:rsidR="00BD49E9" w:rsidRPr="00BD49E9">
        <w:rPr>
          <w:rFonts w:ascii="GHEA Grapalat" w:eastAsia="Calibri" w:hAnsi="GHEA Grapalat" w:cs="Times New Roman"/>
          <w:sz w:val="24"/>
          <w:szCs w:val="24"/>
          <w:lang w:val="en-US"/>
        </w:rPr>
        <w:t xml:space="preserve"> 3-րդ </w:t>
      </w:r>
      <w:proofErr w:type="spellStart"/>
      <w:r w:rsidR="00BD49E9" w:rsidRPr="00BD49E9">
        <w:rPr>
          <w:rFonts w:ascii="GHEA Grapalat" w:eastAsia="Calibri" w:hAnsi="GHEA Grapalat" w:cs="Times New Roman"/>
          <w:sz w:val="24"/>
          <w:szCs w:val="24"/>
          <w:lang w:val="en-US"/>
        </w:rPr>
        <w:t>մասի</w:t>
      </w:r>
      <w:proofErr w:type="spellEnd"/>
      <w:r w:rsidR="00BD49E9" w:rsidRPr="00BD49E9">
        <w:rPr>
          <w:rFonts w:ascii="GHEA Grapalat" w:eastAsia="Calibri" w:hAnsi="GHEA Grapalat" w:cs="Times New Roman"/>
          <w:sz w:val="24"/>
          <w:szCs w:val="24"/>
          <w:lang w:val="en-US"/>
        </w:rPr>
        <w:t xml:space="preserve"> 7-րդ </w:t>
      </w:r>
      <w:proofErr w:type="spellStart"/>
      <w:r w:rsidR="00BD49E9" w:rsidRPr="00BD49E9">
        <w:rPr>
          <w:rFonts w:ascii="GHEA Grapalat" w:eastAsia="Calibri" w:hAnsi="GHEA Grapalat" w:cs="Times New Roman"/>
          <w:sz w:val="24"/>
          <w:szCs w:val="24"/>
          <w:lang w:val="en-US"/>
        </w:rPr>
        <w:t>կետի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համաձայն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սույն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օրենքի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ուժի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մեջ</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մտնելու</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պահից</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ուժի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մեջ</w:t>
      </w:r>
      <w:proofErr w:type="spellEnd"/>
      <w:r w:rsidR="00BD49E9" w:rsidRPr="00BD49E9">
        <w:rPr>
          <w:rFonts w:ascii="GHEA Grapalat" w:eastAsia="Calibri" w:hAnsi="GHEA Grapalat" w:cs="Times New Roman"/>
          <w:sz w:val="24"/>
          <w:szCs w:val="24"/>
          <w:lang w:val="en-US"/>
        </w:rPr>
        <w:t xml:space="preserve"> է </w:t>
      </w:r>
      <w:proofErr w:type="spellStart"/>
      <w:r w:rsidR="00BD49E9" w:rsidRPr="00BD49E9">
        <w:rPr>
          <w:rFonts w:ascii="GHEA Grapalat" w:eastAsia="Calibri" w:hAnsi="GHEA Grapalat" w:cs="Times New Roman"/>
          <w:sz w:val="24"/>
          <w:szCs w:val="24"/>
          <w:lang w:val="en-US"/>
        </w:rPr>
        <w:t>մտել</w:t>
      </w:r>
      <w:proofErr w:type="spellEnd"/>
      <w:r w:rsidR="00BD49E9" w:rsidRPr="00BD49E9">
        <w:rPr>
          <w:rFonts w:ascii="Calibri" w:eastAsia="Calibri" w:hAnsi="Calibri" w:cs="Times New Roman"/>
          <w:lang w:val="en-US"/>
        </w:rPr>
        <w:t xml:space="preserve"> </w:t>
      </w:r>
      <w:r w:rsidR="00BD49E9" w:rsidRPr="00BD49E9">
        <w:rPr>
          <w:rFonts w:ascii="GHEA Grapalat" w:eastAsia="Calibri" w:hAnsi="GHEA Grapalat" w:cs="Times New Roman"/>
          <w:sz w:val="24"/>
          <w:szCs w:val="24"/>
          <w:lang w:val="en-US"/>
        </w:rPr>
        <w:t>09.04.2018թ</w:t>
      </w:r>
      <w:r>
        <w:rPr>
          <w:rFonts w:ascii="Cambria Math" w:eastAsia="Calibri" w:hAnsi="Cambria Math" w:cs="Times New Roman"/>
          <w:sz w:val="24"/>
          <w:szCs w:val="24"/>
        </w:rPr>
        <w:t>․</w:t>
      </w:r>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այդ</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պահի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դրությամբ</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գործող</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Կառավարությանն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առընթեր</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Հայաստանի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Հանրապետության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ոստիկանությունը</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գործում</w:t>
      </w:r>
      <w:proofErr w:type="spellEnd"/>
      <w:r w:rsidR="00BD49E9" w:rsidRPr="00BD49E9">
        <w:rPr>
          <w:rFonts w:ascii="GHEA Grapalat" w:eastAsia="Calibri" w:hAnsi="GHEA Grapalat" w:cs="Times New Roman"/>
          <w:sz w:val="24"/>
          <w:szCs w:val="24"/>
          <w:lang w:val="en-US"/>
        </w:rPr>
        <w:t xml:space="preserve"> է </w:t>
      </w:r>
      <w:proofErr w:type="spellStart"/>
      <w:r w:rsidR="00BD49E9" w:rsidRPr="00BD49E9">
        <w:rPr>
          <w:rFonts w:ascii="GHEA Grapalat" w:eastAsia="Calibri" w:hAnsi="GHEA Grapalat" w:cs="Times New Roman"/>
          <w:sz w:val="24"/>
          <w:szCs w:val="24"/>
          <w:lang w:val="en-US"/>
        </w:rPr>
        <w:t>որպես</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Ոստիկանություն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որպես</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պետական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կառավարման</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համակարգի</w:t>
      </w:r>
      <w:proofErr w:type="spellEnd"/>
      <w:r w:rsidR="00BD49E9" w:rsidRPr="00BD49E9">
        <w:rPr>
          <w:rFonts w:ascii="GHEA Grapalat" w:eastAsia="Calibri" w:hAnsi="GHEA Grapalat" w:cs="Times New Roman"/>
          <w:sz w:val="24"/>
          <w:szCs w:val="24"/>
          <w:lang w:val="en-US"/>
        </w:rPr>
        <w:t xml:space="preserve"> </w:t>
      </w:r>
      <w:proofErr w:type="spellStart"/>
      <w:r w:rsidR="00BD49E9" w:rsidRPr="00BD49E9">
        <w:rPr>
          <w:rFonts w:ascii="GHEA Grapalat" w:eastAsia="Calibri" w:hAnsi="GHEA Grapalat" w:cs="Times New Roman"/>
          <w:sz w:val="24"/>
          <w:szCs w:val="24"/>
          <w:lang w:val="en-US"/>
        </w:rPr>
        <w:t>մարմին</w:t>
      </w:r>
      <w:proofErr w:type="spellEnd"/>
      <w:r w:rsidR="00BD49E9" w:rsidRPr="00BD49E9">
        <w:rPr>
          <w:rFonts w:ascii="GHEA Grapalat" w:eastAsia="Calibri" w:hAnsi="GHEA Grapalat" w:cs="Times New Roman"/>
          <w:sz w:val="24"/>
          <w:szCs w:val="24"/>
          <w:lang w:val="en-US"/>
        </w:rPr>
        <w:t xml:space="preserve">: </w:t>
      </w:r>
    </w:p>
    <w:p w:rsidR="00BD49E9" w:rsidRPr="00BD49E9" w:rsidRDefault="00BD49E9" w:rsidP="006D6A6D">
      <w:pPr>
        <w:spacing w:after="0" w:line="360" w:lineRule="auto"/>
        <w:ind w:firstLine="450"/>
        <w:jc w:val="both"/>
        <w:rPr>
          <w:rFonts w:ascii="GHEA Grapalat" w:eastAsia="Calibri" w:hAnsi="GHEA Grapalat" w:cs="Times New Roman"/>
          <w:sz w:val="24"/>
          <w:szCs w:val="24"/>
          <w:lang w:val="en-US"/>
        </w:rPr>
      </w:pPr>
      <w:proofErr w:type="spellStart"/>
      <w:r w:rsidRPr="00BD49E9">
        <w:rPr>
          <w:rFonts w:ascii="GHEA Grapalat" w:eastAsia="Calibri" w:hAnsi="GHEA Grapalat" w:cs="Times New Roman"/>
          <w:sz w:val="24"/>
          <w:szCs w:val="24"/>
          <w:lang w:val="en-US"/>
        </w:rPr>
        <w:t>Չնայած</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վերոնշված</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իրավական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կարգավորումներին</w:t>
      </w:r>
      <w:proofErr w:type="spellEnd"/>
      <w:r w:rsidRPr="00BD49E9">
        <w:rPr>
          <w:rFonts w:ascii="GHEA Grapalat" w:eastAsia="Calibri" w:hAnsi="GHEA Grapalat" w:cs="Times New Roman"/>
          <w:sz w:val="24"/>
          <w:szCs w:val="24"/>
          <w:lang w:val="en-US"/>
        </w:rPr>
        <w:t>՝</w:t>
      </w:r>
      <w:bookmarkStart w:id="0" w:name="_GoBack"/>
      <w:bookmarkEnd w:id="0"/>
      <w:r w:rsidRPr="00BD49E9">
        <w:rPr>
          <w:rFonts w:ascii="GHEA Grapalat" w:eastAsia="Calibri" w:hAnsi="GHEA Grapalat" w:cs="Times New Roman"/>
          <w:sz w:val="24"/>
          <w:szCs w:val="24"/>
          <w:lang w:val="en-US"/>
        </w:rPr>
        <w:t xml:space="preserve"> ՀՀ </w:t>
      </w:r>
      <w:proofErr w:type="spellStart"/>
      <w:r w:rsidRPr="00BD49E9">
        <w:rPr>
          <w:rFonts w:ascii="GHEA Grapalat" w:eastAsia="Calibri" w:hAnsi="GHEA Grapalat" w:cs="Times New Roman"/>
          <w:sz w:val="24"/>
          <w:szCs w:val="24"/>
          <w:lang w:val="en-US"/>
        </w:rPr>
        <w:t>կառավարության</w:t>
      </w:r>
      <w:proofErr w:type="spellEnd"/>
      <w:r w:rsidRPr="00BD49E9">
        <w:rPr>
          <w:rFonts w:ascii="GHEA Grapalat" w:eastAsia="Calibri" w:hAnsi="GHEA Grapalat" w:cs="Times New Roman"/>
          <w:sz w:val="24"/>
          <w:szCs w:val="24"/>
          <w:lang w:val="en-US"/>
        </w:rPr>
        <w:t xml:space="preserve"> 2007 </w:t>
      </w:r>
      <w:proofErr w:type="spellStart"/>
      <w:r w:rsidRPr="00BD49E9">
        <w:rPr>
          <w:rFonts w:ascii="GHEA Grapalat" w:eastAsia="Calibri" w:hAnsi="GHEA Grapalat" w:cs="Times New Roman"/>
          <w:sz w:val="24"/>
          <w:szCs w:val="24"/>
          <w:lang w:val="en-US"/>
        </w:rPr>
        <w:t>թվականի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հունիսի</w:t>
      </w:r>
      <w:proofErr w:type="spellEnd"/>
      <w:r w:rsidRPr="00BD49E9">
        <w:rPr>
          <w:rFonts w:ascii="GHEA Grapalat" w:eastAsia="Calibri" w:hAnsi="GHEA Grapalat" w:cs="Times New Roman"/>
          <w:sz w:val="24"/>
          <w:szCs w:val="24"/>
          <w:lang w:val="en-US"/>
        </w:rPr>
        <w:t xml:space="preserve"> 28-ի N 955-Ն </w:t>
      </w:r>
      <w:proofErr w:type="spellStart"/>
      <w:r w:rsidRPr="00BD49E9">
        <w:rPr>
          <w:rFonts w:ascii="GHEA Grapalat" w:eastAsia="Calibri" w:hAnsi="GHEA Grapalat" w:cs="Times New Roman"/>
          <w:sz w:val="24"/>
          <w:szCs w:val="24"/>
          <w:lang w:val="en-US"/>
        </w:rPr>
        <w:t>որոշման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այսուհետ</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որոշում</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հավելվածի</w:t>
      </w:r>
      <w:proofErr w:type="spellEnd"/>
      <w:r w:rsidRPr="00BD49E9">
        <w:rPr>
          <w:rFonts w:ascii="GHEA Grapalat" w:eastAsia="Calibri" w:hAnsi="GHEA Grapalat" w:cs="Times New Roman"/>
          <w:sz w:val="24"/>
          <w:szCs w:val="24"/>
          <w:lang w:val="en-US"/>
        </w:rPr>
        <w:t xml:space="preserve"> N 1-ի 27-րդ </w:t>
      </w:r>
      <w:proofErr w:type="spellStart"/>
      <w:r w:rsidRPr="00BD49E9">
        <w:rPr>
          <w:rFonts w:ascii="GHEA Grapalat" w:eastAsia="Calibri" w:hAnsi="GHEA Grapalat" w:cs="Times New Roman"/>
          <w:sz w:val="24"/>
          <w:szCs w:val="24"/>
          <w:lang w:val="en-US"/>
        </w:rPr>
        <w:t>կետում</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Ոստիկանությունը</w:t>
      </w:r>
      <w:proofErr w:type="spellEnd"/>
      <w:r w:rsidRPr="00BD49E9">
        <w:rPr>
          <w:rFonts w:ascii="GHEA Grapalat" w:eastAsia="Calibri" w:hAnsi="GHEA Grapalat" w:cs="Times New Roman"/>
          <w:sz w:val="24"/>
          <w:szCs w:val="24"/>
          <w:lang w:val="en-US"/>
        </w:rPr>
        <w:t xml:space="preserve"> </w:t>
      </w:r>
      <w:proofErr w:type="spellStart"/>
      <w:r w:rsidR="006D6A6D" w:rsidRPr="006D6A6D">
        <w:rPr>
          <w:rFonts w:ascii="GHEA Grapalat" w:eastAsia="Calibri" w:hAnsi="GHEA Grapalat" w:cs="Times New Roman"/>
          <w:sz w:val="24"/>
          <w:szCs w:val="24"/>
          <w:lang w:val="en-US"/>
        </w:rPr>
        <w:t>դեռևս</w:t>
      </w:r>
      <w:proofErr w:type="spellEnd"/>
      <w:r w:rsidR="006D6A6D" w:rsidRPr="006D6A6D">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նշված</w:t>
      </w:r>
      <w:proofErr w:type="spellEnd"/>
      <w:r w:rsidRPr="00BD49E9">
        <w:rPr>
          <w:rFonts w:ascii="GHEA Grapalat" w:eastAsia="Calibri" w:hAnsi="GHEA Grapalat" w:cs="Times New Roman"/>
          <w:sz w:val="24"/>
          <w:szCs w:val="24"/>
          <w:lang w:val="en-US"/>
        </w:rPr>
        <w:t xml:space="preserve"> է </w:t>
      </w:r>
      <w:proofErr w:type="spellStart"/>
      <w:r w:rsidRPr="00BD49E9">
        <w:rPr>
          <w:rFonts w:ascii="GHEA Grapalat" w:eastAsia="Calibri" w:hAnsi="GHEA Grapalat" w:cs="Times New Roman"/>
          <w:sz w:val="24"/>
          <w:szCs w:val="24"/>
          <w:lang w:val="en-US"/>
        </w:rPr>
        <w:t>որպես</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Հայաստանի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Հանրապետության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կառավարությանն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առընթեր</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Հայաստանի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Հանրապետության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ոստիկանություն</w:t>
      </w:r>
      <w:proofErr w:type="spellEnd"/>
      <w:r w:rsidRPr="00BD49E9">
        <w:rPr>
          <w:rFonts w:ascii="GHEA Grapalat" w:eastAsia="Calibri" w:hAnsi="GHEA Grapalat" w:cs="Times New Roman"/>
          <w:sz w:val="24"/>
          <w:szCs w:val="24"/>
          <w:lang w:val="en-US"/>
        </w:rPr>
        <w:t xml:space="preserve">»: </w:t>
      </w:r>
    </w:p>
    <w:p w:rsidR="00BD49E9" w:rsidRPr="006D6A6D" w:rsidRDefault="006D6A6D" w:rsidP="006D6A6D">
      <w:pPr>
        <w:spacing w:after="0" w:line="360" w:lineRule="auto"/>
        <w:ind w:firstLine="450"/>
        <w:jc w:val="both"/>
        <w:rPr>
          <w:rFonts w:ascii="GHEA Grapalat" w:eastAsia="Calibri" w:hAnsi="GHEA Grapalat" w:cs="Times New Roman"/>
          <w:sz w:val="24"/>
          <w:szCs w:val="24"/>
        </w:rPr>
      </w:pPr>
      <w:r>
        <w:rPr>
          <w:rFonts w:ascii="GHEA Grapalat" w:eastAsia="Calibri" w:hAnsi="GHEA Grapalat" w:cs="Times New Roman"/>
          <w:sz w:val="24"/>
          <w:szCs w:val="24"/>
        </w:rPr>
        <w:t>Ո</w:t>
      </w:r>
      <w:r w:rsidR="00BD49E9" w:rsidRPr="006D6A6D">
        <w:rPr>
          <w:rFonts w:ascii="GHEA Grapalat" w:eastAsia="Calibri" w:hAnsi="GHEA Grapalat" w:cs="Times New Roman"/>
          <w:sz w:val="24"/>
          <w:szCs w:val="24"/>
        </w:rPr>
        <w:t xml:space="preserve">րոշմամբ ՀՀ ոստիկանության պարեկային ծառայությանն իրավունք վերապահված չէ տրանսպորտային միջոցների վրա նաև կարմիր գույնի առկայծող փարոսիկ միացնել, այնինչ, ՀՀ կառավարության 2005 թվականի դեկտեմբերի 29-ի «Կարմիր, կապույտ, դեղին (նարնջագույն), լուսնասպիտակ առկայծող փարոսիկներով կահավորման ենթակա տրանսպորտային միջոցների ցանկը </w:t>
      </w:r>
      <w:r w:rsidR="00BD49E9" w:rsidRPr="006D6A6D">
        <w:rPr>
          <w:rFonts w:ascii="GHEA Grapalat" w:eastAsia="Calibri" w:hAnsi="GHEA Grapalat" w:cs="Times New Roman"/>
          <w:sz w:val="24"/>
          <w:szCs w:val="24"/>
        </w:rPr>
        <w:lastRenderedPageBreak/>
        <w:t>հաստատելու մասին» N 2329-Ն որոշման հավելվածով հաստատված ցանկի 7-րդ կետի համաձայն՝ Հայաստանի Հանրապետության ոստիկանության «Ճանապարհային ոստիկանություն» ծառայության և Հայաստանի Հանրապետության ոստիկանության պարեկային ծառայության գունագրաֆիկ երանգավորում ունեցող տրանսպորտային միջոցները կարող են կահավորվել կապույտ կամ կապույտ և կարմիր առկայծող փարոսիկներով:</w:t>
      </w:r>
    </w:p>
    <w:p w:rsidR="00BD49E9" w:rsidRPr="006D6A6D" w:rsidRDefault="00BD49E9" w:rsidP="006D6A6D">
      <w:pPr>
        <w:spacing w:after="0" w:line="360" w:lineRule="auto"/>
        <w:ind w:firstLine="450"/>
        <w:jc w:val="both"/>
        <w:rPr>
          <w:rFonts w:ascii="GHEA Grapalat" w:eastAsia="Calibri" w:hAnsi="GHEA Grapalat" w:cs="Times New Roman"/>
          <w:sz w:val="24"/>
          <w:szCs w:val="24"/>
        </w:rPr>
      </w:pPr>
      <w:r w:rsidRPr="006D6A6D">
        <w:rPr>
          <w:rFonts w:ascii="GHEA Grapalat" w:eastAsia="Calibri" w:hAnsi="GHEA Grapalat" w:cs="Times New Roman"/>
          <w:sz w:val="24"/>
          <w:szCs w:val="24"/>
        </w:rPr>
        <w:t xml:space="preserve">Առաջարկվող </w:t>
      </w:r>
      <w:r w:rsidR="006D6A6D">
        <w:rPr>
          <w:rFonts w:ascii="GHEA Grapalat" w:eastAsia="Calibri" w:hAnsi="GHEA Grapalat" w:cs="Times New Roman"/>
          <w:sz w:val="24"/>
          <w:szCs w:val="24"/>
        </w:rPr>
        <w:t>փոփոխության</w:t>
      </w:r>
      <w:r w:rsidRPr="006D6A6D">
        <w:rPr>
          <w:rFonts w:ascii="GHEA Grapalat" w:eastAsia="Calibri" w:hAnsi="GHEA Grapalat" w:cs="Times New Roman"/>
          <w:sz w:val="24"/>
          <w:szCs w:val="24"/>
        </w:rPr>
        <w:t xml:space="preserve"> պարագայում վերոնշված որոշումները չեն հակասի միմյանց, իսկ  ՀՀ ոստիկանության պարեկային ծառայության գունագրաֆիկ երանգավորում ունեցող տրանսպորտային միջոցների վրա նաև կարմիր առկայծող փարոսիկի տեղադրումը  չի համարվի տրանսպորտային միջոցների շահագործումն արգելող այլ անսարքություն ու պայման:</w:t>
      </w:r>
    </w:p>
    <w:p w:rsidR="00BD49E9" w:rsidRPr="00247A8B" w:rsidRDefault="00BD49E9" w:rsidP="006D6A6D">
      <w:pPr>
        <w:spacing w:after="0" w:line="360" w:lineRule="auto"/>
        <w:ind w:firstLine="450"/>
        <w:jc w:val="both"/>
        <w:rPr>
          <w:rFonts w:ascii="GHEA Grapalat" w:eastAsia="Calibri" w:hAnsi="GHEA Grapalat" w:cs="Times New Roman"/>
          <w:sz w:val="24"/>
          <w:szCs w:val="24"/>
        </w:rPr>
      </w:pPr>
      <w:r w:rsidRPr="00247A8B">
        <w:rPr>
          <w:rFonts w:ascii="GHEA Grapalat" w:eastAsia="Calibri" w:hAnsi="GHEA Grapalat" w:cs="Times New Roman"/>
          <w:sz w:val="24"/>
          <w:szCs w:val="24"/>
        </w:rPr>
        <w:t>ՀՀ վարչական իրավախախտումների վերաբերյալ օրենսգրքի 123.5-րդ հոդվածի 4-րդ մասի համաձայն՝ առանց հաշվառման համարանիշի, կեղծված կամ փոխարինված հաշվառման համարանիշով տրանսպորտային միջոցներ վարելն առաջացնում է տրանսպորտային միջոցներ վարելու իրավունքից զրկում` մեկ տարի ժամկետով, իսկ տրանսպորտային միջոցներ վարելու իրավունք չունեցող անձի նկատմամբ՝ տուգանքի նշանակում` սահմանված նվազագույն աշխատավարձի երկուհարյուրապատիկի չափով:</w:t>
      </w:r>
    </w:p>
    <w:p w:rsidR="00BD49E9" w:rsidRPr="000062CB" w:rsidRDefault="006D6A6D" w:rsidP="006D6A6D">
      <w:pPr>
        <w:spacing w:after="0" w:line="360" w:lineRule="auto"/>
        <w:ind w:firstLine="450"/>
        <w:jc w:val="both"/>
        <w:rPr>
          <w:rFonts w:ascii="GHEA Grapalat" w:eastAsia="Calibri" w:hAnsi="GHEA Grapalat" w:cs="Times New Roman"/>
          <w:sz w:val="24"/>
          <w:szCs w:val="24"/>
        </w:rPr>
      </w:pPr>
      <w:r>
        <w:rPr>
          <w:rFonts w:ascii="GHEA Grapalat" w:eastAsia="Calibri" w:hAnsi="GHEA Grapalat" w:cs="Times New Roman"/>
          <w:sz w:val="24"/>
          <w:szCs w:val="24"/>
        </w:rPr>
        <w:t>«</w:t>
      </w:r>
      <w:r w:rsidR="00BD49E9" w:rsidRPr="000062CB">
        <w:rPr>
          <w:rFonts w:ascii="GHEA Grapalat" w:eastAsia="Calibri" w:hAnsi="GHEA Grapalat" w:cs="Times New Roman"/>
          <w:sz w:val="24"/>
          <w:szCs w:val="24"/>
        </w:rPr>
        <w:t>Ճանապարհային երթևեկության անվտանգության ապահովման մասին</w:t>
      </w:r>
      <w:r>
        <w:rPr>
          <w:rFonts w:ascii="GHEA Grapalat" w:eastAsia="Calibri" w:hAnsi="GHEA Grapalat" w:cs="Times New Roman"/>
          <w:sz w:val="24"/>
          <w:szCs w:val="24"/>
        </w:rPr>
        <w:t>»</w:t>
      </w:r>
      <w:r w:rsidR="00BD49E9" w:rsidRPr="000062CB">
        <w:rPr>
          <w:rFonts w:ascii="GHEA Grapalat" w:eastAsia="Calibri" w:hAnsi="GHEA Grapalat" w:cs="Times New Roman"/>
          <w:sz w:val="24"/>
          <w:szCs w:val="24"/>
        </w:rPr>
        <w:t xml:space="preserve"> օրենքի 18-րդ հոդվածի 1-ին մասի «ը» կետի համաձայն՝ տրանսպորտային միջոցի երթևեկությունն արգելվում է, եթե վարորդը տրանսպորտային միջոցը վարում է կեղծ, փոխված կամ ստանդարտին չհամապատասխանող հաշվառման համարանիշներով (ժամանակավոր համարանիշների դեպքում` նաև ժամկետանց համարանիշներով) կամ առանց հաշվառման համարանիշների, այնինչ, որոշման </w:t>
      </w:r>
      <w:r>
        <w:rPr>
          <w:rFonts w:ascii="GHEA Grapalat" w:eastAsia="Calibri" w:hAnsi="GHEA Grapalat" w:cs="Times New Roman"/>
          <w:sz w:val="24"/>
          <w:szCs w:val="24"/>
        </w:rPr>
        <w:t xml:space="preserve">2-րդ </w:t>
      </w:r>
      <w:r w:rsidR="00BD49E9" w:rsidRPr="000062CB">
        <w:rPr>
          <w:rFonts w:ascii="GHEA Grapalat" w:eastAsia="Calibri" w:hAnsi="GHEA Grapalat" w:cs="Times New Roman"/>
          <w:sz w:val="24"/>
          <w:szCs w:val="24"/>
        </w:rPr>
        <w:t>հավելված</w:t>
      </w:r>
      <w:r>
        <w:rPr>
          <w:rFonts w:ascii="GHEA Grapalat" w:eastAsia="Calibri" w:hAnsi="GHEA Grapalat" w:cs="Times New Roman"/>
          <w:sz w:val="24"/>
          <w:szCs w:val="24"/>
        </w:rPr>
        <w:t>ի</w:t>
      </w:r>
      <w:r w:rsidR="00BD49E9" w:rsidRPr="000062CB">
        <w:rPr>
          <w:rFonts w:ascii="GHEA Grapalat" w:eastAsia="Calibri" w:hAnsi="GHEA Grapalat" w:cs="Times New Roman"/>
          <w:sz w:val="24"/>
          <w:szCs w:val="24"/>
        </w:rPr>
        <w:t xml:space="preserve"> 6-րդ կետի 18-րդ </w:t>
      </w:r>
      <w:r>
        <w:rPr>
          <w:rFonts w:ascii="GHEA Grapalat" w:eastAsia="Calibri" w:hAnsi="GHEA Grapalat" w:cs="Times New Roman"/>
          <w:sz w:val="24"/>
          <w:szCs w:val="24"/>
        </w:rPr>
        <w:t>ենթա</w:t>
      </w:r>
      <w:r w:rsidR="00BD49E9" w:rsidRPr="000062CB">
        <w:rPr>
          <w:rFonts w:ascii="GHEA Grapalat" w:eastAsia="Calibri" w:hAnsi="GHEA Grapalat" w:cs="Times New Roman"/>
          <w:sz w:val="24"/>
          <w:szCs w:val="24"/>
        </w:rPr>
        <w:t>կետի համաձայն՝</w:t>
      </w:r>
      <w:r>
        <w:rPr>
          <w:rFonts w:ascii="GHEA Grapalat" w:eastAsia="Calibri" w:hAnsi="GHEA Grapalat" w:cs="Times New Roman"/>
          <w:sz w:val="24"/>
          <w:szCs w:val="24"/>
        </w:rPr>
        <w:t xml:space="preserve"> </w:t>
      </w:r>
      <w:r w:rsidR="00BD49E9" w:rsidRPr="000062CB">
        <w:rPr>
          <w:rFonts w:ascii="GHEA Grapalat" w:eastAsia="Calibri" w:hAnsi="GHEA Grapalat" w:cs="Times New Roman"/>
          <w:sz w:val="24"/>
          <w:szCs w:val="24"/>
        </w:rPr>
        <w:t xml:space="preserve">տրանսպորտային միջոցի շահագործումն արգելվում է, եթե հաշվառման համարանիշերը կամ դրանց տեղակայման (ամրացման) ձևը չեն համապատասխանում օրենսդրության կամ ստանդարտների պահանջներին, այսինքն՝ որպես տրանսպորտային միջոցների շահագործումն արգելող այլ անսարքություն ու պայման՝ նշված չէ հաշվառման </w:t>
      </w:r>
      <w:r w:rsidR="00BD49E9" w:rsidRPr="000062CB">
        <w:rPr>
          <w:rFonts w:ascii="GHEA Grapalat" w:eastAsia="Calibri" w:hAnsi="GHEA Grapalat" w:cs="Times New Roman"/>
          <w:sz w:val="24"/>
          <w:szCs w:val="24"/>
        </w:rPr>
        <w:lastRenderedPageBreak/>
        <w:t>համարանիշերի բացակայության հանգամանքը: Վարչական դատարանը ևս վճիռներում մեկնաբանել է, որ հաշվառման համարանիշերը կամ դրանց տեղակայման (ամրացման) ձևը օրենսդրության կամ ստանդարտների պահանջներին չհամապատասխանելը նույնական չէ համարանիշերի բացակայության հետ:</w:t>
      </w:r>
    </w:p>
    <w:p w:rsidR="00BD49E9" w:rsidRPr="000062CB" w:rsidRDefault="00BD49E9" w:rsidP="006D6A6D">
      <w:pPr>
        <w:spacing w:after="0" w:line="360" w:lineRule="auto"/>
        <w:ind w:firstLine="450"/>
        <w:jc w:val="both"/>
        <w:rPr>
          <w:rFonts w:ascii="GHEA Grapalat" w:eastAsia="Calibri" w:hAnsi="GHEA Grapalat" w:cs="Times New Roman"/>
        </w:rPr>
      </w:pPr>
      <w:r w:rsidRPr="000062CB">
        <w:rPr>
          <w:rFonts w:ascii="GHEA Grapalat" w:eastAsia="Calibri" w:hAnsi="GHEA Grapalat" w:cs="Times New Roman"/>
          <w:sz w:val="24"/>
          <w:szCs w:val="24"/>
        </w:rPr>
        <w:t xml:space="preserve">Առաջարկվող լրացման պարագայում որոշումը </w:t>
      </w:r>
      <w:r w:rsidR="006D6A6D">
        <w:rPr>
          <w:rFonts w:ascii="GHEA Grapalat" w:eastAsia="Calibri" w:hAnsi="GHEA Grapalat" w:cs="Times New Roman"/>
          <w:sz w:val="24"/>
          <w:szCs w:val="24"/>
        </w:rPr>
        <w:t>կհամապատասխանեցվի</w:t>
      </w:r>
      <w:r w:rsidRPr="000062CB">
        <w:rPr>
          <w:rFonts w:ascii="GHEA Grapalat" w:eastAsia="Calibri" w:hAnsi="GHEA Grapalat" w:cs="Times New Roman"/>
          <w:sz w:val="24"/>
          <w:szCs w:val="24"/>
        </w:rPr>
        <w:t xml:space="preserve"> </w:t>
      </w:r>
      <w:r w:rsidR="006D6A6D">
        <w:rPr>
          <w:rFonts w:ascii="GHEA Grapalat" w:eastAsia="Calibri" w:hAnsi="GHEA Grapalat" w:cs="Times New Roman"/>
          <w:sz w:val="24"/>
          <w:szCs w:val="24"/>
        </w:rPr>
        <w:t>«Ճ</w:t>
      </w:r>
      <w:r w:rsidRPr="000062CB">
        <w:rPr>
          <w:rFonts w:ascii="GHEA Grapalat" w:eastAsia="Calibri" w:hAnsi="GHEA Grapalat" w:cs="Times New Roman"/>
          <w:sz w:val="24"/>
          <w:szCs w:val="24"/>
        </w:rPr>
        <w:t>անապարհային երթևեկության անվտանգության ապահովման մասին</w:t>
      </w:r>
      <w:r w:rsidR="006D6A6D">
        <w:rPr>
          <w:rFonts w:ascii="GHEA Grapalat" w:eastAsia="Calibri" w:hAnsi="GHEA Grapalat" w:cs="Times New Roman"/>
          <w:sz w:val="24"/>
          <w:szCs w:val="24"/>
        </w:rPr>
        <w:t>»</w:t>
      </w:r>
      <w:r w:rsidRPr="000062CB">
        <w:rPr>
          <w:rFonts w:ascii="GHEA Grapalat" w:eastAsia="Calibri" w:hAnsi="GHEA Grapalat" w:cs="Times New Roman"/>
          <w:sz w:val="24"/>
          <w:szCs w:val="24"/>
        </w:rPr>
        <w:t xml:space="preserve"> օրենքին:</w:t>
      </w:r>
    </w:p>
    <w:p w:rsidR="00BD49E9" w:rsidRPr="000062CB" w:rsidRDefault="00BD49E9" w:rsidP="006D6A6D">
      <w:pPr>
        <w:spacing w:after="0" w:line="360" w:lineRule="auto"/>
        <w:jc w:val="both"/>
        <w:rPr>
          <w:rFonts w:ascii="GHEA Grapalat" w:eastAsia="Calibri" w:hAnsi="GHEA Grapalat" w:cs="Times New Roman"/>
          <w:sz w:val="24"/>
          <w:szCs w:val="24"/>
        </w:rPr>
      </w:pPr>
    </w:p>
    <w:p w:rsidR="00BD49E9" w:rsidRPr="00BD49E9" w:rsidRDefault="00BD49E9" w:rsidP="006D6A6D">
      <w:pPr>
        <w:numPr>
          <w:ilvl w:val="0"/>
          <w:numId w:val="1"/>
        </w:numPr>
        <w:spacing w:after="0" w:line="360" w:lineRule="auto"/>
        <w:contextualSpacing/>
        <w:jc w:val="both"/>
        <w:rPr>
          <w:rFonts w:ascii="GHEA Grapalat" w:eastAsia="Calibri" w:hAnsi="GHEA Grapalat" w:cs="Times New Roman"/>
          <w:b/>
          <w:sz w:val="24"/>
          <w:szCs w:val="24"/>
          <w:lang w:val="en-US"/>
        </w:rPr>
      </w:pPr>
      <w:proofErr w:type="spellStart"/>
      <w:r w:rsidRPr="00BD49E9">
        <w:rPr>
          <w:rFonts w:ascii="GHEA Grapalat" w:eastAsia="Calibri" w:hAnsi="GHEA Grapalat" w:cs="Times New Roman"/>
          <w:b/>
          <w:sz w:val="24"/>
          <w:szCs w:val="24"/>
          <w:lang w:val="en-US"/>
        </w:rPr>
        <w:t>Կապը</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ռազմավարական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փաստաթղթերի</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հետ</w:t>
      </w:r>
      <w:proofErr w:type="spellEnd"/>
    </w:p>
    <w:p w:rsidR="00BD49E9" w:rsidRPr="00BD49E9" w:rsidRDefault="00BD49E9" w:rsidP="006D6A6D">
      <w:pPr>
        <w:spacing w:after="0" w:line="360" w:lineRule="auto"/>
        <w:jc w:val="both"/>
        <w:rPr>
          <w:rFonts w:ascii="GHEA Grapalat" w:eastAsia="Calibri" w:hAnsi="GHEA Grapalat" w:cs="Times New Roman"/>
          <w:sz w:val="24"/>
          <w:szCs w:val="24"/>
          <w:lang w:val="en-US"/>
        </w:rPr>
      </w:pPr>
      <w:proofErr w:type="spellStart"/>
      <w:r w:rsidRPr="00BD49E9">
        <w:rPr>
          <w:rFonts w:ascii="GHEA Grapalat" w:eastAsia="Calibri" w:hAnsi="GHEA Grapalat" w:cs="Times New Roman"/>
          <w:sz w:val="24"/>
          <w:szCs w:val="24"/>
          <w:lang w:val="en-US"/>
        </w:rPr>
        <w:t>Նախագծի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ընդունումը</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չի</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բխում</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ռազմավարական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փաստաթղթերից</w:t>
      </w:r>
      <w:proofErr w:type="spellEnd"/>
      <w:r w:rsidRPr="00BD49E9">
        <w:rPr>
          <w:rFonts w:ascii="GHEA Grapalat" w:eastAsia="Calibri" w:hAnsi="GHEA Grapalat" w:cs="Times New Roman"/>
          <w:sz w:val="24"/>
          <w:szCs w:val="24"/>
          <w:lang w:val="en-US"/>
        </w:rPr>
        <w:t>:</w:t>
      </w:r>
    </w:p>
    <w:p w:rsidR="00BD49E9" w:rsidRPr="00BD49E9" w:rsidRDefault="00BD49E9" w:rsidP="006D6A6D">
      <w:pPr>
        <w:spacing w:after="0" w:line="360" w:lineRule="auto"/>
        <w:jc w:val="both"/>
        <w:rPr>
          <w:rFonts w:ascii="GHEA Grapalat" w:eastAsia="Calibri" w:hAnsi="GHEA Grapalat" w:cs="Times New Roman"/>
          <w:sz w:val="24"/>
          <w:szCs w:val="24"/>
          <w:lang w:val="en-US"/>
        </w:rPr>
      </w:pPr>
    </w:p>
    <w:p w:rsidR="00BD49E9" w:rsidRPr="00BD49E9" w:rsidRDefault="00BD49E9" w:rsidP="006D6A6D">
      <w:pPr>
        <w:numPr>
          <w:ilvl w:val="0"/>
          <w:numId w:val="1"/>
        </w:numPr>
        <w:spacing w:after="0" w:line="360" w:lineRule="auto"/>
        <w:contextualSpacing/>
        <w:jc w:val="both"/>
        <w:rPr>
          <w:rFonts w:ascii="GHEA Grapalat" w:eastAsia="Calibri" w:hAnsi="GHEA Grapalat" w:cs="Times New Roman"/>
          <w:b/>
          <w:sz w:val="24"/>
          <w:szCs w:val="24"/>
          <w:lang w:val="en-US"/>
        </w:rPr>
      </w:pPr>
      <w:proofErr w:type="spellStart"/>
      <w:r w:rsidRPr="00BD49E9">
        <w:rPr>
          <w:rFonts w:ascii="GHEA Grapalat" w:eastAsia="Calibri" w:hAnsi="GHEA Grapalat" w:cs="Times New Roman"/>
          <w:b/>
          <w:sz w:val="24"/>
          <w:szCs w:val="24"/>
          <w:lang w:val="en-US"/>
        </w:rPr>
        <w:t>Առաջարկվող</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կարգավորման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բնույթը</w:t>
      </w:r>
      <w:proofErr w:type="spellEnd"/>
    </w:p>
    <w:p w:rsidR="005C7064" w:rsidRPr="005C7064" w:rsidRDefault="00BD49E9" w:rsidP="005C7064">
      <w:pPr>
        <w:spacing w:after="0" w:line="360" w:lineRule="auto"/>
        <w:ind w:firstLine="450"/>
        <w:jc w:val="both"/>
        <w:rPr>
          <w:rFonts w:ascii="GHEA Grapalat" w:eastAsia="Calibri" w:hAnsi="GHEA Grapalat" w:cs="Times New Roman"/>
          <w:sz w:val="24"/>
          <w:szCs w:val="24"/>
        </w:rPr>
      </w:pPr>
      <w:r w:rsidRPr="005C7064">
        <w:rPr>
          <w:rFonts w:ascii="GHEA Grapalat" w:eastAsia="Calibri" w:hAnsi="GHEA Grapalat" w:cs="Times New Roman"/>
          <w:sz w:val="24"/>
          <w:szCs w:val="24"/>
        </w:rPr>
        <w:t>Նախագծով առաջարկվում է</w:t>
      </w:r>
      <w:r w:rsidR="005C7064" w:rsidRPr="005C7064">
        <w:rPr>
          <w:rFonts w:ascii="GHEA Grapalat" w:eastAsia="Calibri" w:hAnsi="GHEA Grapalat" w:cs="Times New Roman"/>
          <w:sz w:val="24"/>
          <w:szCs w:val="24"/>
          <w:lang w:val="en-US"/>
        </w:rPr>
        <w:t xml:space="preserve"> </w:t>
      </w:r>
      <w:r w:rsidR="005C7064">
        <w:rPr>
          <w:rFonts w:ascii="GHEA Grapalat" w:eastAsia="Calibri" w:hAnsi="GHEA Grapalat" w:cs="Times New Roman"/>
          <w:sz w:val="24"/>
          <w:szCs w:val="24"/>
        </w:rPr>
        <w:t xml:space="preserve">որոշումը </w:t>
      </w:r>
      <w:r w:rsidR="005C7064" w:rsidRPr="005C7064">
        <w:rPr>
          <w:rFonts w:ascii="GHEA Grapalat" w:eastAsia="Calibri" w:hAnsi="GHEA Grapalat" w:cs="Times New Roman"/>
          <w:sz w:val="24"/>
          <w:szCs w:val="24"/>
        </w:rPr>
        <w:t>համապատասխանեցնել</w:t>
      </w:r>
      <w:r w:rsidR="005C7064" w:rsidRPr="005C7064">
        <w:rPr>
          <w:rFonts w:ascii="GHEA Grapalat" w:eastAsia="Calibri" w:hAnsi="GHEA Grapalat" w:cs="Times New Roman"/>
          <w:sz w:val="24"/>
          <w:szCs w:val="24"/>
          <w:lang w:val="en-US"/>
        </w:rPr>
        <w:t xml:space="preserve"> </w:t>
      </w:r>
      <w:r w:rsidR="005C7064" w:rsidRPr="00BD49E9">
        <w:rPr>
          <w:rFonts w:ascii="GHEA Grapalat" w:eastAsia="Calibri" w:hAnsi="GHEA Grapalat" w:cs="Times New Roman"/>
          <w:sz w:val="24"/>
          <w:szCs w:val="24"/>
          <w:lang w:val="en-US"/>
        </w:rPr>
        <w:t xml:space="preserve">ՀՀ </w:t>
      </w:r>
      <w:proofErr w:type="spellStart"/>
      <w:r w:rsidR="005C7064" w:rsidRPr="00BD49E9">
        <w:rPr>
          <w:rFonts w:ascii="GHEA Grapalat" w:eastAsia="Calibri" w:hAnsi="GHEA Grapalat" w:cs="Times New Roman"/>
          <w:sz w:val="24"/>
          <w:szCs w:val="24"/>
          <w:lang w:val="en-US"/>
        </w:rPr>
        <w:t>Սահմանադրությանը</w:t>
      </w:r>
      <w:proofErr w:type="spellEnd"/>
      <w:r w:rsidR="005C7064" w:rsidRPr="00BD49E9">
        <w:rPr>
          <w:rFonts w:ascii="GHEA Grapalat" w:eastAsia="Calibri" w:hAnsi="GHEA Grapalat" w:cs="Times New Roman"/>
          <w:sz w:val="24"/>
          <w:szCs w:val="24"/>
          <w:lang w:val="en-US"/>
        </w:rPr>
        <w:t xml:space="preserve">, </w:t>
      </w:r>
      <w:r w:rsidR="005C7064">
        <w:rPr>
          <w:rFonts w:ascii="GHEA Grapalat" w:eastAsia="Calibri" w:hAnsi="GHEA Grapalat" w:cs="Times New Roman"/>
          <w:sz w:val="24"/>
          <w:szCs w:val="24"/>
        </w:rPr>
        <w:t>«Ո</w:t>
      </w:r>
      <w:r w:rsidR="005C7064" w:rsidRPr="006D6A6D">
        <w:rPr>
          <w:rFonts w:ascii="GHEA Grapalat" w:eastAsia="Calibri" w:hAnsi="GHEA Grapalat" w:cs="Times New Roman"/>
          <w:sz w:val="24"/>
          <w:szCs w:val="24"/>
        </w:rPr>
        <w:t>ստիկանության մասին</w:t>
      </w:r>
      <w:r w:rsidR="005C7064">
        <w:rPr>
          <w:rFonts w:ascii="GHEA Grapalat" w:eastAsia="Calibri" w:hAnsi="GHEA Grapalat" w:cs="Times New Roman"/>
          <w:sz w:val="24"/>
          <w:szCs w:val="24"/>
        </w:rPr>
        <w:t>», «Պ</w:t>
      </w:r>
      <w:r w:rsidR="005C7064" w:rsidRPr="006D6A6D">
        <w:rPr>
          <w:rFonts w:ascii="GHEA Grapalat" w:eastAsia="Calibri" w:hAnsi="GHEA Grapalat" w:cs="Times New Roman"/>
          <w:sz w:val="24"/>
          <w:szCs w:val="24"/>
        </w:rPr>
        <w:t>ետական կառավարման համակարգի մարմինների մասին</w:t>
      </w:r>
      <w:r w:rsidR="005C7064">
        <w:rPr>
          <w:rFonts w:ascii="GHEA Grapalat" w:eastAsia="Calibri" w:hAnsi="GHEA Grapalat" w:cs="Times New Roman"/>
          <w:sz w:val="24"/>
          <w:szCs w:val="24"/>
        </w:rPr>
        <w:t>» և «</w:t>
      </w:r>
      <w:proofErr w:type="spellStart"/>
      <w:r w:rsidR="005C7064" w:rsidRPr="00BD49E9">
        <w:rPr>
          <w:rFonts w:ascii="GHEA Grapalat" w:eastAsia="Calibri" w:hAnsi="GHEA Grapalat" w:cs="Times New Roman"/>
          <w:sz w:val="24"/>
          <w:szCs w:val="24"/>
          <w:lang w:val="en-US"/>
        </w:rPr>
        <w:t>Ճանապարհային</w:t>
      </w:r>
      <w:proofErr w:type="spellEnd"/>
      <w:r w:rsidR="005C7064" w:rsidRPr="00BD49E9">
        <w:rPr>
          <w:rFonts w:ascii="GHEA Grapalat" w:eastAsia="Calibri" w:hAnsi="GHEA Grapalat" w:cs="Times New Roman"/>
          <w:sz w:val="24"/>
          <w:szCs w:val="24"/>
          <w:lang w:val="en-US"/>
        </w:rPr>
        <w:t xml:space="preserve"> </w:t>
      </w:r>
      <w:proofErr w:type="spellStart"/>
      <w:r w:rsidR="005C7064" w:rsidRPr="00BD49E9">
        <w:rPr>
          <w:rFonts w:ascii="GHEA Grapalat" w:eastAsia="Calibri" w:hAnsi="GHEA Grapalat" w:cs="Times New Roman"/>
          <w:sz w:val="24"/>
          <w:szCs w:val="24"/>
          <w:lang w:val="en-US"/>
        </w:rPr>
        <w:t>երթևեկության</w:t>
      </w:r>
      <w:proofErr w:type="spellEnd"/>
      <w:r w:rsidR="005C7064" w:rsidRPr="00BD49E9">
        <w:rPr>
          <w:rFonts w:ascii="GHEA Grapalat" w:eastAsia="Calibri" w:hAnsi="GHEA Grapalat" w:cs="Times New Roman"/>
          <w:sz w:val="24"/>
          <w:szCs w:val="24"/>
          <w:lang w:val="en-US"/>
        </w:rPr>
        <w:t xml:space="preserve"> </w:t>
      </w:r>
      <w:proofErr w:type="spellStart"/>
      <w:r w:rsidR="005C7064" w:rsidRPr="00BD49E9">
        <w:rPr>
          <w:rFonts w:ascii="GHEA Grapalat" w:eastAsia="Calibri" w:hAnsi="GHEA Grapalat" w:cs="Times New Roman"/>
          <w:sz w:val="24"/>
          <w:szCs w:val="24"/>
          <w:lang w:val="en-US"/>
        </w:rPr>
        <w:t>անվտանգության</w:t>
      </w:r>
      <w:proofErr w:type="spellEnd"/>
      <w:r w:rsidR="005C7064" w:rsidRPr="00BD49E9">
        <w:rPr>
          <w:rFonts w:ascii="GHEA Grapalat" w:eastAsia="Calibri" w:hAnsi="GHEA Grapalat" w:cs="Times New Roman"/>
          <w:sz w:val="24"/>
          <w:szCs w:val="24"/>
          <w:lang w:val="en-US"/>
        </w:rPr>
        <w:t xml:space="preserve"> </w:t>
      </w:r>
      <w:proofErr w:type="spellStart"/>
      <w:r w:rsidR="005C7064" w:rsidRPr="00BD49E9">
        <w:rPr>
          <w:rFonts w:ascii="GHEA Grapalat" w:eastAsia="Calibri" w:hAnsi="GHEA Grapalat" w:cs="Times New Roman"/>
          <w:sz w:val="24"/>
          <w:szCs w:val="24"/>
          <w:lang w:val="en-US"/>
        </w:rPr>
        <w:t>ապահովման</w:t>
      </w:r>
      <w:proofErr w:type="spellEnd"/>
      <w:r w:rsidR="005C7064" w:rsidRPr="00BD49E9">
        <w:rPr>
          <w:rFonts w:ascii="GHEA Grapalat" w:eastAsia="Calibri" w:hAnsi="GHEA Grapalat" w:cs="Times New Roman"/>
          <w:sz w:val="24"/>
          <w:szCs w:val="24"/>
          <w:lang w:val="en-US"/>
        </w:rPr>
        <w:t xml:space="preserve"> </w:t>
      </w:r>
      <w:proofErr w:type="spellStart"/>
      <w:r w:rsidR="005C7064" w:rsidRPr="00BD49E9">
        <w:rPr>
          <w:rFonts w:ascii="GHEA Grapalat" w:eastAsia="Calibri" w:hAnsi="GHEA Grapalat" w:cs="Times New Roman"/>
          <w:sz w:val="24"/>
          <w:szCs w:val="24"/>
          <w:lang w:val="en-US"/>
        </w:rPr>
        <w:t>մասին</w:t>
      </w:r>
      <w:proofErr w:type="spellEnd"/>
      <w:r w:rsidR="005C7064">
        <w:rPr>
          <w:rFonts w:ascii="GHEA Grapalat" w:eastAsia="Calibri" w:hAnsi="GHEA Grapalat" w:cs="Times New Roman"/>
          <w:sz w:val="24"/>
          <w:szCs w:val="24"/>
        </w:rPr>
        <w:t>»</w:t>
      </w:r>
      <w:r w:rsidR="005C7064" w:rsidRPr="00BD49E9">
        <w:rPr>
          <w:rFonts w:ascii="GHEA Grapalat" w:eastAsia="Calibri" w:hAnsi="GHEA Grapalat" w:cs="Times New Roman"/>
          <w:sz w:val="24"/>
          <w:szCs w:val="24"/>
          <w:lang w:val="en-US"/>
        </w:rPr>
        <w:t xml:space="preserve"> </w:t>
      </w:r>
      <w:r w:rsidR="005C7064" w:rsidRPr="006D6A6D">
        <w:rPr>
          <w:rFonts w:ascii="GHEA Grapalat" w:eastAsia="Calibri" w:hAnsi="GHEA Grapalat" w:cs="Times New Roman"/>
          <w:sz w:val="24"/>
          <w:szCs w:val="24"/>
        </w:rPr>
        <w:t>օրենքներին:</w:t>
      </w:r>
      <w:r w:rsidR="005C7064" w:rsidRPr="005C7064">
        <w:rPr>
          <w:rFonts w:ascii="GHEA Grapalat" w:eastAsia="Times New Roman" w:hAnsi="GHEA Grapalat" w:cs="Times New Roman"/>
          <w:sz w:val="24"/>
          <w:szCs w:val="24"/>
        </w:rPr>
        <w:t xml:space="preserve"> </w:t>
      </w:r>
      <w:r w:rsidR="005C7064" w:rsidRPr="005C7064">
        <w:rPr>
          <w:rFonts w:ascii="GHEA Grapalat" w:eastAsia="Calibri" w:hAnsi="GHEA Grapalat" w:cs="Times New Roman"/>
          <w:sz w:val="24"/>
          <w:szCs w:val="24"/>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BD49E9" w:rsidRPr="00BD49E9" w:rsidRDefault="00BD49E9" w:rsidP="006D6A6D">
      <w:pPr>
        <w:spacing w:after="0" w:line="360" w:lineRule="auto"/>
        <w:jc w:val="both"/>
        <w:rPr>
          <w:rFonts w:ascii="GHEA Grapalat" w:eastAsia="Calibri" w:hAnsi="GHEA Grapalat" w:cs="Times New Roman"/>
          <w:sz w:val="24"/>
          <w:szCs w:val="24"/>
          <w:lang w:val="en-US"/>
        </w:rPr>
      </w:pPr>
    </w:p>
    <w:p w:rsidR="00BD49E9" w:rsidRPr="00BD49E9" w:rsidRDefault="00BD49E9" w:rsidP="006D6A6D">
      <w:pPr>
        <w:numPr>
          <w:ilvl w:val="0"/>
          <w:numId w:val="1"/>
        </w:numPr>
        <w:spacing w:after="0" w:line="360" w:lineRule="auto"/>
        <w:contextualSpacing/>
        <w:jc w:val="both"/>
        <w:rPr>
          <w:rFonts w:ascii="GHEA Grapalat" w:eastAsia="Calibri" w:hAnsi="GHEA Grapalat" w:cs="Times New Roman"/>
          <w:b/>
          <w:sz w:val="24"/>
          <w:szCs w:val="24"/>
          <w:lang w:val="en-US"/>
        </w:rPr>
      </w:pPr>
      <w:proofErr w:type="spellStart"/>
      <w:r w:rsidRPr="00BD49E9">
        <w:rPr>
          <w:rFonts w:ascii="GHEA Grapalat" w:eastAsia="Calibri" w:hAnsi="GHEA Grapalat" w:cs="Times New Roman"/>
          <w:b/>
          <w:sz w:val="24"/>
          <w:szCs w:val="24"/>
          <w:lang w:val="en-US"/>
        </w:rPr>
        <w:t>Նախագծի</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մշակման</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գործընթացում</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ներգրավված</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ինստիտուտները</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անձինք</w:t>
      </w:r>
      <w:proofErr w:type="spellEnd"/>
      <w:r w:rsidRPr="00BD49E9">
        <w:rPr>
          <w:rFonts w:ascii="GHEA Grapalat" w:eastAsia="Calibri" w:hAnsi="GHEA Grapalat" w:cs="Times New Roman"/>
          <w:b/>
          <w:sz w:val="24"/>
          <w:szCs w:val="24"/>
          <w:lang w:val="en-US"/>
        </w:rPr>
        <w:t xml:space="preserve"> և </w:t>
      </w:r>
      <w:proofErr w:type="spellStart"/>
      <w:r w:rsidRPr="00BD49E9">
        <w:rPr>
          <w:rFonts w:ascii="GHEA Grapalat" w:eastAsia="Calibri" w:hAnsi="GHEA Grapalat" w:cs="Times New Roman"/>
          <w:b/>
          <w:sz w:val="24"/>
          <w:szCs w:val="24"/>
          <w:lang w:val="en-US"/>
        </w:rPr>
        <w:t>նրանց</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դիրքորոշումը</w:t>
      </w:r>
      <w:proofErr w:type="spellEnd"/>
    </w:p>
    <w:p w:rsidR="00BD49E9" w:rsidRPr="00BD49E9" w:rsidRDefault="00BD49E9" w:rsidP="006D6A6D">
      <w:pPr>
        <w:spacing w:after="0" w:line="360" w:lineRule="auto"/>
        <w:jc w:val="both"/>
        <w:rPr>
          <w:rFonts w:ascii="GHEA Grapalat" w:eastAsia="Calibri" w:hAnsi="GHEA Grapalat" w:cs="Times New Roman"/>
          <w:sz w:val="24"/>
          <w:szCs w:val="24"/>
          <w:lang w:val="en-US"/>
        </w:rPr>
      </w:pPr>
      <w:proofErr w:type="spellStart"/>
      <w:r w:rsidRPr="00BD49E9">
        <w:rPr>
          <w:rFonts w:ascii="GHEA Grapalat" w:eastAsia="Calibri" w:hAnsi="GHEA Grapalat" w:cs="Times New Roman"/>
          <w:sz w:val="24"/>
          <w:szCs w:val="24"/>
          <w:lang w:val="en-US"/>
        </w:rPr>
        <w:t>Նախագիծը</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մշակվել</w:t>
      </w:r>
      <w:proofErr w:type="spellEnd"/>
      <w:r w:rsidRPr="00BD49E9">
        <w:rPr>
          <w:rFonts w:ascii="GHEA Grapalat" w:eastAsia="Calibri" w:hAnsi="GHEA Grapalat" w:cs="Times New Roman"/>
          <w:sz w:val="24"/>
          <w:szCs w:val="24"/>
          <w:lang w:val="en-US"/>
        </w:rPr>
        <w:t xml:space="preserve"> է ՀՀ </w:t>
      </w:r>
      <w:proofErr w:type="spellStart"/>
      <w:r w:rsidRPr="00BD49E9">
        <w:rPr>
          <w:rFonts w:ascii="GHEA Grapalat" w:eastAsia="Calibri" w:hAnsi="GHEA Grapalat" w:cs="Times New Roman"/>
          <w:sz w:val="24"/>
          <w:szCs w:val="24"/>
          <w:lang w:val="en-US"/>
        </w:rPr>
        <w:t>ոստիկանության</w:t>
      </w:r>
      <w:proofErr w:type="spellEnd"/>
      <w:r w:rsidRPr="00BD49E9">
        <w:rPr>
          <w:rFonts w:ascii="GHEA Grapalat" w:eastAsia="Calibri" w:hAnsi="GHEA Grapalat" w:cs="Times New Roman"/>
          <w:sz w:val="24"/>
          <w:szCs w:val="24"/>
          <w:lang w:val="en-US"/>
        </w:rPr>
        <w:t xml:space="preserve"> </w:t>
      </w:r>
      <w:proofErr w:type="spellStart"/>
      <w:r w:rsidRPr="00BD49E9">
        <w:rPr>
          <w:rFonts w:ascii="GHEA Grapalat" w:eastAsia="Calibri" w:hAnsi="GHEA Grapalat" w:cs="Times New Roman"/>
          <w:sz w:val="24"/>
          <w:szCs w:val="24"/>
          <w:lang w:val="en-US"/>
        </w:rPr>
        <w:t>կողմից</w:t>
      </w:r>
      <w:proofErr w:type="spellEnd"/>
      <w:r w:rsidRPr="00BD49E9">
        <w:rPr>
          <w:rFonts w:ascii="GHEA Grapalat" w:eastAsia="Calibri" w:hAnsi="GHEA Grapalat" w:cs="Times New Roman"/>
          <w:sz w:val="24"/>
          <w:szCs w:val="24"/>
          <w:lang w:val="en-US"/>
        </w:rPr>
        <w:t>:</w:t>
      </w:r>
    </w:p>
    <w:p w:rsidR="00BD49E9" w:rsidRPr="00BD49E9" w:rsidRDefault="00BD49E9" w:rsidP="006D6A6D">
      <w:pPr>
        <w:spacing w:after="0" w:line="360" w:lineRule="auto"/>
        <w:jc w:val="both"/>
        <w:rPr>
          <w:rFonts w:ascii="GHEA Grapalat" w:eastAsia="Calibri" w:hAnsi="GHEA Grapalat" w:cs="Times New Roman"/>
          <w:sz w:val="24"/>
          <w:szCs w:val="24"/>
          <w:lang w:val="en-US"/>
        </w:rPr>
      </w:pPr>
    </w:p>
    <w:p w:rsidR="00BD49E9" w:rsidRPr="00BD49E9" w:rsidRDefault="00BD49E9" w:rsidP="006D6A6D">
      <w:pPr>
        <w:numPr>
          <w:ilvl w:val="0"/>
          <w:numId w:val="1"/>
        </w:numPr>
        <w:spacing w:after="0" w:line="360" w:lineRule="auto"/>
        <w:contextualSpacing/>
        <w:jc w:val="both"/>
        <w:rPr>
          <w:rFonts w:ascii="GHEA Grapalat" w:eastAsia="Calibri" w:hAnsi="GHEA Grapalat" w:cs="Times New Roman"/>
          <w:b/>
          <w:sz w:val="24"/>
          <w:szCs w:val="24"/>
          <w:lang w:val="en-US"/>
        </w:rPr>
      </w:pPr>
      <w:proofErr w:type="spellStart"/>
      <w:r w:rsidRPr="00BD49E9">
        <w:rPr>
          <w:rFonts w:ascii="GHEA Grapalat" w:eastAsia="Calibri" w:hAnsi="GHEA Grapalat" w:cs="Times New Roman"/>
          <w:b/>
          <w:sz w:val="24"/>
          <w:szCs w:val="24"/>
          <w:lang w:val="en-US"/>
        </w:rPr>
        <w:t>Ակնկալվող</w:t>
      </w:r>
      <w:proofErr w:type="spellEnd"/>
      <w:r w:rsidRPr="00BD49E9">
        <w:rPr>
          <w:rFonts w:ascii="GHEA Grapalat" w:eastAsia="Calibri" w:hAnsi="GHEA Grapalat" w:cs="Times New Roman"/>
          <w:b/>
          <w:sz w:val="24"/>
          <w:szCs w:val="24"/>
          <w:lang w:val="en-US"/>
        </w:rPr>
        <w:t xml:space="preserve"> </w:t>
      </w:r>
      <w:proofErr w:type="spellStart"/>
      <w:r w:rsidRPr="00BD49E9">
        <w:rPr>
          <w:rFonts w:ascii="GHEA Grapalat" w:eastAsia="Calibri" w:hAnsi="GHEA Grapalat" w:cs="Times New Roman"/>
          <w:b/>
          <w:sz w:val="24"/>
          <w:szCs w:val="24"/>
          <w:lang w:val="en-US"/>
        </w:rPr>
        <w:t>արդյունքը</w:t>
      </w:r>
      <w:proofErr w:type="spellEnd"/>
    </w:p>
    <w:p w:rsidR="005C7064" w:rsidRDefault="005C7064" w:rsidP="005C7064">
      <w:pPr>
        <w:spacing w:after="0" w:line="360" w:lineRule="auto"/>
        <w:ind w:firstLine="708"/>
        <w:jc w:val="both"/>
        <w:rPr>
          <w:rFonts w:ascii="GHEA Grapalat" w:eastAsia="Calibri" w:hAnsi="GHEA Grapalat" w:cs="Times New Roman"/>
          <w:sz w:val="24"/>
          <w:szCs w:val="24"/>
        </w:rPr>
      </w:pPr>
    </w:p>
    <w:p w:rsidR="00BD49E9" w:rsidRDefault="00BD49E9" w:rsidP="005C7064">
      <w:pPr>
        <w:spacing w:after="0" w:line="360" w:lineRule="auto"/>
        <w:ind w:firstLine="708"/>
        <w:jc w:val="both"/>
        <w:rPr>
          <w:rFonts w:ascii="GHEA Grapalat" w:eastAsia="Calibri" w:hAnsi="GHEA Grapalat" w:cs="Times New Roman"/>
          <w:sz w:val="24"/>
          <w:szCs w:val="24"/>
        </w:rPr>
      </w:pPr>
      <w:r w:rsidRPr="005C7064">
        <w:rPr>
          <w:rFonts w:ascii="GHEA Grapalat" w:eastAsia="Calibri" w:hAnsi="GHEA Grapalat" w:cs="Times New Roman"/>
          <w:sz w:val="24"/>
          <w:szCs w:val="24"/>
        </w:rPr>
        <w:t xml:space="preserve">Նախագծի ընդունմամբ որոշումը </w:t>
      </w:r>
      <w:r w:rsidR="005C7064">
        <w:rPr>
          <w:rFonts w:ascii="GHEA Grapalat" w:eastAsia="Calibri" w:hAnsi="GHEA Grapalat" w:cs="Times New Roman"/>
          <w:sz w:val="24"/>
          <w:szCs w:val="24"/>
        </w:rPr>
        <w:t>կհամապատասխանեցվի</w:t>
      </w:r>
      <w:r w:rsidRPr="005C7064">
        <w:rPr>
          <w:rFonts w:ascii="GHEA Grapalat" w:eastAsia="Calibri" w:hAnsi="GHEA Grapalat" w:cs="Times New Roman"/>
          <w:sz w:val="24"/>
          <w:szCs w:val="24"/>
        </w:rPr>
        <w:t xml:space="preserve"> օրենքներին և ենթաօրենսդրական ակտերին, Պարեկային ծառայության գունագրաֆիկ երանգավորում ունեցող տրանսպորտային միջոցների վրա նաև կարմիր առկայծող </w:t>
      </w:r>
      <w:r w:rsidRPr="005C7064">
        <w:rPr>
          <w:rFonts w:ascii="GHEA Grapalat" w:eastAsia="Calibri" w:hAnsi="GHEA Grapalat" w:cs="Times New Roman"/>
          <w:sz w:val="24"/>
          <w:szCs w:val="24"/>
        </w:rPr>
        <w:lastRenderedPageBreak/>
        <w:t>փարոսիկի տեղադրումը կունենա հստակ իրավական կարգավորում</w:t>
      </w:r>
      <w:r w:rsidR="005C7064">
        <w:rPr>
          <w:rFonts w:ascii="GHEA Grapalat" w:eastAsia="Calibri" w:hAnsi="GHEA Grapalat" w:cs="Times New Roman"/>
          <w:sz w:val="24"/>
          <w:szCs w:val="24"/>
        </w:rPr>
        <w:t xml:space="preserve">, ինչպես նաև </w:t>
      </w:r>
      <w:r w:rsidR="00187E10">
        <w:rPr>
          <w:rFonts w:ascii="GHEA Grapalat" w:eastAsia="Calibri" w:hAnsi="GHEA Grapalat" w:cs="Times New Roman"/>
          <w:sz w:val="24"/>
          <w:szCs w:val="24"/>
        </w:rPr>
        <w:t xml:space="preserve">տրանսպորտային միջոցի </w:t>
      </w:r>
      <w:r w:rsidR="00187E10" w:rsidRPr="00187E10">
        <w:rPr>
          <w:rFonts w:ascii="GHEA Grapalat" w:eastAsia="Calibri" w:hAnsi="GHEA Grapalat" w:cs="Times New Roman"/>
          <w:sz w:val="24"/>
          <w:szCs w:val="24"/>
        </w:rPr>
        <w:t xml:space="preserve">հաշվառման </w:t>
      </w:r>
      <w:r w:rsidR="00187E10">
        <w:rPr>
          <w:rFonts w:ascii="GHEA Grapalat" w:eastAsia="Calibri" w:hAnsi="GHEA Grapalat" w:cs="Times New Roman"/>
          <w:sz w:val="24"/>
          <w:szCs w:val="24"/>
        </w:rPr>
        <w:t>համարանիշերի բացակայությունը կհանդիսանա տ</w:t>
      </w:r>
      <w:r w:rsidR="00187E10" w:rsidRPr="00187E10">
        <w:rPr>
          <w:rFonts w:ascii="GHEA Grapalat" w:eastAsia="Calibri" w:hAnsi="GHEA Grapalat" w:cs="Times New Roman"/>
          <w:sz w:val="24"/>
          <w:szCs w:val="24"/>
        </w:rPr>
        <w:t xml:space="preserve">րանսպորտային միջոցի </w:t>
      </w:r>
      <w:r w:rsidR="00187E10">
        <w:rPr>
          <w:rFonts w:ascii="GHEA Grapalat" w:eastAsia="Calibri" w:hAnsi="GHEA Grapalat" w:cs="Times New Roman"/>
          <w:sz w:val="24"/>
          <w:szCs w:val="24"/>
        </w:rPr>
        <w:t xml:space="preserve">շահագործումն արգելող </w:t>
      </w:r>
      <w:r w:rsidR="00187E10" w:rsidRPr="00187E10">
        <w:rPr>
          <w:rFonts w:ascii="GHEA Grapalat" w:eastAsia="Calibri" w:hAnsi="GHEA Grapalat" w:cs="Times New Roman"/>
          <w:sz w:val="24"/>
          <w:szCs w:val="24"/>
        </w:rPr>
        <w:t>պայման</w:t>
      </w:r>
      <w:r w:rsidRPr="005C7064">
        <w:rPr>
          <w:rFonts w:ascii="GHEA Grapalat" w:eastAsia="Calibri" w:hAnsi="GHEA Grapalat" w:cs="Times New Roman"/>
          <w:sz w:val="24"/>
          <w:szCs w:val="24"/>
        </w:rPr>
        <w:t xml:space="preserve">: </w:t>
      </w:r>
    </w:p>
    <w:p w:rsidR="000062CB" w:rsidRPr="000062CB" w:rsidRDefault="005C7064" w:rsidP="005C7064">
      <w:pPr>
        <w:spacing w:after="0" w:line="360" w:lineRule="auto"/>
        <w:ind w:firstLine="708"/>
        <w:jc w:val="both"/>
        <w:rPr>
          <w:rFonts w:ascii="GHEA Grapalat" w:eastAsia="Calibri" w:hAnsi="GHEA Grapalat" w:cs="Times New Roman"/>
          <w:sz w:val="24"/>
          <w:szCs w:val="24"/>
        </w:rPr>
      </w:pPr>
      <w:r>
        <w:rPr>
          <w:rFonts w:ascii="GHEA Grapalat" w:eastAsia="Calibri" w:hAnsi="GHEA Grapalat" w:cs="Times New Roman"/>
          <w:sz w:val="24"/>
          <w:szCs w:val="24"/>
        </w:rPr>
        <w:t xml:space="preserve">   </w:t>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r>
        <w:rPr>
          <w:rFonts w:ascii="GHEA Grapalat" w:eastAsia="Calibri" w:hAnsi="GHEA Grapalat" w:cs="Times New Roman"/>
          <w:sz w:val="24"/>
          <w:szCs w:val="24"/>
        </w:rPr>
        <w:tab/>
      </w:r>
    </w:p>
    <w:p w:rsidR="005C7064" w:rsidRPr="005C7064" w:rsidRDefault="005C7064" w:rsidP="000062CB">
      <w:pPr>
        <w:spacing w:after="0" w:line="360" w:lineRule="auto"/>
        <w:ind w:left="5664" w:firstLine="708"/>
        <w:jc w:val="both"/>
        <w:rPr>
          <w:rFonts w:ascii="GHEA Grapalat" w:eastAsia="Calibri" w:hAnsi="GHEA Grapalat" w:cs="Times New Roman"/>
          <w:b/>
          <w:sz w:val="24"/>
          <w:szCs w:val="24"/>
        </w:rPr>
      </w:pPr>
      <w:r w:rsidRPr="005C7064">
        <w:rPr>
          <w:rFonts w:ascii="GHEA Grapalat" w:eastAsia="Calibri" w:hAnsi="GHEA Grapalat" w:cs="Times New Roman"/>
          <w:b/>
          <w:sz w:val="24"/>
          <w:szCs w:val="24"/>
        </w:rPr>
        <w:t>ՀՀ ՈՍՏԻԿԱՆՈՒԹՅՈՒՆ</w:t>
      </w:r>
    </w:p>
    <w:p w:rsidR="00AE206C" w:rsidRPr="005C7064" w:rsidRDefault="00BD49E9" w:rsidP="005C7064">
      <w:pPr>
        <w:spacing w:after="0" w:line="360" w:lineRule="auto"/>
        <w:jc w:val="both"/>
        <w:rPr>
          <w:rFonts w:ascii="GHEA Grapalat" w:eastAsia="Calibri" w:hAnsi="GHEA Grapalat" w:cs="Times New Roman"/>
          <w:sz w:val="24"/>
          <w:szCs w:val="24"/>
        </w:rPr>
      </w:pPr>
      <w:r w:rsidRPr="005C7064">
        <w:rPr>
          <w:rFonts w:ascii="GHEA Grapalat" w:eastAsia="Calibri" w:hAnsi="GHEA Grapalat" w:cs="Times New Roman"/>
          <w:sz w:val="24"/>
          <w:szCs w:val="24"/>
        </w:rPr>
        <w:t xml:space="preserve"> </w:t>
      </w:r>
    </w:p>
    <w:sectPr w:rsidR="00AE206C" w:rsidRPr="005C7064" w:rsidSect="008F15F3">
      <w:pgSz w:w="12240" w:h="15840"/>
      <w:pgMar w:top="2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D3386"/>
    <w:multiLevelType w:val="hybridMultilevel"/>
    <w:tmpl w:val="CD7CB44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38F"/>
    <w:rsid w:val="000062CB"/>
    <w:rsid w:val="00187E10"/>
    <w:rsid w:val="00247A8B"/>
    <w:rsid w:val="005C7064"/>
    <w:rsid w:val="006D6A6D"/>
    <w:rsid w:val="00816C0D"/>
    <w:rsid w:val="0085238F"/>
    <w:rsid w:val="008F15F3"/>
    <w:rsid w:val="00AE206C"/>
    <w:rsid w:val="00BD49E9"/>
    <w:rsid w:val="00C0362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2022-06-21T05:17:00Z</dcterms:created>
  <dcterms:modified xsi:type="dcterms:W3CDTF">2022-06-22T06:32:00Z</dcterms:modified>
</cp:coreProperties>
</file>