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C6C" w:rsidRPr="004459A9" w:rsidRDefault="00E36C6C" w:rsidP="006D5463">
      <w:pPr>
        <w:spacing w:line="360" w:lineRule="auto"/>
        <w:ind w:right="-18" w:firstLine="720"/>
        <w:jc w:val="right"/>
        <w:rPr>
          <w:rFonts w:ascii="GHEA Grapalat" w:eastAsia="Calibri" w:hAnsi="GHEA Grapalat"/>
          <w:spacing w:val="-6"/>
          <w:lang w:val="hy-AM"/>
        </w:rPr>
      </w:pPr>
      <w:r w:rsidRPr="004459A9">
        <w:rPr>
          <w:rFonts w:ascii="GHEA Grapalat" w:eastAsia="Calibri" w:hAnsi="GHEA Grapalat"/>
          <w:spacing w:val="-6"/>
          <w:lang w:val="hy-AM"/>
        </w:rPr>
        <w:t>ՆԱԽԱԳԻԾ</w:t>
      </w:r>
    </w:p>
    <w:p w:rsidR="003E5A80" w:rsidRPr="004459A9" w:rsidRDefault="003E5A80" w:rsidP="006D5463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:rsidR="003E5A80" w:rsidRPr="004459A9" w:rsidRDefault="003E5A80" w:rsidP="006D5463">
      <w:pPr>
        <w:spacing w:after="120" w:line="360" w:lineRule="auto"/>
        <w:ind w:right="27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4459A9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ՀԱՅԱՍՏԱՆԻ ՀԱՆՐԱՊԵՏՈՒԹՅԱՆ ԿԱՌԱՎԱՐՈՒԹՅՈՒՆ</w:t>
      </w:r>
    </w:p>
    <w:p w:rsidR="003E5A80" w:rsidRPr="004459A9" w:rsidRDefault="003E5A80" w:rsidP="006D5463">
      <w:pPr>
        <w:spacing w:after="120" w:line="360" w:lineRule="auto"/>
        <w:ind w:right="27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4459A9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>ՈՐՈՇՈՒՄ</w:t>
      </w:r>
    </w:p>
    <w:p w:rsidR="003E5A80" w:rsidRPr="004459A9" w:rsidRDefault="003E5A80" w:rsidP="006D5463">
      <w:pPr>
        <w:spacing w:after="120" w:line="360" w:lineRule="auto"/>
        <w:ind w:right="27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  <w:r w:rsidRPr="004459A9">
        <w:rPr>
          <w:rFonts w:ascii="GHEA Grapalat" w:eastAsia="Calibri" w:hAnsi="GHEA Grapalat"/>
          <w:b/>
          <w:noProof/>
          <w:color w:val="000000"/>
          <w:spacing w:val="-6"/>
          <w:lang w:val="hy-AM"/>
        </w:rPr>
        <w:t xml:space="preserve">------- 2022 թվականի     </w:t>
      </w:r>
      <w:r w:rsidRPr="004459A9">
        <w:rPr>
          <w:rFonts w:ascii="GHEA Grapalat" w:eastAsia="Calibri" w:hAnsi="GHEA Grapalat"/>
          <w:b/>
          <w:color w:val="000000"/>
          <w:spacing w:val="-6"/>
          <w:lang w:val="hy-AM"/>
        </w:rPr>
        <w:t>N ----</w:t>
      </w:r>
      <w:bookmarkStart w:id="0" w:name="number_uppercase"/>
      <w:bookmarkEnd w:id="0"/>
      <w:r w:rsidRPr="004459A9">
        <w:rPr>
          <w:rFonts w:ascii="GHEA Grapalat" w:eastAsia="Calibri" w:hAnsi="GHEA Grapalat"/>
          <w:b/>
          <w:color w:val="000000"/>
          <w:spacing w:val="-6"/>
          <w:lang w:val="hy-AM"/>
        </w:rPr>
        <w:t xml:space="preserve"> Ա</w:t>
      </w:r>
    </w:p>
    <w:p w:rsidR="003E5A80" w:rsidRPr="004459A9" w:rsidRDefault="003E5A80" w:rsidP="006D5463">
      <w:pPr>
        <w:spacing w:after="120" w:line="360" w:lineRule="auto"/>
        <w:ind w:right="27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</w:p>
    <w:p w:rsidR="003E5A80" w:rsidRPr="004459A9" w:rsidRDefault="003E5A80" w:rsidP="006D5463">
      <w:pPr>
        <w:spacing w:line="360" w:lineRule="auto"/>
        <w:ind w:right="270"/>
        <w:jc w:val="center"/>
        <w:rPr>
          <w:rFonts w:ascii="GHEA Grapalat" w:eastAsia="Calibri" w:hAnsi="GHEA Grapalat"/>
          <w:b/>
          <w:spacing w:val="-6"/>
          <w:lang w:val="hy-AM"/>
        </w:rPr>
      </w:pPr>
      <w:r w:rsidRPr="004459A9">
        <w:rPr>
          <w:rFonts w:ascii="GHEA Grapalat" w:eastAsia="Calibri" w:hAnsi="GHEA Grapalat"/>
          <w:b/>
          <w:spacing w:val="-6"/>
          <w:lang w:val="hy-AM"/>
        </w:rPr>
        <w:t>«</w:t>
      </w:r>
      <w:r w:rsidR="00FA77BD" w:rsidRPr="00FA77BD">
        <w:rPr>
          <w:rFonts w:ascii="GHEA Grapalat" w:eastAsia="Calibri" w:hAnsi="GHEA Grapalat"/>
          <w:b/>
          <w:spacing w:val="-6"/>
          <w:lang w:val="hy-AM"/>
        </w:rPr>
        <w:t>ՁԵՌՆԱՐԿԱՏԵՐ+ՊԵՏՈՒԹՅՈՒՆ ՀԱԿԱՃԳՆԱԺԱՄԱՅԻՆ ՆԵՐԴՐՈՒՄՆԵՐԻ ԿԱՌԱՎԱՐԻՉ</w:t>
      </w:r>
      <w:r w:rsidRPr="004459A9">
        <w:rPr>
          <w:rFonts w:ascii="GHEA Grapalat" w:eastAsia="Calibri" w:hAnsi="GHEA Grapalat"/>
          <w:b/>
          <w:spacing w:val="-6"/>
          <w:lang w:val="hy-AM"/>
        </w:rPr>
        <w:t>» ՓԱԿ ԲԱԺՆԵՏԻՐԱԿԱՆ ԸՆԿԵՐՈՒԹՅԱՆ ԲԱՆԿԱՅԻՆ ՍՊԱՍԱՐԿՈՒՄԸ ԳԱՆՁԱՊԵՏԱՐԱՆԻՆ ՎԵՐԱՊԱՀԵԼՈՒ ՄԱՍԻՆ</w:t>
      </w:r>
    </w:p>
    <w:p w:rsidR="003E5A80" w:rsidRPr="004459A9" w:rsidRDefault="003E5A80" w:rsidP="006D5463">
      <w:pPr>
        <w:spacing w:line="360" w:lineRule="auto"/>
        <w:ind w:right="27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:rsidR="003E5A80" w:rsidRPr="004459A9" w:rsidRDefault="003E5A80" w:rsidP="006D5463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4459A9">
        <w:rPr>
          <w:rFonts w:ascii="GHEA Grapalat" w:eastAsia="Calibri" w:hAnsi="GHEA Grapalat" w:cs="Arial"/>
          <w:bCs/>
          <w:spacing w:val="-6"/>
          <w:lang w:val="hy-AM" w:eastAsia="en-US"/>
        </w:rPr>
        <w:tab/>
        <w:t>Հիմք ընդունելով «Գանձապետական համակարգի մասին» Հայաստանի Հանրապետության օրենքի 14-րդ հոդվածի 5-րդ մասի «է» և 6-րդ մասի «զ» կետերը, ինչպես նաև «Բաժնետիրական ընկերությունների մասին» Հայաստանի Հանրապետության օրենքի 2-րդ հոդվածի 5-րդ մասը` Հայաստանի Հանրապետության կառավարությունը որոշում  է.</w:t>
      </w:r>
    </w:p>
    <w:p w:rsidR="002C34DC" w:rsidRDefault="003E5A80" w:rsidP="006D5463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4459A9">
        <w:rPr>
          <w:rFonts w:ascii="GHEA Grapalat" w:eastAsia="Calibri" w:hAnsi="GHEA Grapalat" w:cs="Arial"/>
          <w:bCs/>
          <w:spacing w:val="-6"/>
          <w:lang w:val="hy-AM" w:eastAsia="en-US"/>
        </w:rPr>
        <w:tab/>
        <w:t xml:space="preserve">1. Սահմանել, որ </w:t>
      </w:r>
      <w:r w:rsidR="002C34DC" w:rsidRPr="002C34DC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«Ձեռնարկատեր+Պետություն հակաճգնաժամային ներդրումների կառավարիչ» փակ բաժնետիրական ընկերության </w:t>
      </w:r>
      <w:r w:rsidR="00FA77BD" w:rsidRPr="004459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(այսուհետ՝ Ընկերություն) </w:t>
      </w:r>
      <w:r w:rsidR="002C34DC" w:rsidRPr="002C34DC">
        <w:rPr>
          <w:rFonts w:ascii="GHEA Grapalat" w:eastAsia="Calibri" w:hAnsi="GHEA Grapalat" w:cs="Arial"/>
          <w:bCs/>
          <w:spacing w:val="-6"/>
          <w:lang w:val="hy-AM" w:eastAsia="en-US"/>
        </w:rPr>
        <w:t>«Ձեռնարկատեր+Պետություն հակաճգնաժամային ներդրումներ» ոչ հրապարակային մասնագիտացված պայմանագրային ներդրումային ֆոնդում փայերի ձեռքբերման</w:t>
      </w:r>
      <w:r w:rsidR="002C34DC" w:rsidRPr="004459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Pr="004459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նպատակով ՀՀ պետական բյուջեից հատկացված (հատկացվող) դրամական միջոցների (այսուհետ՝ Դրամական միջոցներ) </w:t>
      </w:r>
      <w:r w:rsidR="00B9583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հաշվին ծախսերի կազմակերպումն իրականացվում է Ընկերության </w:t>
      </w:r>
      <w:r w:rsidRPr="004459A9">
        <w:rPr>
          <w:rFonts w:ascii="GHEA Grapalat" w:eastAsia="Calibri" w:hAnsi="GHEA Grapalat" w:cs="Arial"/>
          <w:bCs/>
          <w:spacing w:val="-6"/>
          <w:lang w:val="hy-AM" w:eastAsia="en-US"/>
        </w:rPr>
        <w:t>բանկային սպասարկում</w:t>
      </w:r>
      <w:r w:rsidR="00FA77BD">
        <w:rPr>
          <w:rFonts w:ascii="GHEA Grapalat" w:eastAsia="Calibri" w:hAnsi="GHEA Grapalat" w:cs="Arial"/>
          <w:bCs/>
          <w:spacing w:val="-6"/>
          <w:lang w:val="hy-AM" w:eastAsia="en-US"/>
        </w:rPr>
        <w:t>ն</w:t>
      </w:r>
      <w:r w:rsidR="00B9583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ապահովելու համար</w:t>
      </w:r>
      <w:r w:rsidRPr="004459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ՀՀ </w:t>
      </w:r>
      <w:r w:rsidR="00B95836">
        <w:rPr>
          <w:rFonts w:ascii="GHEA Grapalat" w:eastAsia="Calibri" w:hAnsi="GHEA Grapalat" w:cs="Arial"/>
          <w:bCs/>
          <w:spacing w:val="-6"/>
          <w:lang w:val="hy-AM" w:eastAsia="en-US"/>
        </w:rPr>
        <w:t>գանձապետարանում բացված գանձապետական հաշվով (հաշիվներով)</w:t>
      </w:r>
      <w:r w:rsidRPr="004459A9">
        <w:rPr>
          <w:rFonts w:ascii="GHEA Grapalat" w:eastAsia="Calibri" w:hAnsi="GHEA Grapalat" w:cs="Arial"/>
          <w:bCs/>
          <w:spacing w:val="-6"/>
          <w:lang w:val="hy-AM" w:eastAsia="en-US"/>
        </w:rPr>
        <w:t>:</w:t>
      </w:r>
    </w:p>
    <w:p w:rsidR="003E5A80" w:rsidRPr="004459A9" w:rsidRDefault="002C34DC" w:rsidP="006D5463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3E5A80" w:rsidRPr="004459A9">
        <w:rPr>
          <w:rFonts w:ascii="GHEA Grapalat" w:eastAsia="Calibri" w:hAnsi="GHEA Grapalat" w:cs="Arial"/>
          <w:bCs/>
          <w:spacing w:val="-6"/>
          <w:lang w:val="hy-AM" w:eastAsia="en-US"/>
        </w:rPr>
        <w:t>2</w:t>
      </w:r>
      <w:r w:rsidR="00862779">
        <w:rPr>
          <w:rFonts w:ascii="GHEA Grapalat" w:eastAsia="Calibri" w:hAnsi="GHEA Grapalat" w:cs="Arial"/>
          <w:bCs/>
          <w:spacing w:val="-6"/>
          <w:lang w:val="hy-AM" w:eastAsia="en-US"/>
        </w:rPr>
        <w:t>.</w:t>
      </w:r>
      <w:r w:rsidR="003E5A80" w:rsidRPr="004459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Ընկերությանը</w:t>
      </w:r>
      <w:r w:rsidR="00FA77BD">
        <w:rPr>
          <w:rFonts w:ascii="GHEA Grapalat" w:eastAsia="Calibri" w:hAnsi="GHEA Grapalat" w:cs="Arial"/>
          <w:bCs/>
          <w:spacing w:val="-6"/>
          <w:lang w:val="hy-AM" w:eastAsia="en-US"/>
        </w:rPr>
        <w:t>՝</w:t>
      </w:r>
      <w:r w:rsidR="003E5A80" w:rsidRPr="004459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սույն որոշումն ուժի մեջ մտնելուց </w:t>
      </w:r>
      <w:r w:rsidR="00510AD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հետո </w:t>
      </w:r>
      <w:r w:rsidR="00F454D0">
        <w:rPr>
          <w:rFonts w:ascii="GHEA Grapalat" w:eastAsia="Calibri" w:hAnsi="GHEA Grapalat" w:cs="Arial"/>
          <w:bCs/>
          <w:spacing w:val="-6"/>
          <w:lang w:val="hy-AM" w:eastAsia="en-US"/>
        </w:rPr>
        <w:t>եռամսյա</w:t>
      </w:r>
      <w:r w:rsidR="003E5A80" w:rsidRPr="004459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ժամկետում ապահովել </w:t>
      </w:r>
      <w:r w:rsidR="00F454D0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մինչև սույն որոշման ուժի մեջ մտնելը </w:t>
      </w:r>
      <w:r w:rsidR="00B9583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սույն որոշման 1-ին կետում նշված նպատակով </w:t>
      </w:r>
      <w:r w:rsidR="00F454D0" w:rsidRPr="004459A9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հատկացված </w:t>
      </w:r>
      <w:r w:rsidR="00C95617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և չծախսված </w:t>
      </w:r>
      <w:r w:rsidR="003E5A80" w:rsidRPr="004459A9">
        <w:rPr>
          <w:rFonts w:ascii="GHEA Grapalat" w:eastAsia="Calibri" w:hAnsi="GHEA Grapalat" w:cs="Arial"/>
          <w:bCs/>
          <w:spacing w:val="-6"/>
          <w:lang w:val="hy-AM" w:eastAsia="en-US"/>
        </w:rPr>
        <w:t>Դրամական միջոցների փոխանցումն Ընկերության բանկային սպասարկման համար բացված գանձապետական հաշվին (հաշիվներին):</w:t>
      </w:r>
    </w:p>
    <w:p w:rsidR="002C34DC" w:rsidRPr="002C34DC" w:rsidRDefault="002C34DC" w:rsidP="006D5463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6D5463" w:rsidRDefault="006D5463" w:rsidP="006D5463">
      <w:pPr>
        <w:pStyle w:val="mechtex"/>
        <w:spacing w:line="360" w:lineRule="auto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:rsidR="003E5A80" w:rsidRPr="004459A9" w:rsidRDefault="003E5A80" w:rsidP="006D5463">
      <w:pPr>
        <w:pStyle w:val="mechtex"/>
        <w:spacing w:line="360" w:lineRule="auto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  <w:bookmarkStart w:id="1" w:name="_GoBack"/>
      <w:bookmarkEnd w:id="1"/>
      <w:r w:rsidRPr="004459A9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lastRenderedPageBreak/>
        <w:t>ՀԱՅԱՍՏԱՆԻ  ՀԱՆՐԱՊԵՏՈՒԹՅԱՆ</w:t>
      </w:r>
    </w:p>
    <w:p w:rsidR="003E5A80" w:rsidRPr="004459A9" w:rsidRDefault="00FA77BD" w:rsidP="006D5463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3E5A80" w:rsidRPr="004459A9">
        <w:rPr>
          <w:rFonts w:ascii="GHEA Grapalat" w:eastAsia="Calibri" w:hAnsi="GHEA Grapalat" w:cs="Arial"/>
          <w:bCs/>
          <w:spacing w:val="-6"/>
          <w:lang w:val="hy-AM" w:eastAsia="en-US"/>
        </w:rPr>
        <w:t>ՎԱՐՉԱՊԵՏ</w:t>
      </w:r>
    </w:p>
    <w:p w:rsidR="003E5A80" w:rsidRDefault="003E5A80" w:rsidP="006D5463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B95836" w:rsidRPr="004459A9" w:rsidRDefault="00B95836" w:rsidP="006D5463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62291A" w:rsidRPr="004459A9" w:rsidRDefault="003E5A80" w:rsidP="006D5463">
      <w:pPr>
        <w:pStyle w:val="NormalWeb"/>
        <w:tabs>
          <w:tab w:val="left" w:pos="993"/>
        </w:tabs>
        <w:spacing w:before="0" w:beforeAutospacing="0" w:after="0" w:afterAutospacing="0" w:line="360" w:lineRule="auto"/>
        <w:ind w:right="270"/>
        <w:jc w:val="both"/>
        <w:rPr>
          <w:rFonts w:ascii="GHEA Grapalat" w:hAnsi="GHEA Grapalat" w:cs="Sylfaen"/>
          <w:bCs/>
          <w:color w:val="000000"/>
          <w:spacing w:val="-6"/>
          <w:lang w:val="hy-AM"/>
        </w:rPr>
      </w:pPr>
      <w:r w:rsidRPr="004459A9">
        <w:rPr>
          <w:rFonts w:ascii="GHEA Grapalat" w:eastAsia="Calibri" w:hAnsi="GHEA Grapalat" w:cs="Arial"/>
          <w:bCs/>
          <w:spacing w:val="-6"/>
          <w:lang w:val="hy-AM" w:eastAsia="en-US"/>
        </w:rPr>
        <w:tab/>
        <w:t>Երևան</w:t>
      </w:r>
    </w:p>
    <w:sectPr w:rsidR="0062291A" w:rsidRPr="004459A9" w:rsidSect="006D5463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C78" w:rsidRDefault="00436C78" w:rsidP="001A2632">
      <w:r>
        <w:separator/>
      </w:r>
    </w:p>
  </w:endnote>
  <w:endnote w:type="continuationSeparator" w:id="0">
    <w:p w:rsidR="00436C78" w:rsidRDefault="00436C78" w:rsidP="001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C78" w:rsidRDefault="00436C78" w:rsidP="001A2632">
      <w:r>
        <w:separator/>
      </w:r>
    </w:p>
  </w:footnote>
  <w:footnote w:type="continuationSeparator" w:id="0">
    <w:p w:rsidR="00436C78" w:rsidRDefault="00436C78" w:rsidP="001A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35B"/>
    <w:rsid w:val="000235DD"/>
    <w:rsid w:val="00031AF2"/>
    <w:rsid w:val="00080907"/>
    <w:rsid w:val="000B6976"/>
    <w:rsid w:val="000E2297"/>
    <w:rsid w:val="000E34AE"/>
    <w:rsid w:val="000F265C"/>
    <w:rsid w:val="00103620"/>
    <w:rsid w:val="00144AE2"/>
    <w:rsid w:val="00154664"/>
    <w:rsid w:val="001767D7"/>
    <w:rsid w:val="00181F85"/>
    <w:rsid w:val="001918DD"/>
    <w:rsid w:val="001A2632"/>
    <w:rsid w:val="001B043B"/>
    <w:rsid w:val="002105F6"/>
    <w:rsid w:val="002169BB"/>
    <w:rsid w:val="00220706"/>
    <w:rsid w:val="00250112"/>
    <w:rsid w:val="002A2771"/>
    <w:rsid w:val="002B1DD0"/>
    <w:rsid w:val="002B387B"/>
    <w:rsid w:val="002C34DC"/>
    <w:rsid w:val="002C3C7C"/>
    <w:rsid w:val="002D231D"/>
    <w:rsid w:val="00301D6D"/>
    <w:rsid w:val="003320BE"/>
    <w:rsid w:val="003408DB"/>
    <w:rsid w:val="00361F7B"/>
    <w:rsid w:val="0037453A"/>
    <w:rsid w:val="00392C58"/>
    <w:rsid w:val="00395DCE"/>
    <w:rsid w:val="003B15A1"/>
    <w:rsid w:val="003C142E"/>
    <w:rsid w:val="003D3F76"/>
    <w:rsid w:val="003E3A9B"/>
    <w:rsid w:val="003E5A80"/>
    <w:rsid w:val="004277D2"/>
    <w:rsid w:val="00436C78"/>
    <w:rsid w:val="004459A9"/>
    <w:rsid w:val="00455734"/>
    <w:rsid w:val="0047263C"/>
    <w:rsid w:val="004B4794"/>
    <w:rsid w:val="004D2324"/>
    <w:rsid w:val="00510AD0"/>
    <w:rsid w:val="00521B19"/>
    <w:rsid w:val="005278A7"/>
    <w:rsid w:val="0053517C"/>
    <w:rsid w:val="00556414"/>
    <w:rsid w:val="00563D35"/>
    <w:rsid w:val="00587A24"/>
    <w:rsid w:val="005C6BA8"/>
    <w:rsid w:val="00617409"/>
    <w:rsid w:val="0062291A"/>
    <w:rsid w:val="00623FC6"/>
    <w:rsid w:val="00640A19"/>
    <w:rsid w:val="00642DE8"/>
    <w:rsid w:val="00676969"/>
    <w:rsid w:val="00693CA4"/>
    <w:rsid w:val="006962FF"/>
    <w:rsid w:val="006A3769"/>
    <w:rsid w:val="006A3EFD"/>
    <w:rsid w:val="006B492C"/>
    <w:rsid w:val="006C4B9B"/>
    <w:rsid w:val="006D5463"/>
    <w:rsid w:val="006E365A"/>
    <w:rsid w:val="00717E78"/>
    <w:rsid w:val="00746C03"/>
    <w:rsid w:val="007527C1"/>
    <w:rsid w:val="00781261"/>
    <w:rsid w:val="00782893"/>
    <w:rsid w:val="007A3305"/>
    <w:rsid w:val="007B5F5E"/>
    <w:rsid w:val="007D0F00"/>
    <w:rsid w:val="007D435B"/>
    <w:rsid w:val="00816D0E"/>
    <w:rsid w:val="00831EA9"/>
    <w:rsid w:val="00862779"/>
    <w:rsid w:val="00877DDB"/>
    <w:rsid w:val="0088724A"/>
    <w:rsid w:val="00917ACC"/>
    <w:rsid w:val="00920544"/>
    <w:rsid w:val="009258EF"/>
    <w:rsid w:val="00945C18"/>
    <w:rsid w:val="00963B80"/>
    <w:rsid w:val="00973F2A"/>
    <w:rsid w:val="009A10A3"/>
    <w:rsid w:val="009E01D6"/>
    <w:rsid w:val="009F49C3"/>
    <w:rsid w:val="00A11465"/>
    <w:rsid w:val="00A14DAB"/>
    <w:rsid w:val="00A46F62"/>
    <w:rsid w:val="00A86CCB"/>
    <w:rsid w:val="00AA4663"/>
    <w:rsid w:val="00AB0DDC"/>
    <w:rsid w:val="00AB337B"/>
    <w:rsid w:val="00AB3A5C"/>
    <w:rsid w:val="00AC0A91"/>
    <w:rsid w:val="00AC7000"/>
    <w:rsid w:val="00B06D6E"/>
    <w:rsid w:val="00B1092E"/>
    <w:rsid w:val="00B15462"/>
    <w:rsid w:val="00B45B76"/>
    <w:rsid w:val="00B6378E"/>
    <w:rsid w:val="00B705C8"/>
    <w:rsid w:val="00B95836"/>
    <w:rsid w:val="00B95FE0"/>
    <w:rsid w:val="00BB2B0C"/>
    <w:rsid w:val="00BD3ED2"/>
    <w:rsid w:val="00BF15AB"/>
    <w:rsid w:val="00BF3B07"/>
    <w:rsid w:val="00C2039E"/>
    <w:rsid w:val="00C8408A"/>
    <w:rsid w:val="00C95617"/>
    <w:rsid w:val="00CB4512"/>
    <w:rsid w:val="00CC4F7E"/>
    <w:rsid w:val="00CD02F7"/>
    <w:rsid w:val="00D63E14"/>
    <w:rsid w:val="00D83738"/>
    <w:rsid w:val="00DC0F48"/>
    <w:rsid w:val="00DD2C38"/>
    <w:rsid w:val="00DE0010"/>
    <w:rsid w:val="00E16FB4"/>
    <w:rsid w:val="00E226E0"/>
    <w:rsid w:val="00E36C6C"/>
    <w:rsid w:val="00E61948"/>
    <w:rsid w:val="00E83B74"/>
    <w:rsid w:val="00EF332B"/>
    <w:rsid w:val="00F130C6"/>
    <w:rsid w:val="00F27297"/>
    <w:rsid w:val="00F454D0"/>
    <w:rsid w:val="00F51738"/>
    <w:rsid w:val="00FA77BD"/>
    <w:rsid w:val="00FC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2A227"/>
  <w15:docId w15:val="{EE018E7E-9441-4309-9A3E-64C2C69F7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C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C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F4CC8-DD1E-49EE-BC51-97E18C080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keywords>https:/mul2-minfin.gov.am/tasks/487580/oneclick/0b744056715ff0269ae81889ef7c2896c9bb24ed1d487f7a33ce322e731657a4.docx?token=61ef4ae1a21c333451795cd8ff4a51cc</cp:keywords>
  <cp:lastModifiedBy>Ashot Pirumyan</cp:lastModifiedBy>
  <cp:revision>4</cp:revision>
  <cp:lastPrinted>2022-08-04T05:44:00Z</cp:lastPrinted>
  <dcterms:created xsi:type="dcterms:W3CDTF">2022-08-04T06:19:00Z</dcterms:created>
  <dcterms:modified xsi:type="dcterms:W3CDTF">2022-08-04T06:45:00Z</dcterms:modified>
</cp:coreProperties>
</file>