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016ABD" w:rsidP="00770AC4">
      <w:pPr>
        <w:tabs>
          <w:tab w:val="center" w:pos="4680"/>
          <w:tab w:val="right" w:pos="9360"/>
        </w:tabs>
        <w:spacing w:line="360" w:lineRule="auto"/>
        <w:jc w:val="center"/>
        <w:rPr>
          <w:rFonts w:ascii="GHEA Grapalat" w:hAnsi="GHEA Grapalat"/>
          <w:b/>
          <w:bCs/>
          <w:lang w:val="hy-AM"/>
        </w:rPr>
      </w:pPr>
      <w:r>
        <w:rPr>
          <w:rFonts w:ascii="GHEA Grapalat" w:hAnsi="GHEA Grapalat"/>
          <w:b/>
          <w:bCs/>
          <w:lang w:val="en-US"/>
        </w:rPr>
        <w:t xml:space="preserve"> </w:t>
      </w:r>
      <w:r w:rsidR="008B4B0C"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B94E9D" w:rsidRPr="00B94E9D">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w:t>
      </w:r>
      <w:bookmarkStart w:id="0" w:name="_GoBack"/>
      <w:bookmarkEnd w:id="0"/>
      <w:r w:rsidR="00B94E9D" w:rsidRPr="00B94E9D">
        <w:rPr>
          <w:rFonts w:ascii="GHEA Grapalat" w:hAnsi="GHEA Grapalat"/>
          <w:shd w:val="clear" w:color="auto" w:fill="FFFFFF"/>
          <w:lang w:val="hy-AM"/>
        </w:rPr>
        <w:t xml:space="preserve">կատարելու </w:t>
      </w:r>
      <w:r w:rsidR="00B94E9D" w:rsidRPr="00B94E9D">
        <w:rPr>
          <w:rFonts w:ascii="GHEA Grapalat" w:hAnsi="GHEA Grapalat"/>
          <w:lang w:val="hy-AM"/>
        </w:rPr>
        <w:t>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02"/>
        <w:gridCol w:w="5226"/>
      </w:tblGrid>
      <w:tr w:rsidR="003F17DB" w:rsidRPr="00B64DE6" w:rsidTr="00664F4C">
        <w:trPr>
          <w:trHeight w:val="357"/>
          <w:tblCellSpacing w:w="0" w:type="dxa"/>
          <w:jc w:val="center"/>
        </w:trPr>
        <w:tc>
          <w:tcPr>
            <w:tcW w:w="54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D6B57" w:rsidRDefault="008B4B0C" w:rsidP="00B64DE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ՀՀ ֆինանսների նախարարություն</w:t>
            </w:r>
          </w:p>
        </w:tc>
        <w:tc>
          <w:tcPr>
            <w:tcW w:w="522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400476" w:rsidP="00B01EF1">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2</w:t>
            </w:r>
            <w:r w:rsidR="00B01EF1">
              <w:rPr>
                <w:rFonts w:ascii="GHEA Grapalat" w:hAnsi="GHEA Grapalat"/>
                <w:shd w:val="clear" w:color="auto" w:fill="FFFFFF"/>
                <w:lang w:val="en-US"/>
              </w:rPr>
              <w:t>7</w:t>
            </w:r>
            <w:r w:rsidR="008B4B0C" w:rsidRPr="00AD6B57">
              <w:rPr>
                <w:rFonts w:ascii="GHEA Grapalat" w:hAnsi="GHEA Grapalat"/>
                <w:shd w:val="clear" w:color="auto" w:fill="FFFFFF"/>
              </w:rPr>
              <w:t>-</w:t>
            </w:r>
            <w:r w:rsidR="00D4467A" w:rsidRPr="00AD6B57">
              <w:rPr>
                <w:rFonts w:ascii="GHEA Grapalat" w:hAnsi="GHEA Grapalat"/>
                <w:shd w:val="clear" w:color="auto" w:fill="FFFFFF"/>
              </w:rPr>
              <w:t>0</w:t>
            </w:r>
            <w:r w:rsidR="00D23DB7" w:rsidRPr="00AD6B57">
              <w:rPr>
                <w:rFonts w:ascii="GHEA Grapalat" w:hAnsi="GHEA Grapalat"/>
                <w:shd w:val="clear" w:color="auto" w:fill="FFFFFF"/>
              </w:rPr>
              <w:t>7</w:t>
            </w:r>
            <w:r w:rsidR="008B4B0C" w:rsidRPr="00AD6B57">
              <w:rPr>
                <w:rFonts w:ascii="GHEA Grapalat" w:hAnsi="GHEA Grapalat"/>
                <w:shd w:val="clear" w:color="auto" w:fill="FFFFFF"/>
              </w:rPr>
              <w:t>-202</w:t>
            </w:r>
            <w:r w:rsidR="00D4467A" w:rsidRPr="00AD6B57">
              <w:rPr>
                <w:rFonts w:ascii="GHEA Grapalat" w:hAnsi="GHEA Grapalat"/>
                <w:shd w:val="clear" w:color="auto" w:fill="FFFFFF"/>
              </w:rPr>
              <w:t>2</w:t>
            </w:r>
            <w:r w:rsidR="008B4B0C" w:rsidRPr="00AD6B57">
              <w:rPr>
                <w:rFonts w:ascii="GHEA Grapalat" w:hAnsi="GHEA Grapalat"/>
                <w:shd w:val="clear" w:color="auto" w:fill="FFFFFF"/>
              </w:rPr>
              <w:t>թ.</w:t>
            </w:r>
          </w:p>
        </w:tc>
      </w:tr>
      <w:tr w:rsidR="008B4B0C" w:rsidRPr="00B64DE6" w:rsidTr="00664F4C">
        <w:trPr>
          <w:trHeight w:val="435"/>
          <w:tblCellSpacing w:w="0" w:type="dxa"/>
          <w:jc w:val="center"/>
        </w:trPr>
        <w:tc>
          <w:tcPr>
            <w:tcW w:w="54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D6B57" w:rsidRDefault="008B4B0C" w:rsidP="00400476">
            <w:pPr>
              <w:widowControl w:val="0"/>
              <w:spacing w:line="276" w:lineRule="auto"/>
              <w:ind w:right="210"/>
              <w:contextualSpacing/>
              <w:rPr>
                <w:rFonts w:ascii="GHEA Grapalat" w:hAnsi="GHEA Grapalat"/>
                <w:shd w:val="clear" w:color="auto" w:fill="FFFFFF"/>
              </w:rPr>
            </w:pPr>
          </w:p>
        </w:tc>
        <w:tc>
          <w:tcPr>
            <w:tcW w:w="522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B01EF1" w:rsidP="00400476">
            <w:pPr>
              <w:widowControl w:val="0"/>
              <w:spacing w:line="276" w:lineRule="auto"/>
              <w:ind w:right="210"/>
              <w:contextualSpacing/>
              <w:rPr>
                <w:rFonts w:ascii="GHEA Grapalat" w:hAnsi="GHEA Grapalat"/>
                <w:shd w:val="clear" w:color="auto" w:fill="FFFFFF"/>
              </w:rPr>
            </w:pPr>
            <w:r>
              <w:rPr>
                <w:rFonts w:ascii="GHEA Grapalat" w:hAnsi="GHEA Grapalat"/>
                <w:b/>
                <w:lang w:val="hy-AM"/>
              </w:rPr>
              <w:t>01/8-3/13381-2022</w:t>
            </w:r>
          </w:p>
        </w:tc>
      </w:tr>
      <w:tr w:rsidR="0036593E" w:rsidRPr="00622C30" w:rsidTr="00664F4C">
        <w:trPr>
          <w:trHeight w:val="2325"/>
          <w:tblCellSpacing w:w="0" w:type="dxa"/>
          <w:jc w:val="center"/>
        </w:trPr>
        <w:tc>
          <w:tcPr>
            <w:tcW w:w="5402" w:type="dxa"/>
            <w:tcBorders>
              <w:top w:val="outset" w:sz="6" w:space="0" w:color="auto"/>
              <w:left w:val="outset" w:sz="6" w:space="0" w:color="auto"/>
              <w:bottom w:val="outset" w:sz="6" w:space="0" w:color="auto"/>
              <w:right w:val="outset" w:sz="6" w:space="0" w:color="auto"/>
            </w:tcBorders>
            <w:shd w:val="clear" w:color="auto" w:fill="auto"/>
          </w:tcPr>
          <w:p w:rsidR="00B01EF1" w:rsidRPr="00AC58AC" w:rsidRDefault="00B01EF1" w:rsidP="00016ABD">
            <w:pPr>
              <w:pStyle w:val="ListParagraph"/>
              <w:tabs>
                <w:tab w:val="left" w:pos="0"/>
              </w:tabs>
              <w:spacing w:after="0" w:line="360" w:lineRule="auto"/>
              <w:ind w:left="167" w:firstLine="540"/>
              <w:jc w:val="both"/>
              <w:rPr>
                <w:rFonts w:ascii="GHEA Grapalat" w:hAnsi="GHEA Grapalat" w:cs="Sylfaen"/>
                <w:sz w:val="24"/>
                <w:szCs w:val="24"/>
                <w:lang w:val="hy-AM"/>
              </w:rPr>
            </w:pPr>
            <w:r w:rsidRPr="00AC58AC">
              <w:rPr>
                <w:rFonts w:ascii="GHEA Grapalat" w:hAnsi="GHEA Grapalat" w:cs="Sylfaen"/>
                <w:noProof/>
                <w:sz w:val="24"/>
                <w:szCs w:val="24"/>
                <w:lang w:val="hy-AM"/>
              </w:rPr>
              <w:t>Նախագծի</w:t>
            </w:r>
            <w:r w:rsidRPr="00AC58AC">
              <w:rPr>
                <w:rFonts w:ascii="GHEA Grapalat" w:hAnsi="GHEA Grapalat"/>
                <w:noProof/>
                <w:sz w:val="24"/>
                <w:szCs w:val="24"/>
                <w:lang w:val="hy-AM"/>
              </w:rPr>
              <w:t xml:space="preserve"> NN 3, 4 հավելվածներում 1068 ծրագրի 11001 միջոցառման </w:t>
            </w:r>
            <w:r w:rsidRPr="00FA47CD">
              <w:rPr>
                <w:rFonts w:ascii="GHEA Grapalat" w:hAnsi="GHEA Grapalat" w:cs="Sylfaen"/>
                <w:sz w:val="24"/>
                <w:szCs w:val="24"/>
                <w:lang w:val="hy-AM"/>
              </w:rPr>
              <w:t>«</w:t>
            </w:r>
            <w:r w:rsidRPr="00AC58AC">
              <w:rPr>
                <w:rFonts w:ascii="GHEA Grapalat" w:hAnsi="GHEA Grapalat" w:cs="Sylfaen"/>
                <w:sz w:val="24"/>
                <w:szCs w:val="24"/>
                <w:lang w:val="hy-AM"/>
              </w:rPr>
              <w:t>Միջոցառումն իրականացնողի անվանումը</w:t>
            </w:r>
            <w:r w:rsidRPr="00FA47CD">
              <w:rPr>
                <w:rFonts w:ascii="GHEA Grapalat" w:hAnsi="GHEA Grapalat" w:cs="Sylfaen"/>
                <w:sz w:val="24"/>
                <w:szCs w:val="24"/>
                <w:lang w:val="hy-AM"/>
              </w:rPr>
              <w:t>»</w:t>
            </w:r>
            <w:r w:rsidRPr="00AC58AC">
              <w:rPr>
                <w:rFonts w:ascii="GHEA Grapalat" w:hAnsi="GHEA Grapalat" w:cs="Sylfaen"/>
                <w:sz w:val="24"/>
                <w:szCs w:val="24"/>
                <w:lang w:val="hy-AM"/>
              </w:rPr>
              <w:t xml:space="preserve"> տողը համապատասխանեցնել ՀՀ կառավարության 23.12.2021թ. N 2121-Ն </w:t>
            </w:r>
            <w:r>
              <w:rPr>
                <w:rFonts w:ascii="GHEA Grapalat" w:hAnsi="GHEA Grapalat" w:cs="Sylfaen"/>
                <w:sz w:val="24"/>
                <w:szCs w:val="24"/>
                <w:lang w:val="hy-AM"/>
              </w:rPr>
              <w:t>որոշման</w:t>
            </w:r>
            <w:r w:rsidRPr="00AC58AC">
              <w:rPr>
                <w:rFonts w:ascii="GHEA Grapalat" w:hAnsi="GHEA Grapalat" w:cs="Sylfaen"/>
                <w:sz w:val="24"/>
                <w:szCs w:val="24"/>
                <w:lang w:val="hy-AM"/>
              </w:rPr>
              <w:t>ը:</w:t>
            </w:r>
            <w:r w:rsidRPr="00AC58AC">
              <w:rPr>
                <w:rFonts w:ascii="GHEA Grapalat" w:hAnsi="GHEA Grapalat"/>
                <w:noProof/>
                <w:sz w:val="24"/>
                <w:szCs w:val="24"/>
                <w:lang w:val="hy-AM"/>
              </w:rPr>
              <w:t xml:space="preserve"> </w:t>
            </w:r>
          </w:p>
          <w:p w:rsidR="0036593E" w:rsidRPr="00B3594D" w:rsidRDefault="0036593E" w:rsidP="00016ABD">
            <w:pPr>
              <w:tabs>
                <w:tab w:val="left" w:pos="567"/>
              </w:tabs>
              <w:spacing w:line="360" w:lineRule="auto"/>
              <w:ind w:left="167" w:firstLine="567"/>
              <w:jc w:val="both"/>
              <w:rPr>
                <w:rFonts w:ascii="GHEA Grapalat" w:hAnsi="GHEA Grapalat" w:cs="Sylfaen"/>
                <w:lang w:val="hy-AM"/>
              </w:rPr>
            </w:pPr>
          </w:p>
        </w:tc>
        <w:tc>
          <w:tcPr>
            <w:tcW w:w="5226" w:type="dxa"/>
            <w:tcBorders>
              <w:top w:val="outset" w:sz="6" w:space="0" w:color="auto"/>
              <w:left w:val="outset" w:sz="6" w:space="0" w:color="auto"/>
              <w:bottom w:val="outset" w:sz="6" w:space="0" w:color="auto"/>
              <w:right w:val="outset" w:sz="6" w:space="0" w:color="auto"/>
            </w:tcBorders>
            <w:shd w:val="clear" w:color="auto" w:fill="auto"/>
          </w:tcPr>
          <w:p w:rsidR="00C611BC" w:rsidRPr="00016ABD" w:rsidRDefault="00B01EF1" w:rsidP="00016ABD">
            <w:pPr>
              <w:spacing w:line="360" w:lineRule="auto"/>
              <w:ind w:left="167" w:right="165" w:firstLine="180"/>
              <w:jc w:val="both"/>
              <w:rPr>
                <w:rFonts w:ascii="GHEA Grapalat" w:eastAsia="Calibri" w:hAnsi="GHEA Grapalat"/>
                <w:lang w:val="hy-AM"/>
              </w:rPr>
            </w:pPr>
            <w:r>
              <w:rPr>
                <w:rFonts w:ascii="GHEA Grapalat" w:eastAsia="Calibri" w:hAnsi="GHEA Grapalat"/>
                <w:lang w:val="hy-AM"/>
              </w:rPr>
              <w:t>Ընդունվել է</w:t>
            </w:r>
            <w:r w:rsidR="00C611BC" w:rsidRPr="00C611BC">
              <w:rPr>
                <w:rFonts w:ascii="GHEA Grapalat" w:eastAsia="Calibri" w:hAnsi="GHEA Grapalat"/>
                <w:lang w:val="hy-AM"/>
              </w:rPr>
              <w:t>:</w:t>
            </w:r>
          </w:p>
          <w:p w:rsidR="0036593E" w:rsidRPr="00B01EF1" w:rsidRDefault="00C611BC" w:rsidP="00016ABD">
            <w:pPr>
              <w:spacing w:line="360" w:lineRule="auto"/>
              <w:ind w:left="167" w:right="165" w:firstLine="180"/>
              <w:jc w:val="both"/>
              <w:rPr>
                <w:rFonts w:ascii="GHEA Grapalat" w:eastAsia="Calibri" w:hAnsi="GHEA Grapalat"/>
                <w:lang w:val="hy-AM"/>
              </w:rPr>
            </w:pPr>
            <w:r w:rsidRPr="00AC58AC">
              <w:rPr>
                <w:rFonts w:ascii="GHEA Grapalat" w:hAnsi="GHEA Grapalat" w:cs="Sylfaen"/>
                <w:noProof/>
                <w:lang w:val="hy-AM"/>
              </w:rPr>
              <w:t>Նախագծի</w:t>
            </w:r>
            <w:r w:rsidRPr="00AC58AC">
              <w:rPr>
                <w:rFonts w:ascii="GHEA Grapalat" w:hAnsi="GHEA Grapalat"/>
                <w:noProof/>
                <w:lang w:val="hy-AM"/>
              </w:rPr>
              <w:t xml:space="preserve"> NN 3, 4 հավելվածներում 1068 ծրագրի 11001 միջոցառման</w:t>
            </w:r>
            <w:r w:rsidR="00B01EF1">
              <w:rPr>
                <w:rFonts w:ascii="GHEA Grapalat" w:eastAsia="Calibri" w:hAnsi="GHEA Grapalat"/>
                <w:lang w:val="hy-AM"/>
              </w:rPr>
              <w:t xml:space="preserve"> </w:t>
            </w:r>
            <w:r w:rsidR="00B01EF1" w:rsidRPr="00FA47CD">
              <w:rPr>
                <w:rFonts w:ascii="GHEA Grapalat" w:hAnsi="GHEA Grapalat" w:cs="Sylfaen"/>
                <w:lang w:val="hy-AM"/>
              </w:rPr>
              <w:t>«</w:t>
            </w:r>
            <w:r w:rsidR="00B01EF1" w:rsidRPr="00AC58AC">
              <w:rPr>
                <w:rFonts w:ascii="GHEA Grapalat" w:hAnsi="GHEA Grapalat" w:cs="Sylfaen"/>
                <w:lang w:val="hy-AM"/>
              </w:rPr>
              <w:t>Միջոցառումն իրականացնողի անվանումը</w:t>
            </w:r>
            <w:r w:rsidR="00B01EF1" w:rsidRPr="00FA47CD">
              <w:rPr>
                <w:rFonts w:ascii="GHEA Grapalat" w:hAnsi="GHEA Grapalat" w:cs="Sylfaen"/>
                <w:lang w:val="hy-AM"/>
              </w:rPr>
              <w:t>»</w:t>
            </w:r>
            <w:r w:rsidR="00B01EF1" w:rsidRPr="00AC58AC">
              <w:rPr>
                <w:rFonts w:ascii="GHEA Grapalat" w:hAnsi="GHEA Grapalat" w:cs="Sylfaen"/>
                <w:lang w:val="hy-AM"/>
              </w:rPr>
              <w:t xml:space="preserve"> տողը համապատասխանեց</w:t>
            </w:r>
            <w:r w:rsidR="00016ABD">
              <w:rPr>
                <w:rFonts w:ascii="GHEA Grapalat" w:hAnsi="GHEA Grapalat" w:cs="Sylfaen"/>
                <w:lang w:val="hy-AM"/>
              </w:rPr>
              <w:t>վել է</w:t>
            </w:r>
            <w:r w:rsidR="00B01EF1" w:rsidRPr="00AC58AC">
              <w:rPr>
                <w:rFonts w:ascii="GHEA Grapalat" w:hAnsi="GHEA Grapalat" w:cs="Sylfaen"/>
                <w:lang w:val="hy-AM"/>
              </w:rPr>
              <w:t xml:space="preserve"> ՀՀ կառավարության 23.12.2021թ. N 2121-Ն </w:t>
            </w:r>
            <w:r w:rsidR="00B01EF1">
              <w:rPr>
                <w:rFonts w:ascii="GHEA Grapalat" w:hAnsi="GHEA Grapalat" w:cs="Sylfaen"/>
                <w:lang w:val="hy-AM"/>
              </w:rPr>
              <w:t>որոշման</w:t>
            </w:r>
            <w:r w:rsidR="00B01EF1" w:rsidRPr="00AC58AC">
              <w:rPr>
                <w:rFonts w:ascii="GHEA Grapalat" w:hAnsi="GHEA Grapalat" w:cs="Sylfaen"/>
                <w:lang w:val="hy-AM"/>
              </w:rPr>
              <w:t>ը</w:t>
            </w:r>
            <w:r w:rsidR="00B01EF1">
              <w:rPr>
                <w:rFonts w:ascii="GHEA Grapalat" w:eastAsia="Calibri" w:hAnsi="GHEA Grapalat"/>
                <w:lang w:val="hy-AM"/>
              </w:rPr>
              <w:t xml:space="preserve"> </w:t>
            </w:r>
            <w:r w:rsidR="00B01EF1" w:rsidRPr="00B01EF1">
              <w:rPr>
                <w:rFonts w:ascii="GHEA Grapalat" w:eastAsia="Calibri" w:hAnsi="GHEA Grapalat"/>
                <w:lang w:val="hy-AM"/>
              </w:rPr>
              <w:t>:</w:t>
            </w:r>
          </w:p>
        </w:tc>
      </w:tr>
      <w:tr w:rsidR="0036593E" w:rsidRPr="00622C30" w:rsidTr="00664F4C">
        <w:trPr>
          <w:trHeight w:val="1605"/>
          <w:tblCellSpacing w:w="0" w:type="dxa"/>
          <w:jc w:val="center"/>
        </w:trPr>
        <w:tc>
          <w:tcPr>
            <w:tcW w:w="5402" w:type="dxa"/>
            <w:tcBorders>
              <w:top w:val="outset" w:sz="6" w:space="0" w:color="auto"/>
              <w:left w:val="outset" w:sz="6" w:space="0" w:color="auto"/>
              <w:bottom w:val="outset" w:sz="6" w:space="0" w:color="auto"/>
              <w:right w:val="outset" w:sz="6" w:space="0" w:color="auto"/>
            </w:tcBorders>
            <w:shd w:val="clear" w:color="auto" w:fill="auto"/>
          </w:tcPr>
          <w:p w:rsidR="0036593E" w:rsidRPr="00C611BC" w:rsidRDefault="00B01EF1" w:rsidP="00016ABD">
            <w:pPr>
              <w:tabs>
                <w:tab w:val="left" w:pos="567"/>
              </w:tabs>
              <w:spacing w:line="360" w:lineRule="auto"/>
              <w:ind w:left="167" w:firstLine="567"/>
              <w:jc w:val="both"/>
              <w:rPr>
                <w:rFonts w:ascii="GHEA Grapalat" w:hAnsi="GHEA Grapalat" w:cs="Sylfaen"/>
                <w:lang w:val="hy-AM"/>
              </w:rPr>
            </w:pPr>
            <w:r w:rsidRPr="00571A28">
              <w:rPr>
                <w:rFonts w:ascii="GHEA Grapalat" w:hAnsi="GHEA Grapalat"/>
                <w:noProof/>
                <w:lang w:val="hy-AM"/>
              </w:rPr>
              <w:t xml:space="preserve">Նախագծի </w:t>
            </w:r>
            <w:r w:rsidRPr="00571A28">
              <w:rPr>
                <w:rFonts w:ascii="GHEA Grapalat" w:hAnsi="GHEA Grapalat" w:cs="Sylfaen"/>
                <w:lang w:val="hy-AM"/>
              </w:rPr>
              <w:t>N</w:t>
            </w:r>
            <w:r w:rsidRPr="00571A28">
              <w:rPr>
                <w:rFonts w:ascii="GHEA Grapalat" w:hAnsi="GHEA Grapalat"/>
                <w:noProof/>
                <w:lang w:val="hy-AM"/>
              </w:rPr>
              <w:t xml:space="preserve"> 5 հավելվածի </w:t>
            </w:r>
            <w:r w:rsidRPr="00571A28">
              <w:rPr>
                <w:rFonts w:ascii="GHEA Grapalat" w:hAnsi="GHEA Grapalat" w:cs="Sylfaen"/>
                <w:lang w:val="hy-AM"/>
              </w:rPr>
              <w:t xml:space="preserve">1102 ծրագրի 11002 </w:t>
            </w:r>
            <w:r w:rsidRPr="00571A28">
              <w:rPr>
                <w:rFonts w:ascii="GHEA Grapalat" w:hAnsi="GHEA Grapalat"/>
                <w:noProof/>
                <w:lang w:val="hy-AM"/>
              </w:rPr>
              <w:t>«</w:t>
            </w:r>
            <w:r w:rsidRPr="00571A28">
              <w:rPr>
                <w:rFonts w:ascii="GHEA Grapalat" w:hAnsi="GHEA Grapalat" w:cs="Sylfaen"/>
                <w:lang w:val="hy-AM"/>
              </w:rPr>
              <w:t>Կենսաթոշակների և այլ դրամական վճարների իրականացման ապահովում</w:t>
            </w:r>
            <w:r w:rsidRPr="00571A28">
              <w:rPr>
                <w:rFonts w:ascii="GHEA Grapalat" w:hAnsi="GHEA Grapalat"/>
                <w:noProof/>
                <w:lang w:val="hy-AM"/>
              </w:rPr>
              <w:t xml:space="preserve">» </w:t>
            </w:r>
            <w:r w:rsidRPr="00571A28">
              <w:rPr>
                <w:rFonts w:ascii="GHEA Grapalat" w:hAnsi="GHEA Grapalat" w:cs="Sylfaen"/>
                <w:lang w:val="hy-AM"/>
              </w:rPr>
              <w:t xml:space="preserve">և 1068 ծրագրի 11001 </w:t>
            </w:r>
            <w:r w:rsidRPr="00571A28">
              <w:rPr>
                <w:rFonts w:ascii="GHEA Grapalat" w:hAnsi="GHEA Grapalat"/>
                <w:noProof/>
                <w:lang w:val="hy-AM"/>
              </w:rPr>
              <w:t>«</w:t>
            </w:r>
            <w:r w:rsidRPr="00571A28">
              <w:rPr>
                <w:rFonts w:ascii="GHEA Grapalat" w:hAnsi="GHEA Grapalat" w:cs="Sylfaen"/>
                <w:lang w:val="hy-AM"/>
              </w:rPr>
              <w:t>Մինչև 2 տարեկան երեխայի խնամքի նպաստի տրամադրման ապահովում</w:t>
            </w:r>
            <w:r w:rsidRPr="00571A28">
              <w:rPr>
                <w:rFonts w:ascii="GHEA Grapalat" w:hAnsi="GHEA Grapalat"/>
                <w:noProof/>
                <w:lang w:val="hy-AM"/>
              </w:rPr>
              <w:t>»</w:t>
            </w:r>
            <w:r w:rsidRPr="00571A28">
              <w:rPr>
                <w:rFonts w:ascii="GHEA Grapalat" w:hAnsi="GHEA Grapalat" w:cs="Sylfaen"/>
                <w:lang w:val="hy-AM"/>
              </w:rPr>
              <w:t xml:space="preserve"> միջոցառումների 79571100-1 </w:t>
            </w:r>
            <w:r w:rsidRPr="00571A28">
              <w:rPr>
                <w:rFonts w:ascii="GHEA Grapalat" w:hAnsi="GHEA Grapalat"/>
                <w:noProof/>
                <w:lang w:val="hy-AM"/>
              </w:rPr>
              <w:t>«</w:t>
            </w:r>
            <w:r w:rsidRPr="00571A28">
              <w:rPr>
                <w:rFonts w:ascii="GHEA Grapalat" w:hAnsi="GHEA Grapalat" w:cs="Sylfaen"/>
                <w:lang w:val="hy-AM"/>
              </w:rPr>
              <w:t>փոստային առաքման ծառայություններ</w:t>
            </w:r>
            <w:r w:rsidRPr="00571A28">
              <w:rPr>
                <w:rFonts w:ascii="GHEA Grapalat" w:hAnsi="GHEA Grapalat"/>
                <w:noProof/>
                <w:lang w:val="hy-AM"/>
              </w:rPr>
              <w:t>»</w:t>
            </w:r>
            <w:r w:rsidRPr="00571A28">
              <w:rPr>
                <w:rFonts w:ascii="GHEA Grapalat" w:hAnsi="GHEA Grapalat" w:cs="Sylfaen"/>
                <w:lang w:val="hy-AM"/>
              </w:rPr>
              <w:t xml:space="preserve"> ԳՄԱ կոդով գնման առարկաների տողերի </w:t>
            </w:r>
            <w:r w:rsidRPr="00571A28">
              <w:rPr>
                <w:rFonts w:ascii="GHEA Grapalat" w:hAnsi="GHEA Grapalat"/>
                <w:noProof/>
                <w:lang w:val="hy-AM"/>
              </w:rPr>
              <w:t>«</w:t>
            </w:r>
            <w:r w:rsidRPr="00571A28">
              <w:rPr>
                <w:rFonts w:ascii="GHEA Grapalat" w:hAnsi="GHEA Grapalat" w:cs="Sylfaen"/>
                <w:lang w:val="hy-AM"/>
              </w:rPr>
              <w:t>Քանակը</w:t>
            </w:r>
            <w:r w:rsidRPr="00571A28">
              <w:rPr>
                <w:rFonts w:ascii="GHEA Grapalat" w:hAnsi="GHEA Grapalat"/>
                <w:noProof/>
                <w:lang w:val="hy-AM"/>
              </w:rPr>
              <w:t>»</w:t>
            </w:r>
            <w:r w:rsidRPr="00571A28">
              <w:rPr>
                <w:rFonts w:ascii="GHEA Grapalat" w:hAnsi="GHEA Grapalat" w:cs="Sylfaen"/>
                <w:lang w:val="hy-AM"/>
              </w:rPr>
              <w:t xml:space="preserve"> սյունակում անհրաժեշտ է լրացնել </w:t>
            </w:r>
            <w:r w:rsidRPr="00571A28">
              <w:rPr>
                <w:rFonts w:ascii="GHEA Grapalat" w:hAnsi="GHEA Grapalat"/>
                <w:noProof/>
                <w:lang w:val="hy-AM"/>
              </w:rPr>
              <w:t>«</w:t>
            </w:r>
            <w:r w:rsidRPr="00571A28">
              <w:rPr>
                <w:rFonts w:ascii="GHEA Grapalat" w:hAnsi="GHEA Grapalat" w:cs="Sylfaen"/>
                <w:lang w:val="hy-AM"/>
              </w:rPr>
              <w:t>1</w:t>
            </w:r>
            <w:r w:rsidRPr="00571A28">
              <w:rPr>
                <w:rFonts w:ascii="GHEA Grapalat" w:hAnsi="GHEA Grapalat"/>
                <w:noProof/>
                <w:lang w:val="hy-AM"/>
              </w:rPr>
              <w:t>»</w:t>
            </w:r>
            <w:r w:rsidRPr="00571A28">
              <w:rPr>
                <w:rFonts w:ascii="GHEA Grapalat" w:hAnsi="GHEA Grapalat" w:cs="Sylfaen"/>
                <w:lang w:val="hy-AM"/>
              </w:rPr>
              <w:t xml:space="preserve"> թիվը, իսկ 1011 ծրագրի 11001 </w:t>
            </w:r>
            <w:r w:rsidRPr="00571A28">
              <w:rPr>
                <w:rFonts w:ascii="GHEA Grapalat" w:hAnsi="GHEA Grapalat"/>
                <w:noProof/>
                <w:lang w:val="hy-AM"/>
              </w:rPr>
              <w:t>«</w:t>
            </w:r>
            <w:r w:rsidRPr="00571A28">
              <w:rPr>
                <w:rFonts w:ascii="GHEA Grapalat" w:hAnsi="GHEA Grapalat" w:cs="Sylfaen"/>
                <w:lang w:val="hy-AM"/>
              </w:rPr>
              <w:t>Ընտանիքների կենսամակարդակի բարձրացմանն ուղղված նպաստների իրականացման ապահովում</w:t>
            </w:r>
            <w:r w:rsidRPr="00571A28">
              <w:rPr>
                <w:rFonts w:ascii="GHEA Grapalat" w:hAnsi="GHEA Grapalat"/>
                <w:noProof/>
                <w:lang w:val="hy-AM"/>
              </w:rPr>
              <w:t>»</w:t>
            </w:r>
            <w:r w:rsidRPr="00571A28">
              <w:rPr>
                <w:rFonts w:ascii="GHEA Grapalat" w:hAnsi="GHEA Grapalat" w:cs="Sylfaen"/>
                <w:lang w:val="hy-AM"/>
              </w:rPr>
              <w:t xml:space="preserve"> միջոցառման տողի 79571100-1 </w:t>
            </w:r>
            <w:r w:rsidRPr="00571A28">
              <w:rPr>
                <w:rFonts w:ascii="GHEA Grapalat" w:hAnsi="GHEA Grapalat"/>
                <w:noProof/>
                <w:lang w:val="hy-AM"/>
              </w:rPr>
              <w:t>«</w:t>
            </w:r>
            <w:r w:rsidRPr="00571A28">
              <w:rPr>
                <w:rFonts w:ascii="GHEA Grapalat" w:hAnsi="GHEA Grapalat" w:cs="Sylfaen"/>
                <w:lang w:val="hy-AM"/>
              </w:rPr>
              <w:t>փոստային առաքման ծառայություններ</w:t>
            </w:r>
            <w:r w:rsidRPr="00571A28">
              <w:rPr>
                <w:rFonts w:ascii="GHEA Grapalat" w:hAnsi="GHEA Grapalat"/>
                <w:noProof/>
                <w:lang w:val="hy-AM"/>
              </w:rPr>
              <w:t>»</w:t>
            </w:r>
            <w:r w:rsidRPr="00571A28">
              <w:rPr>
                <w:rFonts w:ascii="GHEA Grapalat" w:hAnsi="GHEA Grapalat" w:cs="Sylfaen"/>
                <w:lang w:val="hy-AM"/>
              </w:rPr>
              <w:t xml:space="preserve"> ԳՄԱ կոդով գնման առարկայի տողի </w:t>
            </w:r>
            <w:r w:rsidRPr="00571A28">
              <w:rPr>
                <w:rFonts w:ascii="GHEA Grapalat" w:hAnsi="GHEA Grapalat"/>
                <w:noProof/>
                <w:lang w:val="hy-AM"/>
              </w:rPr>
              <w:t>«</w:t>
            </w:r>
            <w:r w:rsidRPr="00571A28">
              <w:rPr>
                <w:rFonts w:ascii="GHEA Grapalat" w:hAnsi="GHEA Grapalat" w:cs="Sylfaen"/>
                <w:lang w:val="hy-AM"/>
              </w:rPr>
              <w:t>Միավորի գինը</w:t>
            </w:r>
            <w:r w:rsidRPr="00571A28">
              <w:rPr>
                <w:rFonts w:ascii="GHEA Grapalat" w:hAnsi="GHEA Grapalat"/>
                <w:noProof/>
                <w:lang w:val="hy-AM"/>
              </w:rPr>
              <w:t>»</w:t>
            </w:r>
            <w:r w:rsidRPr="00571A28">
              <w:rPr>
                <w:rFonts w:ascii="GHEA Grapalat" w:hAnsi="GHEA Grapalat" w:cs="Sylfaen"/>
                <w:lang w:val="hy-AM"/>
              </w:rPr>
              <w:t xml:space="preserve"> սյունակը չի լրացվում</w:t>
            </w:r>
            <w:r w:rsidR="00C611BC" w:rsidRPr="00C611BC">
              <w:rPr>
                <w:rFonts w:ascii="GHEA Grapalat" w:hAnsi="GHEA Grapalat" w:cs="Sylfaen"/>
                <w:lang w:val="hy-AM"/>
              </w:rPr>
              <w:t>:</w:t>
            </w:r>
          </w:p>
        </w:tc>
        <w:tc>
          <w:tcPr>
            <w:tcW w:w="5226" w:type="dxa"/>
            <w:tcBorders>
              <w:top w:val="outset" w:sz="6" w:space="0" w:color="auto"/>
              <w:left w:val="outset" w:sz="6" w:space="0" w:color="auto"/>
              <w:bottom w:val="outset" w:sz="6" w:space="0" w:color="auto"/>
              <w:right w:val="outset" w:sz="6" w:space="0" w:color="auto"/>
            </w:tcBorders>
            <w:shd w:val="clear" w:color="auto" w:fill="auto"/>
          </w:tcPr>
          <w:p w:rsidR="00B01EF1" w:rsidRPr="00B01EF1" w:rsidRDefault="00B01EF1" w:rsidP="00016ABD">
            <w:pPr>
              <w:spacing w:line="360" w:lineRule="auto"/>
              <w:ind w:left="167" w:right="165" w:firstLine="180"/>
              <w:jc w:val="both"/>
              <w:rPr>
                <w:rFonts w:ascii="GHEA Grapalat" w:eastAsia="Calibri" w:hAnsi="GHEA Grapalat"/>
                <w:lang w:val="hy-AM"/>
              </w:rPr>
            </w:pPr>
            <w:r>
              <w:rPr>
                <w:rFonts w:ascii="GHEA Grapalat" w:eastAsia="Calibri" w:hAnsi="GHEA Grapalat"/>
                <w:lang w:val="hy-AM"/>
              </w:rPr>
              <w:t xml:space="preserve">Ընդունվել </w:t>
            </w:r>
            <w:r w:rsidRPr="00B01EF1">
              <w:rPr>
                <w:rFonts w:ascii="GHEA Grapalat" w:eastAsia="Calibri" w:hAnsi="GHEA Grapalat"/>
                <w:lang w:val="hy-AM"/>
              </w:rPr>
              <w:t>է մասամբ</w:t>
            </w:r>
            <w:r>
              <w:rPr>
                <w:rFonts w:ascii="GHEA Grapalat" w:eastAsia="Calibri" w:hAnsi="GHEA Grapalat"/>
                <w:lang w:val="hy-AM"/>
              </w:rPr>
              <w:t>։</w:t>
            </w:r>
          </w:p>
          <w:p w:rsidR="00016ABD" w:rsidRDefault="00B01EF1" w:rsidP="00016ABD">
            <w:pPr>
              <w:spacing w:line="360" w:lineRule="auto"/>
              <w:ind w:left="167" w:right="165" w:firstLine="180"/>
              <w:jc w:val="both"/>
              <w:rPr>
                <w:rFonts w:ascii="GHEA Grapalat" w:hAnsi="GHEA Grapalat" w:cs="Sylfaen"/>
                <w:lang w:val="hy-AM"/>
              </w:rPr>
            </w:pPr>
            <w:r w:rsidRPr="00571A28">
              <w:rPr>
                <w:rFonts w:ascii="GHEA Grapalat" w:hAnsi="GHEA Grapalat"/>
                <w:noProof/>
                <w:lang w:val="hy-AM"/>
              </w:rPr>
              <w:t xml:space="preserve">Նախագծի </w:t>
            </w:r>
            <w:r w:rsidRPr="00571A28">
              <w:rPr>
                <w:rFonts w:ascii="GHEA Grapalat" w:hAnsi="GHEA Grapalat" w:cs="Sylfaen"/>
                <w:lang w:val="hy-AM"/>
              </w:rPr>
              <w:t>N</w:t>
            </w:r>
            <w:r w:rsidRPr="00571A28">
              <w:rPr>
                <w:rFonts w:ascii="GHEA Grapalat" w:hAnsi="GHEA Grapalat"/>
                <w:noProof/>
                <w:lang w:val="hy-AM"/>
              </w:rPr>
              <w:t xml:space="preserve"> 5 հավելվածի </w:t>
            </w:r>
            <w:r w:rsidRPr="00571A28">
              <w:rPr>
                <w:rFonts w:ascii="GHEA Grapalat" w:hAnsi="GHEA Grapalat" w:cs="Sylfaen"/>
                <w:lang w:val="hy-AM"/>
              </w:rPr>
              <w:t xml:space="preserve">1102 ծրագրի 11002 </w:t>
            </w:r>
            <w:r w:rsidRPr="00571A28">
              <w:rPr>
                <w:rFonts w:ascii="GHEA Grapalat" w:hAnsi="GHEA Grapalat"/>
                <w:noProof/>
                <w:lang w:val="hy-AM"/>
              </w:rPr>
              <w:t>«</w:t>
            </w:r>
            <w:r w:rsidRPr="00571A28">
              <w:rPr>
                <w:rFonts w:ascii="GHEA Grapalat" w:hAnsi="GHEA Grapalat" w:cs="Sylfaen"/>
                <w:lang w:val="hy-AM"/>
              </w:rPr>
              <w:t>Կենսաթոշակների և այլ դրամական վճարների իրականացման ապահովում</w:t>
            </w:r>
            <w:r w:rsidRPr="00571A28">
              <w:rPr>
                <w:rFonts w:ascii="GHEA Grapalat" w:hAnsi="GHEA Grapalat"/>
                <w:noProof/>
                <w:lang w:val="hy-AM"/>
              </w:rPr>
              <w:t xml:space="preserve">» </w:t>
            </w:r>
            <w:r w:rsidRPr="00571A28">
              <w:rPr>
                <w:rFonts w:ascii="GHEA Grapalat" w:hAnsi="GHEA Grapalat" w:cs="Sylfaen"/>
                <w:lang w:val="hy-AM"/>
              </w:rPr>
              <w:t xml:space="preserve">և 1068 ծրագրի 11001 </w:t>
            </w:r>
            <w:r w:rsidRPr="00571A28">
              <w:rPr>
                <w:rFonts w:ascii="GHEA Grapalat" w:hAnsi="GHEA Grapalat"/>
                <w:noProof/>
                <w:lang w:val="hy-AM"/>
              </w:rPr>
              <w:t>«</w:t>
            </w:r>
            <w:r w:rsidRPr="00571A28">
              <w:rPr>
                <w:rFonts w:ascii="GHEA Grapalat" w:hAnsi="GHEA Grapalat" w:cs="Sylfaen"/>
                <w:lang w:val="hy-AM"/>
              </w:rPr>
              <w:t>Մինչև 2 տարեկան երեխայի խնամքի նպաստի տրամադրման ապահովում</w:t>
            </w:r>
            <w:r w:rsidRPr="00571A28">
              <w:rPr>
                <w:rFonts w:ascii="GHEA Grapalat" w:hAnsi="GHEA Grapalat"/>
                <w:noProof/>
                <w:lang w:val="hy-AM"/>
              </w:rPr>
              <w:t>»</w:t>
            </w:r>
            <w:r w:rsidRPr="00571A28">
              <w:rPr>
                <w:rFonts w:ascii="GHEA Grapalat" w:hAnsi="GHEA Grapalat" w:cs="Sylfaen"/>
                <w:lang w:val="hy-AM"/>
              </w:rPr>
              <w:t xml:space="preserve"> միջոցառումների 79571100-1 </w:t>
            </w:r>
            <w:r w:rsidRPr="00571A28">
              <w:rPr>
                <w:rFonts w:ascii="GHEA Grapalat" w:hAnsi="GHEA Grapalat"/>
                <w:noProof/>
                <w:lang w:val="hy-AM"/>
              </w:rPr>
              <w:t>«</w:t>
            </w:r>
            <w:r w:rsidRPr="00571A28">
              <w:rPr>
                <w:rFonts w:ascii="GHEA Grapalat" w:hAnsi="GHEA Grapalat" w:cs="Sylfaen"/>
                <w:lang w:val="hy-AM"/>
              </w:rPr>
              <w:t>փոստային առաքման ծառայություններ</w:t>
            </w:r>
            <w:r w:rsidRPr="00571A28">
              <w:rPr>
                <w:rFonts w:ascii="GHEA Grapalat" w:hAnsi="GHEA Grapalat"/>
                <w:noProof/>
                <w:lang w:val="hy-AM"/>
              </w:rPr>
              <w:t>»</w:t>
            </w:r>
            <w:r w:rsidRPr="00571A28">
              <w:rPr>
                <w:rFonts w:ascii="GHEA Grapalat" w:hAnsi="GHEA Grapalat" w:cs="Sylfaen"/>
                <w:lang w:val="hy-AM"/>
              </w:rPr>
              <w:t xml:space="preserve"> ԳՄԱ կոդով գնման առարկաների տողերի </w:t>
            </w:r>
            <w:r w:rsidRPr="00571A28">
              <w:rPr>
                <w:rFonts w:ascii="GHEA Grapalat" w:hAnsi="GHEA Grapalat"/>
                <w:noProof/>
                <w:lang w:val="hy-AM"/>
              </w:rPr>
              <w:t>«</w:t>
            </w:r>
            <w:r w:rsidRPr="00571A28">
              <w:rPr>
                <w:rFonts w:ascii="GHEA Grapalat" w:hAnsi="GHEA Grapalat" w:cs="Sylfaen"/>
                <w:lang w:val="hy-AM"/>
              </w:rPr>
              <w:t>Քանակը</w:t>
            </w:r>
            <w:r w:rsidRPr="00571A28">
              <w:rPr>
                <w:rFonts w:ascii="GHEA Grapalat" w:hAnsi="GHEA Grapalat"/>
                <w:noProof/>
                <w:lang w:val="hy-AM"/>
              </w:rPr>
              <w:t>»</w:t>
            </w:r>
            <w:r w:rsidR="004A759B">
              <w:rPr>
                <w:rFonts w:ascii="GHEA Grapalat" w:hAnsi="GHEA Grapalat" w:cs="Sylfaen"/>
                <w:lang w:val="hy-AM"/>
              </w:rPr>
              <w:t xml:space="preserve"> սյունակում </w:t>
            </w:r>
            <w:r w:rsidRPr="00571A28">
              <w:rPr>
                <w:rFonts w:ascii="GHEA Grapalat" w:hAnsi="GHEA Grapalat" w:cs="Sylfaen"/>
                <w:lang w:val="hy-AM"/>
              </w:rPr>
              <w:t xml:space="preserve"> </w:t>
            </w:r>
            <w:r w:rsidR="00016ABD">
              <w:rPr>
                <w:rFonts w:ascii="GHEA Grapalat" w:hAnsi="GHEA Grapalat" w:cs="Sylfaen"/>
                <w:lang w:val="hy-AM"/>
              </w:rPr>
              <w:t xml:space="preserve">տվյալ վերաբաշխման պարագայում </w:t>
            </w:r>
            <w:r w:rsidR="00016ABD" w:rsidRPr="00571A28">
              <w:rPr>
                <w:rFonts w:ascii="GHEA Grapalat" w:hAnsi="GHEA Grapalat"/>
                <w:noProof/>
                <w:lang w:val="hy-AM"/>
              </w:rPr>
              <w:t>«</w:t>
            </w:r>
            <w:r w:rsidR="00016ABD" w:rsidRPr="00571A28">
              <w:rPr>
                <w:rFonts w:ascii="GHEA Grapalat" w:hAnsi="GHEA Grapalat" w:cs="Sylfaen"/>
                <w:lang w:val="hy-AM"/>
              </w:rPr>
              <w:t>1</w:t>
            </w:r>
            <w:r w:rsidR="00016ABD" w:rsidRPr="00571A28">
              <w:rPr>
                <w:rFonts w:ascii="GHEA Grapalat" w:hAnsi="GHEA Grapalat"/>
                <w:noProof/>
                <w:lang w:val="hy-AM"/>
              </w:rPr>
              <w:t>»</w:t>
            </w:r>
            <w:r w:rsidR="00016ABD" w:rsidRPr="00571A28">
              <w:rPr>
                <w:rFonts w:ascii="GHEA Grapalat" w:hAnsi="GHEA Grapalat" w:cs="Sylfaen"/>
                <w:lang w:val="hy-AM"/>
              </w:rPr>
              <w:t xml:space="preserve"> թիվը</w:t>
            </w:r>
            <w:r w:rsidR="00016ABD">
              <w:rPr>
                <w:rFonts w:ascii="GHEA Grapalat" w:hAnsi="GHEA Grapalat" w:cs="Sylfaen"/>
                <w:lang w:val="hy-AM"/>
              </w:rPr>
              <w:t xml:space="preserve"> ենթակա չէ լրացման</w:t>
            </w:r>
            <w:r w:rsidR="00664F4C" w:rsidRPr="00664F4C">
              <w:rPr>
                <w:rFonts w:ascii="GHEA Grapalat" w:hAnsi="GHEA Grapalat" w:cs="Sylfaen"/>
                <w:lang w:val="hy-AM"/>
              </w:rPr>
              <w:t>, քանի որ քանակի փոփոխություն չի նախատեսվում</w:t>
            </w:r>
            <w:r w:rsidR="00016ABD">
              <w:rPr>
                <w:rFonts w:ascii="GHEA Grapalat" w:hAnsi="GHEA Grapalat" w:cs="Sylfaen"/>
                <w:lang w:val="hy-AM"/>
              </w:rPr>
              <w:t xml:space="preserve">։ </w:t>
            </w:r>
          </w:p>
          <w:p w:rsidR="00016ABD" w:rsidRPr="00C611BC" w:rsidRDefault="00016ABD" w:rsidP="00016ABD">
            <w:pPr>
              <w:spacing w:line="360" w:lineRule="auto"/>
              <w:ind w:left="167" w:right="165" w:firstLine="180"/>
              <w:jc w:val="both"/>
              <w:rPr>
                <w:rFonts w:ascii="GHEA Grapalat" w:eastAsia="Calibri" w:hAnsi="GHEA Grapalat"/>
                <w:lang w:val="hy-AM"/>
              </w:rPr>
            </w:pPr>
            <w:r>
              <w:rPr>
                <w:rFonts w:ascii="GHEA Grapalat" w:hAnsi="GHEA Grapalat" w:cs="Sylfaen"/>
                <w:lang w:val="hy-AM"/>
              </w:rPr>
              <w:t xml:space="preserve">Միաժամանակ </w:t>
            </w:r>
            <w:r w:rsidRPr="00571A28">
              <w:rPr>
                <w:rFonts w:ascii="GHEA Grapalat" w:hAnsi="GHEA Grapalat" w:cs="Sylfaen"/>
                <w:lang w:val="hy-AM"/>
              </w:rPr>
              <w:t xml:space="preserve">1011 ծրագրի 11001 </w:t>
            </w:r>
            <w:r w:rsidRPr="00571A28">
              <w:rPr>
                <w:rFonts w:ascii="GHEA Grapalat" w:hAnsi="GHEA Grapalat"/>
                <w:noProof/>
                <w:lang w:val="hy-AM"/>
              </w:rPr>
              <w:t>«</w:t>
            </w:r>
            <w:r w:rsidRPr="00571A28">
              <w:rPr>
                <w:rFonts w:ascii="GHEA Grapalat" w:hAnsi="GHEA Grapalat" w:cs="Sylfaen"/>
                <w:lang w:val="hy-AM"/>
              </w:rPr>
              <w:t>Ընտանիքների կենսամակարդակի բարձրացմանն ուղղված նպաստների իրականացման ապահովում</w:t>
            </w:r>
            <w:r w:rsidRPr="00571A28">
              <w:rPr>
                <w:rFonts w:ascii="GHEA Grapalat" w:hAnsi="GHEA Grapalat"/>
                <w:noProof/>
                <w:lang w:val="hy-AM"/>
              </w:rPr>
              <w:t>»</w:t>
            </w:r>
            <w:r w:rsidRPr="00571A28">
              <w:rPr>
                <w:rFonts w:ascii="GHEA Grapalat" w:hAnsi="GHEA Grapalat" w:cs="Sylfaen"/>
                <w:lang w:val="hy-AM"/>
              </w:rPr>
              <w:t xml:space="preserve"> միջոցառման տողի 79571100-1 </w:t>
            </w:r>
            <w:r w:rsidRPr="00571A28">
              <w:rPr>
                <w:rFonts w:ascii="GHEA Grapalat" w:hAnsi="GHEA Grapalat"/>
                <w:noProof/>
                <w:lang w:val="hy-AM"/>
              </w:rPr>
              <w:t>«</w:t>
            </w:r>
            <w:r w:rsidRPr="00571A28">
              <w:rPr>
                <w:rFonts w:ascii="GHEA Grapalat" w:hAnsi="GHEA Grapalat" w:cs="Sylfaen"/>
                <w:lang w:val="hy-AM"/>
              </w:rPr>
              <w:t xml:space="preserve">փոստային առաքման </w:t>
            </w:r>
            <w:r w:rsidRPr="00571A28">
              <w:rPr>
                <w:rFonts w:ascii="GHEA Grapalat" w:hAnsi="GHEA Grapalat" w:cs="Sylfaen"/>
                <w:lang w:val="hy-AM"/>
              </w:rPr>
              <w:lastRenderedPageBreak/>
              <w:t>ծառայություններ</w:t>
            </w:r>
            <w:r w:rsidRPr="00571A28">
              <w:rPr>
                <w:rFonts w:ascii="GHEA Grapalat" w:hAnsi="GHEA Grapalat"/>
                <w:noProof/>
                <w:lang w:val="hy-AM"/>
              </w:rPr>
              <w:t>»</w:t>
            </w:r>
            <w:r w:rsidRPr="00571A28">
              <w:rPr>
                <w:rFonts w:ascii="GHEA Grapalat" w:hAnsi="GHEA Grapalat" w:cs="Sylfaen"/>
                <w:lang w:val="hy-AM"/>
              </w:rPr>
              <w:t xml:space="preserve"> ԳՄԱ կոդով գնման առարկայի տողի </w:t>
            </w:r>
            <w:r w:rsidRPr="00571A28">
              <w:rPr>
                <w:rFonts w:ascii="GHEA Grapalat" w:hAnsi="GHEA Grapalat"/>
                <w:noProof/>
                <w:lang w:val="hy-AM"/>
              </w:rPr>
              <w:t>«</w:t>
            </w:r>
            <w:r w:rsidRPr="00571A28">
              <w:rPr>
                <w:rFonts w:ascii="GHEA Grapalat" w:hAnsi="GHEA Grapalat" w:cs="Sylfaen"/>
                <w:lang w:val="hy-AM"/>
              </w:rPr>
              <w:t>Միավորի գինը</w:t>
            </w:r>
            <w:r w:rsidRPr="00571A28">
              <w:rPr>
                <w:rFonts w:ascii="GHEA Grapalat" w:hAnsi="GHEA Grapalat"/>
                <w:noProof/>
                <w:lang w:val="hy-AM"/>
              </w:rPr>
              <w:t>»</w:t>
            </w:r>
            <w:r>
              <w:rPr>
                <w:rFonts w:ascii="GHEA Grapalat" w:hAnsi="GHEA Grapalat" w:cs="Sylfaen"/>
                <w:lang w:val="hy-AM"/>
              </w:rPr>
              <w:t xml:space="preserve"> սյունակում լրացված տվյալները հանվել են։</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6ABD"/>
    <w:rsid w:val="00024539"/>
    <w:rsid w:val="00033228"/>
    <w:rsid w:val="00074A1B"/>
    <w:rsid w:val="000E123A"/>
    <w:rsid w:val="000F020F"/>
    <w:rsid w:val="000F761C"/>
    <w:rsid w:val="0014642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A759B"/>
    <w:rsid w:val="004B4FD9"/>
    <w:rsid w:val="0058049D"/>
    <w:rsid w:val="00622C30"/>
    <w:rsid w:val="00664F4C"/>
    <w:rsid w:val="00690AAD"/>
    <w:rsid w:val="006C5D7C"/>
    <w:rsid w:val="00720430"/>
    <w:rsid w:val="00753195"/>
    <w:rsid w:val="00770AC4"/>
    <w:rsid w:val="007A7BB8"/>
    <w:rsid w:val="00800A92"/>
    <w:rsid w:val="0080682F"/>
    <w:rsid w:val="008412E0"/>
    <w:rsid w:val="008A04DF"/>
    <w:rsid w:val="008B4B0C"/>
    <w:rsid w:val="008E779D"/>
    <w:rsid w:val="00913768"/>
    <w:rsid w:val="00932EEE"/>
    <w:rsid w:val="00951295"/>
    <w:rsid w:val="009C3D40"/>
    <w:rsid w:val="009C746D"/>
    <w:rsid w:val="009E4D83"/>
    <w:rsid w:val="009E584F"/>
    <w:rsid w:val="00A565CE"/>
    <w:rsid w:val="00AD0D95"/>
    <w:rsid w:val="00AD6B57"/>
    <w:rsid w:val="00B01EF1"/>
    <w:rsid w:val="00B64DE6"/>
    <w:rsid w:val="00B6751A"/>
    <w:rsid w:val="00B867A2"/>
    <w:rsid w:val="00B94E9D"/>
    <w:rsid w:val="00BC3EBD"/>
    <w:rsid w:val="00BD18E3"/>
    <w:rsid w:val="00BE5B34"/>
    <w:rsid w:val="00C113D6"/>
    <w:rsid w:val="00C37608"/>
    <w:rsid w:val="00C4560D"/>
    <w:rsid w:val="00C53B0C"/>
    <w:rsid w:val="00C611BC"/>
    <w:rsid w:val="00CB0F42"/>
    <w:rsid w:val="00CB5C69"/>
    <w:rsid w:val="00CE199F"/>
    <w:rsid w:val="00D03607"/>
    <w:rsid w:val="00D05571"/>
    <w:rsid w:val="00D13A9C"/>
    <w:rsid w:val="00D23DB7"/>
    <w:rsid w:val="00D4467A"/>
    <w:rsid w:val="00D71D93"/>
    <w:rsid w:val="00D80CEB"/>
    <w:rsid w:val="00D83F27"/>
    <w:rsid w:val="00DB0978"/>
    <w:rsid w:val="00DE60B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8C8F27-9B8C-4E0C-B96E-B94AFC48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https://mul2.gov.am/tasks/653132/oneclick/Ampopatert -2022-9amis (1).docx?token=ab1454e962824272ff56336f2ec58ebf</cp:keywords>
  <cp:lastModifiedBy>Gohar.Hayrapetyan</cp:lastModifiedBy>
  <cp:revision>3</cp:revision>
  <dcterms:created xsi:type="dcterms:W3CDTF">2022-08-01T05:38:00Z</dcterms:created>
  <dcterms:modified xsi:type="dcterms:W3CDTF">2022-08-01T06:04:00Z</dcterms:modified>
</cp:coreProperties>
</file>