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86BCE" w14:textId="77777777" w:rsidR="00767B5D" w:rsidRPr="00B543B4" w:rsidRDefault="00767B5D" w:rsidP="00B543B4">
      <w:pPr>
        <w:pStyle w:val="norm"/>
        <w:spacing w:line="360" w:lineRule="auto"/>
        <w:ind w:left="-360" w:firstLine="540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B543B4">
        <w:rPr>
          <w:rFonts w:ascii="GHEA Grapalat" w:hAnsi="GHEA Grapalat" w:cs="GHEA Grapalat"/>
          <w:b/>
          <w:sz w:val="24"/>
          <w:szCs w:val="24"/>
          <w:lang w:val="hy-AM"/>
        </w:rPr>
        <w:t>Տ Ե Ղ Ե Կ Ա Ն Ք   Հ Ի Մ Ն Ա Վ Ո Ր Ո Ւ Մ</w:t>
      </w:r>
    </w:p>
    <w:p w14:paraId="3FC4788A" w14:textId="26DE9BE0" w:rsidR="00E72DE4" w:rsidRPr="00077E70" w:rsidRDefault="003834EA" w:rsidP="00E72DE4">
      <w:pPr>
        <w:pStyle w:val="mechtex"/>
        <w:rPr>
          <w:rFonts w:ascii="GHEA Grapalat" w:hAnsi="GHEA Grapalat" w:cs="Sylfaen"/>
          <w:sz w:val="24"/>
          <w:szCs w:val="24"/>
          <w:lang w:val="hy-AM"/>
        </w:rPr>
      </w:pPr>
      <w:r w:rsidRPr="00077E70">
        <w:rPr>
          <w:rFonts w:ascii="GHEA Grapalat" w:hAnsi="GHEA Grapalat" w:cs="GHEA Grapalat"/>
          <w:spacing w:val="-6"/>
          <w:sz w:val="24"/>
          <w:szCs w:val="24"/>
          <w:lang w:val="hy-AM"/>
        </w:rPr>
        <w:t>«</w:t>
      </w:r>
      <w:r w:rsidR="00E72DE4" w:rsidRPr="00077E70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 ՀԱՆՐԱՊԵՏՈՒԹՅԱՆ ԿԱՌԱՎԱՐՈՒԹՅԱՆ  2022 ԹՎԱԿԱՆԻ ՀՈՒԼԻՍԻ 14-Ի </w:t>
      </w:r>
      <w:r w:rsidR="00E72DE4" w:rsidRPr="00AF3634">
        <w:rPr>
          <w:rFonts w:ascii="GHEA Grapalat" w:hAnsi="GHEA Grapalat"/>
          <w:b/>
          <w:sz w:val="24"/>
          <w:szCs w:val="24"/>
          <w:lang w:val="hy-AM"/>
        </w:rPr>
        <w:t>N</w:t>
      </w:r>
      <w:r w:rsidR="00E72DE4" w:rsidRPr="00077E70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1086-Ա ՈՐՈՇՄԱՆ ՄԵՋ ՓՈՓՈԽՈՒԹՅՈՒՆ</w:t>
      </w:r>
      <w:r w:rsidR="007142A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</w:t>
      </w:r>
      <w:r w:rsidR="00E72DE4" w:rsidRPr="00077E70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ԿԱՏԱՐԵԼՈՒ ՄԱՍԻՆ</w:t>
      </w:r>
    </w:p>
    <w:p w14:paraId="3FFADB9E" w14:textId="5D5277A2" w:rsidR="00767B5D" w:rsidRPr="00B543B4" w:rsidRDefault="00767B5D" w:rsidP="00E72DE4">
      <w:pPr>
        <w:spacing w:line="360" w:lineRule="auto"/>
        <w:ind w:left="-360" w:firstLine="54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5C80CF3" w14:textId="77777777" w:rsidR="00767B5D" w:rsidRPr="00B543B4" w:rsidRDefault="00767B5D" w:rsidP="00B543B4">
      <w:pPr>
        <w:spacing w:line="360" w:lineRule="auto"/>
        <w:ind w:left="-360" w:firstLine="54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B543B4">
        <w:rPr>
          <w:rFonts w:ascii="GHEA Grapalat" w:hAnsi="GHEA Grapalat" w:cs="GHEA Grapalat"/>
          <w:b/>
          <w:bCs/>
          <w:sz w:val="24"/>
          <w:szCs w:val="24"/>
          <w:lang w:val="hy-AM"/>
        </w:rPr>
        <w:t>Անհրաժեշտությունը</w:t>
      </w:r>
    </w:p>
    <w:p w14:paraId="57D6138B" w14:textId="3C3EEB5A" w:rsidR="006434EE" w:rsidRDefault="003834EA" w:rsidP="00B543B4">
      <w:pPr>
        <w:spacing w:after="0" w:line="360" w:lineRule="auto"/>
        <w:ind w:left="-360" w:firstLine="540"/>
        <w:jc w:val="both"/>
        <w:rPr>
          <w:rFonts w:ascii="GHEA Grapalat" w:hAnsi="GHEA Grapalat" w:cs="Segoe UI"/>
          <w:color w:val="050505"/>
          <w:sz w:val="24"/>
          <w:szCs w:val="24"/>
          <w:lang w:val="hy-AM"/>
        </w:rPr>
      </w:pPr>
      <w:r w:rsidRPr="007D2023">
        <w:rPr>
          <w:rFonts w:ascii="GHEA Grapalat" w:hAnsi="GHEA Grapalat" w:cs="GHEA Grapalat"/>
          <w:spacing w:val="-6"/>
          <w:sz w:val="24"/>
          <w:szCs w:val="24"/>
          <w:lang w:val="hy-AM"/>
        </w:rPr>
        <w:t>«</w:t>
      </w:r>
      <w:r w:rsidR="00AF22C1" w:rsidRPr="007D2023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Հայաստանի Հանրապետության կրթության, գիտության, մշակույթի և սպորտի նախարարության </w:t>
      </w:r>
      <w:r w:rsidR="00AF22C1" w:rsidRPr="007D2023">
        <w:rPr>
          <w:rFonts w:ascii="GHEA Grapalat" w:hAnsi="GHEA Grapalat"/>
          <w:bCs/>
          <w:spacing w:val="-6"/>
          <w:sz w:val="24"/>
          <w:szCs w:val="24"/>
          <w:lang w:val="hy-AM"/>
        </w:rPr>
        <w:t>«Տավուշի տարածաշրջանային պետական քոլեջ» պետական ոչ առևտրային կազմակերպությունը «</w:t>
      </w:r>
      <w:r w:rsidR="004B4B7C" w:rsidRPr="007D2023">
        <w:rPr>
          <w:rFonts w:ascii="GHEA Grapalat" w:hAnsi="GHEA Grapalat" w:cs="GHEA Grapalat"/>
          <w:sz w:val="24"/>
          <w:szCs w:val="24"/>
          <w:lang w:val="hy-AM"/>
        </w:rPr>
        <w:t xml:space="preserve">Տավուշի </w:t>
      </w:r>
      <w:r w:rsidR="004B4B7C" w:rsidRPr="007D2023">
        <w:rPr>
          <w:rFonts w:ascii="GHEA Grapalat" w:eastAsia="GHEA Grapalat" w:hAnsi="GHEA Grapalat" w:cs="GHEA Grapalat"/>
          <w:sz w:val="24"/>
          <w:szCs w:val="24"/>
          <w:u w:color="FF0000"/>
          <w:lang w:val="hy-AM"/>
        </w:rPr>
        <w:t>Պատրիկ Տէվէճեան</w:t>
      </w:r>
      <w:r w:rsidR="004B4B7C" w:rsidRPr="007D2023">
        <w:rPr>
          <w:rFonts w:ascii="GHEA Grapalat" w:eastAsia="GHEA Grapalat" w:hAnsi="GHEA Grapalat" w:cs="GHEA Grapalat"/>
          <w:b/>
          <w:sz w:val="24"/>
          <w:szCs w:val="24"/>
          <w:u w:color="FF0000"/>
          <w:lang w:val="hy-AM"/>
        </w:rPr>
        <w:t xml:space="preserve"> </w:t>
      </w:r>
      <w:r w:rsidR="004B4B7C" w:rsidRPr="007D2023">
        <w:rPr>
          <w:rFonts w:ascii="GHEA Grapalat" w:hAnsi="GHEA Grapalat" w:cs="GHEA Grapalat"/>
          <w:sz w:val="24"/>
          <w:szCs w:val="24"/>
          <w:lang w:val="hy-AM"/>
        </w:rPr>
        <w:t>տարածաշրջանային պետական քոլեջ</w:t>
      </w:r>
      <w:r w:rsidR="00AF22C1" w:rsidRPr="007D2023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»  </w:t>
      </w:r>
      <w:r w:rsidR="00AF22C1" w:rsidRPr="007D2023">
        <w:rPr>
          <w:rFonts w:ascii="GHEA Grapalat" w:hAnsi="GHEA Grapalat"/>
          <w:spacing w:val="-6"/>
          <w:sz w:val="24"/>
          <w:szCs w:val="24"/>
          <w:lang w:val="hy-AM"/>
        </w:rPr>
        <w:t>հիմնադրամի վերակազմավորելու</w:t>
      </w:r>
      <w:r w:rsidR="00AF22C1" w:rsidRPr="007D2023">
        <w:rPr>
          <w:rFonts w:ascii="GHEA Grapalat" w:hAnsi="GHEA Grapalat" w:cs="Tahoma"/>
          <w:spacing w:val="-6"/>
          <w:sz w:val="24"/>
          <w:szCs w:val="24"/>
          <w:lang w:val="fr-FR"/>
        </w:rPr>
        <w:t xml:space="preserve"> </w:t>
      </w:r>
      <w:r w:rsidR="00AF22C1" w:rsidRPr="007D2023">
        <w:rPr>
          <w:rFonts w:ascii="GHEA Grapalat" w:hAnsi="GHEA Grapalat"/>
          <w:bCs/>
          <w:spacing w:val="-6"/>
          <w:sz w:val="24"/>
          <w:szCs w:val="24"/>
          <w:lang w:val="hy-AM"/>
        </w:rPr>
        <w:t>մասին»</w:t>
      </w:r>
      <w:r w:rsidR="00767B5D" w:rsidRPr="007D202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F22C1" w:rsidRPr="007D2023">
        <w:rPr>
          <w:rFonts w:ascii="GHEA Grapalat" w:hAnsi="GHEA Grapalat"/>
          <w:color w:val="000000"/>
          <w:sz w:val="24"/>
          <w:szCs w:val="24"/>
          <w:lang w:val="af-ZA"/>
        </w:rPr>
        <w:t>Հ</w:t>
      </w:r>
      <w:r w:rsidR="00767B5D" w:rsidRPr="007D2023">
        <w:rPr>
          <w:rFonts w:ascii="GHEA Grapalat" w:hAnsi="GHEA Grapalat"/>
          <w:color w:val="000000"/>
          <w:sz w:val="24"/>
          <w:szCs w:val="24"/>
          <w:lang w:val="hy-AM"/>
        </w:rPr>
        <w:t xml:space="preserve">այաստանի </w:t>
      </w:r>
      <w:r w:rsidR="00AF22C1" w:rsidRPr="007D2023">
        <w:rPr>
          <w:rFonts w:ascii="GHEA Grapalat" w:hAnsi="GHEA Grapalat"/>
          <w:color w:val="000000"/>
          <w:sz w:val="24"/>
          <w:szCs w:val="24"/>
          <w:lang w:val="af-ZA"/>
        </w:rPr>
        <w:t>Հ</w:t>
      </w:r>
      <w:r w:rsidR="00767B5D" w:rsidRPr="007D2023">
        <w:rPr>
          <w:rFonts w:ascii="GHEA Grapalat" w:hAnsi="GHEA Grapalat"/>
          <w:color w:val="000000"/>
          <w:sz w:val="24"/>
          <w:szCs w:val="24"/>
          <w:lang w:val="hy-AM"/>
        </w:rPr>
        <w:t xml:space="preserve">անրապետության </w:t>
      </w:r>
      <w:r w:rsidR="00767B5D" w:rsidRPr="007D2023">
        <w:rPr>
          <w:rFonts w:ascii="GHEA Grapalat" w:hAnsi="GHEA Grapalat"/>
          <w:color w:val="000000"/>
          <w:sz w:val="24"/>
          <w:szCs w:val="24"/>
          <w:lang w:val="af-ZA"/>
        </w:rPr>
        <w:t>կառավարության որոշման նախագիծը մշակվել է</w:t>
      </w:r>
      <w:r w:rsidR="00E253B8">
        <w:rPr>
          <w:rFonts w:ascii="GHEA Grapalat" w:hAnsi="GHEA Grapalat"/>
          <w:color w:val="000000"/>
          <w:sz w:val="24"/>
          <w:szCs w:val="24"/>
          <w:lang w:val="hy-AM"/>
        </w:rPr>
        <w:t>ր</w:t>
      </w:r>
      <w:r w:rsidR="00767B5D" w:rsidRPr="007D2023">
        <w:rPr>
          <w:rFonts w:ascii="GHEA Grapalat" w:hAnsi="GHEA Grapalat"/>
          <w:color w:val="000000"/>
          <w:sz w:val="24"/>
          <w:szCs w:val="24"/>
          <w:lang w:val="hy-AM"/>
        </w:rPr>
        <w:t xml:space="preserve"> հիմք ընդունելով </w:t>
      </w:r>
      <w:r w:rsidR="004D4AB5" w:rsidRPr="007D2023">
        <w:rPr>
          <w:rFonts w:ascii="GHEA Grapalat" w:hAnsi="GHEA Grapalat" w:cs="Sylfaen"/>
          <w:color w:val="050505"/>
          <w:sz w:val="24"/>
          <w:szCs w:val="24"/>
          <w:lang w:val="hy-AM"/>
        </w:rPr>
        <w:t>ՀՀ</w:t>
      </w:r>
      <w:r w:rsidR="00767B5D" w:rsidRPr="007D2023">
        <w:rPr>
          <w:rFonts w:ascii="GHEA Grapalat" w:hAnsi="GHEA Grapalat" w:cs="Segoe UI"/>
          <w:color w:val="050505"/>
          <w:sz w:val="24"/>
          <w:szCs w:val="24"/>
          <w:lang w:val="hy-AM"/>
        </w:rPr>
        <w:t xml:space="preserve"> </w:t>
      </w:r>
      <w:r w:rsidR="00767B5D" w:rsidRPr="007D2023">
        <w:rPr>
          <w:rFonts w:ascii="GHEA Grapalat" w:hAnsi="GHEA Grapalat" w:cs="Sylfaen"/>
          <w:color w:val="050505"/>
          <w:sz w:val="24"/>
          <w:szCs w:val="24"/>
          <w:lang w:val="hy-AM"/>
        </w:rPr>
        <w:t>կառավարության</w:t>
      </w:r>
      <w:r w:rsidR="00767B5D" w:rsidRPr="007D2023">
        <w:rPr>
          <w:rFonts w:ascii="GHEA Grapalat" w:hAnsi="GHEA Grapalat" w:cs="Segoe UI"/>
          <w:color w:val="050505"/>
          <w:sz w:val="24"/>
          <w:szCs w:val="24"/>
          <w:lang w:val="hy-AM"/>
        </w:rPr>
        <w:t xml:space="preserve"> 2021</w:t>
      </w:r>
      <w:r w:rsidR="00767B5D" w:rsidRPr="007D2023">
        <w:rPr>
          <w:rFonts w:ascii="GHEA Grapalat" w:hAnsi="GHEA Grapalat" w:cs="Sylfaen"/>
          <w:color w:val="050505"/>
          <w:sz w:val="24"/>
          <w:szCs w:val="24"/>
          <w:lang w:val="hy-AM"/>
        </w:rPr>
        <w:t>թ</w:t>
      </w:r>
      <w:r w:rsidR="00767B5D" w:rsidRPr="007D2023">
        <w:rPr>
          <w:rFonts w:ascii="GHEA Grapalat" w:hAnsi="GHEA Grapalat" w:cs="Segoe UI"/>
          <w:color w:val="050505"/>
          <w:sz w:val="24"/>
          <w:szCs w:val="24"/>
          <w:lang w:val="hy-AM"/>
        </w:rPr>
        <w:t xml:space="preserve">. </w:t>
      </w:r>
      <w:r w:rsidR="004D4AB5" w:rsidRPr="007D2023">
        <w:rPr>
          <w:rFonts w:ascii="GHEA Grapalat" w:hAnsi="GHEA Grapalat" w:cs="Sylfaen"/>
          <w:color w:val="050505"/>
          <w:sz w:val="24"/>
          <w:szCs w:val="24"/>
          <w:lang w:val="hy-AM"/>
        </w:rPr>
        <w:t>օ</w:t>
      </w:r>
      <w:r w:rsidR="00AF22C1" w:rsidRPr="007D2023">
        <w:rPr>
          <w:rFonts w:ascii="GHEA Grapalat" w:hAnsi="GHEA Grapalat" w:cs="Sylfaen"/>
          <w:color w:val="050505"/>
          <w:sz w:val="24"/>
          <w:szCs w:val="24"/>
          <w:lang w:val="hy-AM"/>
        </w:rPr>
        <w:t>գոստոսի</w:t>
      </w:r>
      <w:r w:rsidR="00767B5D" w:rsidRPr="007D2023">
        <w:rPr>
          <w:rFonts w:ascii="GHEA Grapalat" w:hAnsi="GHEA Grapalat" w:cs="Segoe UI"/>
          <w:color w:val="050505"/>
          <w:sz w:val="24"/>
          <w:szCs w:val="24"/>
          <w:lang w:val="hy-AM"/>
        </w:rPr>
        <w:t xml:space="preserve"> 18-</w:t>
      </w:r>
      <w:r w:rsidR="00767B5D" w:rsidRPr="007D2023">
        <w:rPr>
          <w:rFonts w:ascii="GHEA Grapalat" w:hAnsi="GHEA Grapalat" w:cs="Sylfaen"/>
          <w:color w:val="050505"/>
          <w:sz w:val="24"/>
          <w:szCs w:val="24"/>
          <w:lang w:val="hy-AM"/>
        </w:rPr>
        <w:t>ի</w:t>
      </w:r>
      <w:r w:rsidR="00AF22C1" w:rsidRPr="007D2023">
        <w:rPr>
          <w:rFonts w:ascii="GHEA Grapalat" w:hAnsi="GHEA Grapalat" w:cs="Segoe UI"/>
          <w:color w:val="050505"/>
          <w:sz w:val="24"/>
          <w:szCs w:val="24"/>
          <w:lang w:val="hy-AM"/>
        </w:rPr>
        <w:t xml:space="preserve"> </w:t>
      </w:r>
      <w:r w:rsidR="004D4AB5" w:rsidRPr="007D2023">
        <w:rPr>
          <w:rFonts w:ascii="GHEA Grapalat" w:hAnsi="GHEA Grapalat" w:cs="Segoe UI"/>
          <w:color w:val="050505"/>
          <w:sz w:val="24"/>
          <w:szCs w:val="24"/>
          <w:lang w:val="hy-AM"/>
        </w:rPr>
        <w:t>N</w:t>
      </w:r>
      <w:r w:rsidR="00AF22C1" w:rsidRPr="007D2023">
        <w:rPr>
          <w:rFonts w:ascii="GHEA Grapalat" w:hAnsi="GHEA Grapalat" w:cs="Segoe UI"/>
          <w:color w:val="050505"/>
          <w:sz w:val="24"/>
          <w:szCs w:val="24"/>
          <w:lang w:val="hy-AM"/>
        </w:rPr>
        <w:t xml:space="preserve"> 1363-</w:t>
      </w:r>
      <w:r w:rsidR="004D4AB5" w:rsidRPr="007D2023">
        <w:rPr>
          <w:rFonts w:ascii="GHEA Grapalat" w:hAnsi="GHEA Grapalat" w:cs="Sylfaen"/>
          <w:color w:val="050505"/>
          <w:sz w:val="24"/>
          <w:szCs w:val="24"/>
          <w:lang w:val="hy-AM"/>
        </w:rPr>
        <w:t>Ա</w:t>
      </w:r>
      <w:r w:rsidR="00767B5D" w:rsidRPr="007D2023">
        <w:rPr>
          <w:rFonts w:ascii="GHEA Grapalat" w:hAnsi="GHEA Grapalat" w:cs="Segoe UI"/>
          <w:color w:val="050505"/>
          <w:sz w:val="24"/>
          <w:szCs w:val="24"/>
          <w:lang w:val="hy-AM"/>
        </w:rPr>
        <w:t xml:space="preserve"> </w:t>
      </w:r>
      <w:r w:rsidR="00767B5D" w:rsidRPr="007D2023">
        <w:rPr>
          <w:rFonts w:ascii="GHEA Grapalat" w:hAnsi="GHEA Grapalat" w:cs="Sylfaen"/>
          <w:color w:val="050505"/>
          <w:sz w:val="24"/>
          <w:szCs w:val="24"/>
          <w:lang w:val="hy-AM"/>
        </w:rPr>
        <w:t>որոշմամբ</w:t>
      </w:r>
      <w:r w:rsidR="00767B5D" w:rsidRPr="007D2023">
        <w:rPr>
          <w:rFonts w:ascii="GHEA Grapalat" w:hAnsi="GHEA Grapalat" w:cs="Segoe UI"/>
          <w:color w:val="050505"/>
          <w:sz w:val="24"/>
          <w:szCs w:val="24"/>
          <w:lang w:val="hy-AM"/>
        </w:rPr>
        <w:t xml:space="preserve"> </w:t>
      </w:r>
      <w:r w:rsidR="00767B5D" w:rsidRPr="007D2023">
        <w:rPr>
          <w:rFonts w:ascii="GHEA Grapalat" w:hAnsi="GHEA Grapalat" w:cs="Sylfaen"/>
          <w:color w:val="050505"/>
          <w:sz w:val="24"/>
          <w:szCs w:val="24"/>
          <w:lang w:val="hy-AM"/>
        </w:rPr>
        <w:t>հաստատված</w:t>
      </w:r>
      <w:r w:rsidR="00767B5D" w:rsidRPr="007D2023">
        <w:rPr>
          <w:rFonts w:ascii="GHEA Grapalat" w:hAnsi="GHEA Grapalat" w:cs="Segoe UI"/>
          <w:color w:val="050505"/>
          <w:sz w:val="24"/>
          <w:szCs w:val="24"/>
          <w:lang w:val="hy-AM"/>
        </w:rPr>
        <w:t xml:space="preserve"> </w:t>
      </w:r>
      <w:r w:rsidR="004D4AB5" w:rsidRPr="007D2023">
        <w:rPr>
          <w:rFonts w:ascii="GHEA Grapalat" w:hAnsi="GHEA Grapalat" w:cs="Sylfaen"/>
          <w:color w:val="050505"/>
          <w:sz w:val="24"/>
          <w:szCs w:val="24"/>
          <w:lang w:val="hy-AM"/>
        </w:rPr>
        <w:t>ՀՀ</w:t>
      </w:r>
      <w:r w:rsidR="00767B5D" w:rsidRPr="007D2023">
        <w:rPr>
          <w:rFonts w:ascii="GHEA Grapalat" w:hAnsi="GHEA Grapalat" w:cs="Segoe UI"/>
          <w:color w:val="050505"/>
          <w:sz w:val="24"/>
          <w:szCs w:val="24"/>
          <w:lang w:val="hy-AM"/>
        </w:rPr>
        <w:t xml:space="preserve"> </w:t>
      </w:r>
      <w:r w:rsidR="00767B5D" w:rsidRPr="007D2023">
        <w:rPr>
          <w:rFonts w:ascii="GHEA Grapalat" w:hAnsi="GHEA Grapalat" w:cs="Sylfaen"/>
          <w:color w:val="050505"/>
          <w:sz w:val="24"/>
          <w:szCs w:val="24"/>
          <w:lang w:val="hy-AM"/>
        </w:rPr>
        <w:t>կառավարության</w:t>
      </w:r>
      <w:r w:rsidR="00767B5D" w:rsidRPr="007D2023">
        <w:rPr>
          <w:rFonts w:ascii="GHEA Grapalat" w:hAnsi="GHEA Grapalat" w:cs="Segoe UI"/>
          <w:color w:val="050505"/>
          <w:sz w:val="24"/>
          <w:szCs w:val="24"/>
          <w:lang w:val="hy-AM"/>
        </w:rPr>
        <w:t xml:space="preserve"> 2021-2026</w:t>
      </w:r>
      <w:r w:rsidR="00767B5D" w:rsidRPr="00B543B4">
        <w:rPr>
          <w:rFonts w:ascii="GHEA Grapalat" w:hAnsi="GHEA Grapalat" w:cs="Segoe UI"/>
          <w:color w:val="050505"/>
          <w:sz w:val="24"/>
          <w:szCs w:val="24"/>
          <w:lang w:val="hy-AM"/>
        </w:rPr>
        <w:t xml:space="preserve"> </w:t>
      </w:r>
      <w:r w:rsidR="00767B5D" w:rsidRPr="00B543B4">
        <w:rPr>
          <w:rFonts w:ascii="GHEA Grapalat" w:hAnsi="GHEA Grapalat" w:cs="Sylfaen"/>
          <w:color w:val="050505"/>
          <w:sz w:val="24"/>
          <w:szCs w:val="24"/>
          <w:lang w:val="hy-AM"/>
        </w:rPr>
        <w:t>թվականների</w:t>
      </w:r>
      <w:r w:rsidR="00767B5D" w:rsidRPr="00B543B4">
        <w:rPr>
          <w:rFonts w:ascii="GHEA Grapalat" w:hAnsi="GHEA Grapalat" w:cs="Segoe UI"/>
          <w:color w:val="050505"/>
          <w:sz w:val="24"/>
          <w:szCs w:val="24"/>
          <w:lang w:val="hy-AM"/>
        </w:rPr>
        <w:t xml:space="preserve"> </w:t>
      </w:r>
      <w:r w:rsidR="00767B5D" w:rsidRPr="00B543B4">
        <w:rPr>
          <w:rFonts w:ascii="GHEA Grapalat" w:hAnsi="GHEA Grapalat" w:cs="Sylfaen"/>
          <w:color w:val="050505"/>
          <w:sz w:val="24"/>
          <w:szCs w:val="24"/>
          <w:lang w:val="hy-AM"/>
        </w:rPr>
        <w:t>ծրագրի</w:t>
      </w:r>
      <w:r w:rsidR="00767B5D" w:rsidRPr="00B543B4">
        <w:rPr>
          <w:rFonts w:ascii="GHEA Grapalat" w:hAnsi="GHEA Grapalat" w:cs="Segoe UI"/>
          <w:color w:val="050505"/>
          <w:sz w:val="24"/>
          <w:szCs w:val="24"/>
          <w:lang w:val="hy-AM"/>
        </w:rPr>
        <w:t xml:space="preserve"> 4-</w:t>
      </w:r>
      <w:r w:rsidR="00767B5D" w:rsidRPr="00B543B4">
        <w:rPr>
          <w:rFonts w:ascii="GHEA Grapalat" w:hAnsi="GHEA Grapalat" w:cs="Sylfaen"/>
          <w:color w:val="050505"/>
          <w:sz w:val="24"/>
          <w:szCs w:val="24"/>
          <w:lang w:val="hy-AM"/>
        </w:rPr>
        <w:t>րդ</w:t>
      </w:r>
      <w:r w:rsidR="00767B5D" w:rsidRPr="00B543B4">
        <w:rPr>
          <w:rFonts w:ascii="GHEA Grapalat" w:hAnsi="GHEA Grapalat" w:cs="Segoe UI"/>
          <w:color w:val="050505"/>
          <w:sz w:val="24"/>
          <w:szCs w:val="24"/>
          <w:lang w:val="hy-AM"/>
        </w:rPr>
        <w:t xml:space="preserve"> </w:t>
      </w:r>
      <w:r w:rsidR="00767B5D" w:rsidRPr="00B543B4">
        <w:rPr>
          <w:rFonts w:ascii="GHEA Grapalat" w:hAnsi="GHEA Grapalat" w:cs="Sylfaen"/>
          <w:color w:val="050505"/>
          <w:sz w:val="24"/>
          <w:szCs w:val="24"/>
          <w:lang w:val="hy-AM"/>
        </w:rPr>
        <w:t>գլխի</w:t>
      </w:r>
      <w:r w:rsidR="00767B5D" w:rsidRPr="00B543B4">
        <w:rPr>
          <w:rFonts w:ascii="GHEA Grapalat" w:hAnsi="GHEA Grapalat" w:cs="Segoe UI"/>
          <w:color w:val="050505"/>
          <w:sz w:val="24"/>
          <w:szCs w:val="24"/>
          <w:lang w:val="hy-AM"/>
        </w:rPr>
        <w:t xml:space="preserve"> </w:t>
      </w:r>
      <w:r w:rsidR="000B19EB" w:rsidRPr="00B543B4">
        <w:rPr>
          <w:rFonts w:ascii="GHEA Grapalat" w:hAnsi="GHEA Grapalat" w:cs="Segoe UI"/>
          <w:color w:val="050505"/>
          <w:sz w:val="24"/>
          <w:szCs w:val="24"/>
          <w:lang w:val="hy-AM"/>
        </w:rPr>
        <w:t>ընդհանուր գաղափարախոսություն</w:t>
      </w:r>
      <w:r w:rsidR="00E253B8">
        <w:rPr>
          <w:rFonts w:ascii="GHEA Grapalat" w:hAnsi="GHEA Grapalat" w:cs="Segoe UI"/>
          <w:color w:val="050505"/>
          <w:sz w:val="24"/>
          <w:szCs w:val="24"/>
          <w:lang w:val="hy-AM"/>
        </w:rPr>
        <w:t>ը</w:t>
      </w:r>
      <w:r w:rsidR="000B19EB" w:rsidRPr="00B543B4">
        <w:rPr>
          <w:rFonts w:ascii="GHEA Grapalat" w:hAnsi="GHEA Grapalat" w:cs="Segoe UI"/>
          <w:color w:val="050505"/>
          <w:sz w:val="24"/>
          <w:szCs w:val="24"/>
          <w:lang w:val="hy-AM"/>
        </w:rPr>
        <w:t>, ըստ որի ներդրվելու և փորձարկվելու է հաստատությունների կառավարման նոր մոդելներ՝ հիմնված պետական-մասնավոր համագործակցության վրա</w:t>
      </w:r>
      <w:r w:rsidR="006434EE">
        <w:rPr>
          <w:rFonts w:ascii="GHEA Grapalat" w:hAnsi="GHEA Grapalat" w:cs="Segoe UI"/>
          <w:color w:val="050505"/>
          <w:sz w:val="24"/>
          <w:szCs w:val="24"/>
          <w:lang w:val="hy-AM"/>
        </w:rPr>
        <w:t>:</w:t>
      </w:r>
    </w:p>
    <w:p w14:paraId="6C70D427" w14:textId="42ABE880" w:rsidR="006434EE" w:rsidRDefault="00E253B8" w:rsidP="00B543B4">
      <w:pPr>
        <w:spacing w:after="0" w:line="360" w:lineRule="auto"/>
        <w:ind w:left="-360"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egoe UI"/>
          <w:color w:val="050505"/>
          <w:sz w:val="24"/>
          <w:szCs w:val="24"/>
          <w:lang w:val="hy-AM"/>
        </w:rPr>
        <w:t>Վերոնշյալ Որոշման նախագիծը ս</w:t>
      </w:r>
      <w:r w:rsidR="006434EE">
        <w:rPr>
          <w:rFonts w:ascii="GHEA Grapalat" w:hAnsi="GHEA Grapalat" w:cs="Segoe UI"/>
          <w:color w:val="050505"/>
          <w:sz w:val="24"/>
          <w:szCs w:val="24"/>
          <w:lang w:val="hy-AM"/>
        </w:rPr>
        <w:t xml:space="preserve">ահմանված կարգով ներկայացվել էր </w:t>
      </w:r>
      <w:r>
        <w:rPr>
          <w:rFonts w:ascii="GHEA Grapalat" w:hAnsi="GHEA Grapalat" w:cs="Segoe UI"/>
          <w:color w:val="050505"/>
          <w:sz w:val="24"/>
          <w:szCs w:val="24"/>
          <w:lang w:val="hy-AM"/>
        </w:rPr>
        <w:t xml:space="preserve">ՀՀ </w:t>
      </w:r>
      <w:r w:rsidR="006434EE">
        <w:rPr>
          <w:rFonts w:ascii="GHEA Grapalat" w:hAnsi="GHEA Grapalat" w:cs="Segoe UI"/>
          <w:color w:val="050505"/>
          <w:sz w:val="24"/>
          <w:szCs w:val="24"/>
          <w:lang w:val="hy-AM"/>
        </w:rPr>
        <w:t>կառավարություն</w:t>
      </w:r>
      <w:r w:rsidR="000B19EB" w:rsidRPr="00B543B4">
        <w:rPr>
          <w:rFonts w:ascii="GHEA Grapalat" w:hAnsi="GHEA Grapalat" w:cs="Segoe UI"/>
          <w:color w:val="050505"/>
          <w:sz w:val="24"/>
          <w:szCs w:val="24"/>
          <w:lang w:val="hy-AM"/>
        </w:rPr>
        <w:t>,</w:t>
      </w:r>
      <w:r w:rsidR="006434EE">
        <w:rPr>
          <w:rFonts w:ascii="GHEA Grapalat" w:hAnsi="GHEA Grapalat" w:cs="Segoe UI"/>
          <w:color w:val="050505"/>
          <w:sz w:val="24"/>
          <w:szCs w:val="24"/>
          <w:lang w:val="hy-AM"/>
        </w:rPr>
        <w:t xml:space="preserve"> որը հաստատվել էր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</w:t>
      </w:r>
      <w:r w:rsidR="006434E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կառավարության 2022</w:t>
      </w:r>
      <w:r w:rsidR="006434EE" w:rsidRPr="00CB3B9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 w:rsidR="006434E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հուլիս</w:t>
      </w:r>
      <w:r w:rsidR="006434EE" w:rsidRPr="00CB3B9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="006434E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14</w:t>
      </w:r>
      <w:r w:rsidR="006434EE" w:rsidRPr="00CB3B9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 «Հայաստանի Հանրապետության կրթության, գիտության, մշակույթի և սպորտի նախարարության «Տավուշի տարածաշրջանային պետական քոլեջ» պետական ոչ</w:t>
      </w:r>
      <w:r w:rsidR="006434E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առեվտրային կազմակերպությունը «Տ</w:t>
      </w:r>
      <w:r w:rsidR="006434EE" w:rsidRPr="00CB3B9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ավուշի Պատրիկ Տէվէճեան տարածաշրջանային քոլեջ»  հիմնադրամի վերակազմավորելու մասին» N </w:t>
      </w:r>
      <w:r w:rsidR="006434E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1086</w:t>
      </w:r>
      <w:r w:rsidR="006434EE" w:rsidRPr="00CB3B9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="006434E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="006434EE" w:rsidRPr="00CB3B9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434E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որոշմամբ:</w:t>
      </w:r>
    </w:p>
    <w:p w14:paraId="22BC1BA4" w14:textId="11189791" w:rsidR="00690554" w:rsidRDefault="00690554" w:rsidP="00B543B4">
      <w:pPr>
        <w:spacing w:after="0" w:line="360" w:lineRule="auto"/>
        <w:ind w:left="-360" w:firstLine="54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Համաձայն վերոնշյալ որոշման «Տ</w:t>
      </w:r>
      <w:r w:rsidRPr="00CB3B9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ավուշի Պատրիկ Տէվէճեան տարածաշրջանային քոլեջ»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հիմնադրամի պետական գրանցման նպատակով ներկայացվել էր </w:t>
      </w:r>
      <w:r w:rsidRPr="008B6FEB">
        <w:rPr>
          <w:rFonts w:ascii="GHEA Grapalat" w:hAnsi="GHEA Grapalat" w:cs="Arial"/>
          <w:sz w:val="24"/>
          <w:szCs w:val="24"/>
          <w:lang w:val="hy-AM"/>
        </w:rPr>
        <w:t>ՀՀ արդարադատության նախարարության իրավաբանական անձանց պետական ռեգիստրի գործակալությ</w:t>
      </w:r>
      <w:r>
        <w:rPr>
          <w:rFonts w:ascii="GHEA Grapalat" w:hAnsi="GHEA Grapalat" w:cs="Arial"/>
          <w:sz w:val="24"/>
          <w:szCs w:val="24"/>
          <w:lang w:val="hy-AM"/>
        </w:rPr>
        <w:t>ու</w:t>
      </w:r>
      <w:r w:rsidRPr="008B6FEB">
        <w:rPr>
          <w:rFonts w:ascii="GHEA Grapalat" w:hAnsi="GHEA Grapalat" w:cs="Arial"/>
          <w:sz w:val="24"/>
          <w:szCs w:val="24"/>
          <w:lang w:val="hy-AM"/>
        </w:rPr>
        <w:t>ն</w:t>
      </w:r>
      <w:r>
        <w:rPr>
          <w:rFonts w:ascii="GHEA Grapalat" w:hAnsi="GHEA Grapalat" w:cs="Arial"/>
          <w:sz w:val="24"/>
          <w:szCs w:val="24"/>
          <w:lang w:val="hy-AM"/>
        </w:rPr>
        <w:t>:</w:t>
      </w:r>
    </w:p>
    <w:p w14:paraId="261E5ECA" w14:textId="580360F9" w:rsidR="00690554" w:rsidRDefault="00F06307" w:rsidP="00B543B4">
      <w:pPr>
        <w:spacing w:after="0" w:line="360" w:lineRule="auto"/>
        <w:ind w:left="-360"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B6FEB">
        <w:rPr>
          <w:rFonts w:ascii="GHEA Grapalat" w:hAnsi="GHEA Grapalat" w:cs="Arial"/>
          <w:sz w:val="24"/>
          <w:szCs w:val="24"/>
          <w:lang w:val="hy-AM"/>
        </w:rPr>
        <w:t xml:space="preserve">ՀՀ արդարադատության նախարարության իրավաբանական անձանց պետական ռեգիստրի գործակալության 2022թ. </w:t>
      </w:r>
      <w:r w:rsidR="00E253B8">
        <w:rPr>
          <w:rFonts w:ascii="GHEA Grapalat" w:hAnsi="GHEA Grapalat" w:cs="Arial"/>
          <w:sz w:val="24"/>
          <w:szCs w:val="24"/>
          <w:lang w:val="hy-AM"/>
        </w:rPr>
        <w:t xml:space="preserve">օգոստոսի 16-ի </w:t>
      </w:r>
      <w:r w:rsidRPr="00D70415">
        <w:rPr>
          <w:rFonts w:ascii="GHEA Grapalat" w:hAnsi="GHEA Grapalat" w:cs="Arial"/>
          <w:sz w:val="24"/>
          <w:szCs w:val="24"/>
          <w:lang w:val="hy-AM"/>
        </w:rPr>
        <w:t>N 222</w:t>
      </w:r>
      <w:r>
        <w:rPr>
          <w:rFonts w:ascii="GHEA Grapalat" w:hAnsi="GHEA Grapalat" w:cs="Arial"/>
          <w:sz w:val="24"/>
          <w:szCs w:val="24"/>
          <w:lang w:val="hy-AM"/>
        </w:rPr>
        <w:t xml:space="preserve">Մ22009 որոշմամբ մերժվել է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«Տ</w:t>
      </w:r>
      <w:r w:rsidRPr="00CB3B9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ավուշի Պատրիկ Տէվէճեան տարածաշրջանային քոլեջ» 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հիմնադրամի պետական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գրանցումը, որի համար հիմք են հանդիսացել որոշմամբ հաստատված կանոնադրության 41-րդ, 43-րդ և 50-րդ կետերի ձևակերպումների անհամապատասխանությունը </w:t>
      </w:r>
      <w:r w:rsidR="009234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«Հիմնադրամների մասին» ՀՀ օրենքին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7AA7AF0A" w14:textId="42B0C8B1" w:rsidR="00F06307" w:rsidRDefault="00E72DE4" w:rsidP="00B543B4">
      <w:pPr>
        <w:spacing w:after="0" w:line="360" w:lineRule="auto"/>
        <w:ind w:left="-360"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D2023">
        <w:rPr>
          <w:rFonts w:ascii="GHEA Grapalat" w:hAnsi="GHEA Grapalat" w:cs="GHEA Grapalat"/>
          <w:spacing w:val="-6"/>
          <w:sz w:val="24"/>
          <w:szCs w:val="24"/>
          <w:lang w:val="hy-AM"/>
        </w:rPr>
        <w:t>Հայաստանի Հանրապետության կրթության, գիտության, մշակույթի և սպորտի նախարարության</w:t>
      </w:r>
      <w:r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 կողմից մշակվել է </w:t>
      </w:r>
      <w:r w:rsidR="004C0F10">
        <w:rPr>
          <w:rFonts w:ascii="GHEA Grapalat" w:hAnsi="GHEA Grapalat" w:cs="Arial"/>
          <w:sz w:val="24"/>
          <w:szCs w:val="24"/>
          <w:lang w:val="hy-AM"/>
        </w:rPr>
        <w:t>«</w:t>
      </w:r>
      <w:r w:rsidR="004C0F1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Հայաստանի  Հ</w:t>
      </w:r>
      <w:r w:rsidR="004C0F10" w:rsidRPr="008B6FE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անրապետության կառավարության  2022 թվականի հուլիսի 14-ի </w:t>
      </w:r>
      <w:r w:rsidR="004C0F10" w:rsidRPr="008B6FEB">
        <w:rPr>
          <w:rFonts w:ascii="GHEA Grapalat" w:hAnsi="GHEA Grapalat"/>
          <w:sz w:val="24"/>
          <w:szCs w:val="24"/>
          <w:lang w:val="hy-AM"/>
        </w:rPr>
        <w:t>N</w:t>
      </w:r>
      <w:r w:rsidR="004C0F10" w:rsidRPr="008B6FE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1086-</w:t>
      </w:r>
      <w:r w:rsidR="004C0F1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</w:t>
      </w:r>
      <w:r w:rsidR="004C0F10" w:rsidRPr="008B6FE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որոշման մեջ փոփոխություն կատարելու մասին</w:t>
      </w:r>
      <w:r w:rsidR="004C0F10" w:rsidRPr="008B6FEB">
        <w:rPr>
          <w:rFonts w:ascii="GHEA Grapalat" w:hAnsi="GHEA Grapalat" w:cs="Arial"/>
          <w:sz w:val="24"/>
          <w:szCs w:val="24"/>
          <w:lang w:val="hy-AM"/>
        </w:rPr>
        <w:t>» Հայաստանի Հանրապետության կառավարության որոշման նախագիծ</w:t>
      </w:r>
      <w:r w:rsidR="004C0F10">
        <w:rPr>
          <w:rFonts w:ascii="GHEA Grapalat" w:hAnsi="GHEA Grapalat" w:cs="Arial"/>
          <w:sz w:val="24"/>
          <w:szCs w:val="24"/>
          <w:lang w:val="hy-AM"/>
        </w:rPr>
        <w:t xml:space="preserve">՝ վերոնշյալ կետերի ձևակերպումները համապատասխանելով </w:t>
      </w:r>
      <w:r w:rsidR="004C0F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«Հիմնադրամների մասին» ՀՀ օրենքի սահմանումներին:</w:t>
      </w:r>
    </w:p>
    <w:p w14:paraId="609802D0" w14:textId="3E7B7F78" w:rsidR="004C0F10" w:rsidRDefault="004C0F10" w:rsidP="00B543B4">
      <w:pPr>
        <w:spacing w:after="0" w:line="360" w:lineRule="auto"/>
        <w:ind w:left="-360" w:firstLine="540"/>
        <w:jc w:val="both"/>
        <w:rPr>
          <w:rFonts w:ascii="GHEA Grapalat" w:hAnsi="GHEA Grapalat" w:cs="Segoe UI"/>
          <w:color w:val="050505"/>
          <w:sz w:val="24"/>
          <w:szCs w:val="24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Հայաստանի  Հ</w:t>
      </w:r>
      <w:r w:rsidRPr="008B6FE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անրապետության կառավարության  2022 թվականի հուլիսի 14-ի </w:t>
      </w:r>
      <w:r w:rsidRPr="008B6FEB">
        <w:rPr>
          <w:rFonts w:ascii="GHEA Grapalat" w:hAnsi="GHEA Grapalat"/>
          <w:sz w:val="24"/>
          <w:szCs w:val="24"/>
          <w:lang w:val="hy-AM"/>
        </w:rPr>
        <w:t>N</w:t>
      </w:r>
      <w:r w:rsidRPr="008B6FE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1086-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</w:t>
      </w:r>
      <w:r w:rsidRPr="008B6FE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որոշման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մյուս կետերի պահանջների կատարումը սահմանված ժամկետներում  ապահովելու նպատակով, որոշման նախագիծը ներկայացնում է ՀՀ կառավարության քննարկմանը:</w:t>
      </w:r>
    </w:p>
    <w:p w14:paraId="4C8E2407" w14:textId="11A2BFF1" w:rsidR="00767B5D" w:rsidRPr="007142A2" w:rsidRDefault="000B19EB" w:rsidP="004C0F10">
      <w:pPr>
        <w:spacing w:after="0" w:line="360" w:lineRule="auto"/>
        <w:ind w:left="-360" w:firstLine="54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B543B4">
        <w:rPr>
          <w:rFonts w:ascii="GHEA Grapalat" w:hAnsi="GHEA Grapalat" w:cs="Segoe UI"/>
          <w:color w:val="050505"/>
          <w:sz w:val="24"/>
          <w:szCs w:val="24"/>
          <w:lang w:val="hy-AM"/>
        </w:rPr>
        <w:t xml:space="preserve"> </w:t>
      </w:r>
      <w:r w:rsidR="00532524" w:rsidRPr="007142A2">
        <w:rPr>
          <w:rFonts w:ascii="GHEA Grapalat" w:hAnsi="GHEA Grapalat" w:cs="Segoe UI"/>
          <w:color w:val="050505"/>
          <w:sz w:val="24"/>
          <w:szCs w:val="24"/>
          <w:lang w:val="hy-AM"/>
        </w:rPr>
        <w:t>Որոշման նախագ</w:t>
      </w:r>
      <w:r w:rsidR="00364C88" w:rsidRPr="007142A2">
        <w:rPr>
          <w:rFonts w:ascii="GHEA Grapalat" w:hAnsi="GHEA Grapalat" w:cs="Segoe UI"/>
          <w:color w:val="050505"/>
          <w:sz w:val="24"/>
          <w:szCs w:val="24"/>
          <w:lang w:val="hy-AM"/>
        </w:rPr>
        <w:t>իծը</w:t>
      </w:r>
      <w:r w:rsidR="00532524" w:rsidRPr="007142A2">
        <w:rPr>
          <w:rFonts w:ascii="GHEA Grapalat" w:hAnsi="GHEA Grapalat" w:cs="Segoe UI"/>
          <w:color w:val="050505"/>
          <w:sz w:val="24"/>
          <w:szCs w:val="24"/>
          <w:lang w:val="hy-AM"/>
        </w:rPr>
        <w:t xml:space="preserve"> </w:t>
      </w:r>
      <w:proofErr w:type="spellStart"/>
      <w:r w:rsidR="00532524" w:rsidRPr="007142A2">
        <w:rPr>
          <w:rFonts w:ascii="GHEA Grapalat" w:hAnsi="GHEA Grapalat" w:cs="Segoe UI"/>
          <w:color w:val="050505"/>
          <w:sz w:val="24"/>
          <w:szCs w:val="24"/>
          <w:lang w:val="hy-AM"/>
        </w:rPr>
        <w:t>լրամշակվել</w:t>
      </w:r>
      <w:proofErr w:type="spellEnd"/>
      <w:r w:rsidR="00532524" w:rsidRPr="007142A2">
        <w:rPr>
          <w:rFonts w:ascii="GHEA Grapalat" w:hAnsi="GHEA Grapalat" w:cs="Segoe UI"/>
          <w:color w:val="050505"/>
          <w:sz w:val="24"/>
          <w:szCs w:val="24"/>
          <w:lang w:val="hy-AM"/>
        </w:rPr>
        <w:t xml:space="preserve"> է և 1-ին կետի 1-ին ենթակետի վերջում ավելացվել է </w:t>
      </w:r>
      <w:r w:rsidR="0053252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532524" w:rsidRPr="007142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բառերով</w:t>
      </w:r>
      <w:r w:rsidR="0053252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532524" w:rsidRPr="007142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բառը:</w:t>
      </w:r>
    </w:p>
    <w:p w14:paraId="353C57E2" w14:textId="77777777" w:rsidR="00B543B4" w:rsidRDefault="00B543B4" w:rsidP="00B543B4">
      <w:pPr>
        <w:spacing w:line="360" w:lineRule="auto"/>
        <w:ind w:left="-360" w:firstLine="540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14:paraId="67043FFB" w14:textId="77777777" w:rsidR="00B543B4" w:rsidRPr="00B543B4" w:rsidRDefault="00B543B4" w:rsidP="00B543B4">
      <w:pPr>
        <w:spacing w:line="360" w:lineRule="auto"/>
        <w:ind w:left="-360" w:firstLine="540"/>
        <w:jc w:val="center"/>
        <w:rPr>
          <w:rFonts w:ascii="GHEA Grapalat" w:hAnsi="GHEA Grapalat"/>
          <w:b/>
          <w:i/>
          <w:sz w:val="24"/>
          <w:szCs w:val="24"/>
          <w:lang w:val="pt-BR"/>
        </w:rPr>
      </w:pPr>
      <w:r w:rsidRPr="00B543B4">
        <w:rPr>
          <w:rFonts w:ascii="GHEA Grapalat" w:hAnsi="GHEA Grapalat"/>
          <w:b/>
          <w:sz w:val="24"/>
          <w:szCs w:val="24"/>
        </w:rPr>
        <w:t>ՏԵՂԵԿԱՆՔ</w:t>
      </w:r>
    </w:p>
    <w:p w14:paraId="291779F2" w14:textId="77777777" w:rsidR="00B543B4" w:rsidRPr="00B543B4" w:rsidRDefault="00B543B4" w:rsidP="00B543B4">
      <w:pPr>
        <w:spacing w:line="360" w:lineRule="auto"/>
        <w:ind w:left="-360" w:firstLine="540"/>
        <w:jc w:val="center"/>
        <w:rPr>
          <w:rFonts w:ascii="GHEA Grapalat" w:hAnsi="GHEA Grapalat"/>
          <w:b/>
          <w:i/>
          <w:sz w:val="24"/>
          <w:szCs w:val="24"/>
          <w:lang w:val="pt-BR"/>
        </w:rPr>
      </w:pPr>
      <w:r w:rsidRPr="00B543B4">
        <w:rPr>
          <w:rFonts w:ascii="GHEA Grapalat" w:hAnsi="GHEA Grapalat"/>
          <w:b/>
          <w:noProof/>
          <w:sz w:val="24"/>
          <w:szCs w:val="24"/>
        </w:rPr>
        <w:t>Պետական</w:t>
      </w:r>
      <w:r w:rsidRPr="00B543B4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B543B4">
        <w:rPr>
          <w:rFonts w:ascii="GHEA Grapalat" w:hAnsi="GHEA Grapalat"/>
          <w:b/>
          <w:noProof/>
          <w:sz w:val="24"/>
          <w:szCs w:val="24"/>
        </w:rPr>
        <w:t>կամ</w:t>
      </w:r>
      <w:r w:rsidRPr="00B543B4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B543B4">
        <w:rPr>
          <w:rFonts w:ascii="GHEA Grapalat" w:hAnsi="GHEA Grapalat"/>
          <w:b/>
          <w:noProof/>
          <w:sz w:val="24"/>
          <w:szCs w:val="24"/>
        </w:rPr>
        <w:t>տեղական</w:t>
      </w:r>
      <w:r w:rsidRPr="00B543B4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B543B4">
        <w:rPr>
          <w:rFonts w:ascii="GHEA Grapalat" w:hAnsi="GHEA Grapalat"/>
          <w:b/>
          <w:noProof/>
          <w:sz w:val="24"/>
          <w:szCs w:val="24"/>
        </w:rPr>
        <w:t>ինքնակառավարման</w:t>
      </w:r>
      <w:r w:rsidRPr="00B543B4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B543B4">
        <w:rPr>
          <w:rFonts w:ascii="GHEA Grapalat" w:hAnsi="GHEA Grapalat"/>
          <w:b/>
          <w:noProof/>
          <w:sz w:val="24"/>
          <w:szCs w:val="24"/>
        </w:rPr>
        <w:t>մարմինների</w:t>
      </w:r>
      <w:r w:rsidRPr="00B543B4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B543B4">
        <w:rPr>
          <w:rFonts w:ascii="GHEA Grapalat" w:hAnsi="GHEA Grapalat"/>
          <w:b/>
          <w:noProof/>
          <w:sz w:val="24"/>
          <w:szCs w:val="24"/>
        </w:rPr>
        <w:t>բյուջեներում</w:t>
      </w:r>
      <w:r w:rsidRPr="00B543B4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B543B4">
        <w:rPr>
          <w:rFonts w:ascii="GHEA Grapalat" w:hAnsi="GHEA Grapalat"/>
          <w:b/>
          <w:noProof/>
          <w:sz w:val="24"/>
          <w:szCs w:val="24"/>
        </w:rPr>
        <w:t>ծախսերի</w:t>
      </w:r>
      <w:r w:rsidRPr="00B543B4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B543B4">
        <w:rPr>
          <w:rFonts w:ascii="GHEA Grapalat" w:hAnsi="GHEA Grapalat"/>
          <w:b/>
          <w:noProof/>
          <w:sz w:val="24"/>
          <w:szCs w:val="24"/>
        </w:rPr>
        <w:t>և</w:t>
      </w:r>
      <w:r w:rsidRPr="00B543B4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B543B4">
        <w:rPr>
          <w:rFonts w:ascii="GHEA Grapalat" w:hAnsi="GHEA Grapalat"/>
          <w:b/>
          <w:noProof/>
          <w:sz w:val="24"/>
          <w:szCs w:val="24"/>
        </w:rPr>
        <w:t>եկամուտների</w:t>
      </w:r>
      <w:r w:rsidRPr="00B543B4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B543B4">
        <w:rPr>
          <w:rFonts w:ascii="GHEA Grapalat" w:hAnsi="GHEA Grapalat"/>
          <w:b/>
          <w:noProof/>
          <w:sz w:val="24"/>
          <w:szCs w:val="24"/>
        </w:rPr>
        <w:t>ավելացման</w:t>
      </w:r>
      <w:r w:rsidRPr="00B543B4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B543B4">
        <w:rPr>
          <w:rFonts w:ascii="GHEA Grapalat" w:hAnsi="GHEA Grapalat"/>
          <w:b/>
          <w:noProof/>
          <w:sz w:val="24"/>
          <w:szCs w:val="24"/>
        </w:rPr>
        <w:t>կամ</w:t>
      </w:r>
      <w:r w:rsidRPr="00B543B4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B543B4">
        <w:rPr>
          <w:rFonts w:ascii="GHEA Grapalat" w:hAnsi="GHEA Grapalat"/>
          <w:b/>
          <w:noProof/>
          <w:sz w:val="24"/>
          <w:szCs w:val="24"/>
        </w:rPr>
        <w:t>նվազեցման</w:t>
      </w:r>
      <w:r w:rsidRPr="00B543B4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B543B4">
        <w:rPr>
          <w:rFonts w:ascii="GHEA Grapalat" w:hAnsi="GHEA Grapalat"/>
          <w:b/>
          <w:noProof/>
          <w:sz w:val="24"/>
          <w:szCs w:val="24"/>
        </w:rPr>
        <w:t>վերաբերյալ</w:t>
      </w:r>
    </w:p>
    <w:p w14:paraId="28A201CD" w14:textId="429E3308" w:rsidR="00321F91" w:rsidRPr="00B543B4" w:rsidRDefault="003834EA" w:rsidP="00B543B4">
      <w:pPr>
        <w:spacing w:line="360" w:lineRule="auto"/>
        <w:ind w:left="-360" w:firstLine="540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bookmarkStart w:id="0" w:name="_GoBack"/>
      <w:bookmarkEnd w:id="0"/>
      <w:r w:rsidRPr="004B4B7C">
        <w:rPr>
          <w:rFonts w:ascii="GHEA Grapalat" w:hAnsi="GHEA Grapalat" w:cs="GHEA Grapalat"/>
          <w:spacing w:val="-6"/>
          <w:sz w:val="24"/>
          <w:szCs w:val="24"/>
          <w:lang w:val="hy-AM"/>
        </w:rPr>
        <w:t>«</w:t>
      </w:r>
      <w:r w:rsidR="00E253B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Հայաստանի  Հ</w:t>
      </w:r>
      <w:r w:rsidR="00E253B8" w:rsidRPr="008B6FE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անրապետության կառավարության  2022 թվականի հուլիսի 14-ի </w:t>
      </w:r>
      <w:r w:rsidR="00E253B8" w:rsidRPr="008B6FEB">
        <w:rPr>
          <w:rFonts w:ascii="GHEA Grapalat" w:hAnsi="GHEA Grapalat"/>
          <w:sz w:val="24"/>
          <w:szCs w:val="24"/>
          <w:lang w:val="hy-AM"/>
        </w:rPr>
        <w:t>N</w:t>
      </w:r>
      <w:r w:rsidR="00E253B8" w:rsidRPr="008B6FE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1086-</w:t>
      </w:r>
      <w:r w:rsidR="00E253B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</w:t>
      </w:r>
      <w:r w:rsidR="00E253B8" w:rsidRPr="008B6FE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որոշման մեջ փոփոխություն կատարելու մասին</w:t>
      </w:r>
      <w:r w:rsidR="00B543B4" w:rsidRPr="004B4B7C">
        <w:rPr>
          <w:rFonts w:ascii="GHEA Grapalat" w:hAnsi="GHEA Grapalat"/>
          <w:bCs/>
          <w:spacing w:val="-6"/>
          <w:sz w:val="24"/>
          <w:szCs w:val="24"/>
          <w:lang w:val="hy-AM"/>
        </w:rPr>
        <w:t>»</w:t>
      </w:r>
      <w:r w:rsidR="00B543B4" w:rsidRPr="004B4B7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B543B4" w:rsidRPr="004B4B7C">
        <w:rPr>
          <w:rFonts w:ascii="GHEA Grapalat" w:hAnsi="GHEA Grapalat"/>
          <w:color w:val="000000"/>
          <w:sz w:val="24"/>
          <w:szCs w:val="24"/>
          <w:lang w:val="af-ZA"/>
        </w:rPr>
        <w:t>Հ</w:t>
      </w:r>
      <w:r w:rsidR="00B543B4" w:rsidRPr="004B4B7C">
        <w:rPr>
          <w:rFonts w:ascii="GHEA Grapalat" w:hAnsi="GHEA Grapalat"/>
          <w:color w:val="000000"/>
          <w:sz w:val="24"/>
          <w:szCs w:val="24"/>
          <w:lang w:val="hy-AM"/>
        </w:rPr>
        <w:t xml:space="preserve">այաստանի </w:t>
      </w:r>
      <w:r w:rsidR="00B543B4" w:rsidRPr="004B4B7C">
        <w:rPr>
          <w:rFonts w:ascii="GHEA Grapalat" w:hAnsi="GHEA Grapalat"/>
          <w:color w:val="000000"/>
          <w:sz w:val="24"/>
          <w:szCs w:val="24"/>
          <w:lang w:val="af-ZA"/>
        </w:rPr>
        <w:t>Հ</w:t>
      </w:r>
      <w:r w:rsidR="00B543B4" w:rsidRPr="004B4B7C">
        <w:rPr>
          <w:rFonts w:ascii="GHEA Grapalat" w:hAnsi="GHEA Grapalat"/>
          <w:color w:val="000000"/>
          <w:sz w:val="24"/>
          <w:szCs w:val="24"/>
          <w:lang w:val="hy-AM"/>
        </w:rPr>
        <w:t>անրապետության</w:t>
      </w:r>
      <w:r w:rsidR="00B543B4" w:rsidRPr="00B543B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543B4" w:rsidRPr="00B543B4">
        <w:rPr>
          <w:rFonts w:ascii="GHEA Grapalat" w:hAnsi="GHEA Grapalat"/>
          <w:color w:val="000000"/>
          <w:sz w:val="24"/>
          <w:szCs w:val="24"/>
          <w:lang w:val="af-ZA"/>
        </w:rPr>
        <w:t>կառավարության որոշման նախագիծ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hy-AM"/>
        </w:rPr>
        <w:t>ընդունման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hy-AM"/>
        </w:rPr>
        <w:t>կապակցությամբ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hy-AM"/>
        </w:rPr>
        <w:t>պետական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hy-AM"/>
        </w:rPr>
        <w:t>կամ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hy-AM"/>
        </w:rPr>
        <w:t>տեղական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hy-AM"/>
        </w:rPr>
        <w:t>ինքնակառավարման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hy-AM"/>
        </w:rPr>
        <w:t>մարմնի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hy-AM"/>
        </w:rPr>
        <w:t>բյուջեում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hy-AM"/>
        </w:rPr>
        <w:t>ծախսերի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hy-AM"/>
        </w:rPr>
        <w:t>և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hy-AM"/>
        </w:rPr>
        <w:t>եկամուտների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pt-BR"/>
        </w:rPr>
        <w:t xml:space="preserve">  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hy-AM"/>
        </w:rPr>
        <w:t>էական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hy-AM"/>
        </w:rPr>
        <w:t>ավելացում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hy-AM"/>
        </w:rPr>
        <w:t>կամ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hy-AM"/>
        </w:rPr>
        <w:t>նվազեցում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hy-AM"/>
        </w:rPr>
        <w:t>չի սպասվում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pt-BR"/>
        </w:rPr>
        <w:t>:</w:t>
      </w:r>
    </w:p>
    <w:p w14:paraId="62047D25" w14:textId="77777777" w:rsidR="00507A6E" w:rsidRDefault="00507A6E" w:rsidP="00B543B4">
      <w:pPr>
        <w:spacing w:line="360" w:lineRule="auto"/>
        <w:ind w:left="-360" w:firstLine="540"/>
        <w:jc w:val="center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</w:p>
    <w:sectPr w:rsidR="00507A6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C5190"/>
    <w:multiLevelType w:val="hybridMultilevel"/>
    <w:tmpl w:val="866EB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974C5"/>
    <w:multiLevelType w:val="multilevel"/>
    <w:tmpl w:val="2FDA25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40A39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4621AD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9C835EC"/>
    <w:multiLevelType w:val="hybridMultilevel"/>
    <w:tmpl w:val="9D58D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B0"/>
    <w:rsid w:val="00077E70"/>
    <w:rsid w:val="000B19EB"/>
    <w:rsid w:val="000D09D2"/>
    <w:rsid w:val="000D76AB"/>
    <w:rsid w:val="0010502E"/>
    <w:rsid w:val="0021275C"/>
    <w:rsid w:val="00237AD0"/>
    <w:rsid w:val="0026281B"/>
    <w:rsid w:val="00321F91"/>
    <w:rsid w:val="00364C88"/>
    <w:rsid w:val="003834EA"/>
    <w:rsid w:val="00424749"/>
    <w:rsid w:val="0047313A"/>
    <w:rsid w:val="004B4B7C"/>
    <w:rsid w:val="004C0F10"/>
    <w:rsid w:val="004D4AB5"/>
    <w:rsid w:val="004E1CEF"/>
    <w:rsid w:val="0050636E"/>
    <w:rsid w:val="00507A6E"/>
    <w:rsid w:val="00532524"/>
    <w:rsid w:val="00562179"/>
    <w:rsid w:val="005E3DC5"/>
    <w:rsid w:val="006434EE"/>
    <w:rsid w:val="006466D5"/>
    <w:rsid w:val="00690554"/>
    <w:rsid w:val="00692F00"/>
    <w:rsid w:val="006C386E"/>
    <w:rsid w:val="007142A2"/>
    <w:rsid w:val="00767B5D"/>
    <w:rsid w:val="007A1953"/>
    <w:rsid w:val="007D2023"/>
    <w:rsid w:val="007D49A1"/>
    <w:rsid w:val="008A338B"/>
    <w:rsid w:val="008B7540"/>
    <w:rsid w:val="00910025"/>
    <w:rsid w:val="009234D0"/>
    <w:rsid w:val="009325B0"/>
    <w:rsid w:val="00945416"/>
    <w:rsid w:val="009B6A87"/>
    <w:rsid w:val="009C015F"/>
    <w:rsid w:val="00A21390"/>
    <w:rsid w:val="00A50C7D"/>
    <w:rsid w:val="00AB602D"/>
    <w:rsid w:val="00AF22C1"/>
    <w:rsid w:val="00AF3634"/>
    <w:rsid w:val="00B3090A"/>
    <w:rsid w:val="00B543B4"/>
    <w:rsid w:val="00BB01B4"/>
    <w:rsid w:val="00C245DC"/>
    <w:rsid w:val="00C54268"/>
    <w:rsid w:val="00C577C1"/>
    <w:rsid w:val="00C858B2"/>
    <w:rsid w:val="00C97102"/>
    <w:rsid w:val="00D426C4"/>
    <w:rsid w:val="00D75E49"/>
    <w:rsid w:val="00D87CD4"/>
    <w:rsid w:val="00E253B8"/>
    <w:rsid w:val="00E42BB4"/>
    <w:rsid w:val="00E72DE4"/>
    <w:rsid w:val="00EA51D3"/>
    <w:rsid w:val="00F053EE"/>
    <w:rsid w:val="00F06307"/>
    <w:rsid w:val="00F46D49"/>
    <w:rsid w:val="00F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4F0E"/>
  <w15:chartTrackingRefBased/>
  <w15:docId w15:val="{B19F913E-04CE-499D-B8D4-0783BDCF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7D49A1"/>
    <w:pPr>
      <w:keepNext/>
      <w:keepLines/>
      <w:spacing w:after="5"/>
      <w:ind w:left="10" w:right="71" w:hanging="10"/>
      <w:jc w:val="center"/>
      <w:outlineLvl w:val="0"/>
    </w:pPr>
    <w:rPr>
      <w:rFonts w:ascii="GHEA Grapalat" w:eastAsia="GHEA Grapalat" w:hAnsi="GHEA Grapalat" w:cs="GHEA Grapalat"/>
      <w:b/>
      <w:color w:val="000000"/>
      <w:sz w:val="23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5B0"/>
    <w:pPr>
      <w:spacing w:after="5" w:line="265" w:lineRule="auto"/>
      <w:ind w:left="720" w:right="69" w:hanging="10"/>
      <w:contextualSpacing/>
      <w:jc w:val="both"/>
    </w:pPr>
    <w:rPr>
      <w:rFonts w:ascii="GHEA Grapalat" w:eastAsia="GHEA Grapalat" w:hAnsi="GHEA Grapalat" w:cs="GHEA Grapalat"/>
      <w:color w:val="000000"/>
      <w:sz w:val="23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7D49A1"/>
    <w:rPr>
      <w:rFonts w:ascii="GHEA Grapalat" w:eastAsia="GHEA Grapalat" w:hAnsi="GHEA Grapalat" w:cs="GHEA Grapalat"/>
      <w:b/>
      <w:color w:val="000000"/>
      <w:sz w:val="23"/>
      <w:lang w:val="fr-FR" w:eastAsia="fr-FR"/>
    </w:rPr>
  </w:style>
  <w:style w:type="table" w:customStyle="1" w:styleId="TableGrid">
    <w:name w:val="TableGrid"/>
    <w:rsid w:val="007D49A1"/>
    <w:pPr>
      <w:spacing w:after="0" w:line="240" w:lineRule="auto"/>
    </w:pPr>
    <w:rPr>
      <w:rFonts w:eastAsiaTheme="minorEastAsia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jlqj4b">
    <w:name w:val="jlqj4b"/>
    <w:basedOn w:val="DefaultParagraphFont"/>
    <w:rsid w:val="007D49A1"/>
  </w:style>
  <w:style w:type="paragraph" w:customStyle="1" w:styleId="Corps">
    <w:name w:val="Corps"/>
    <w:rsid w:val="007D49A1"/>
    <w:pP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fr-FR" w:eastAsia="fr-FR"/>
    </w:rPr>
  </w:style>
  <w:style w:type="table" w:styleId="TableGrid0">
    <w:name w:val="Table Grid"/>
    <w:basedOn w:val="TableNormal"/>
    <w:uiPriority w:val="39"/>
    <w:rsid w:val="007D49A1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Char">
    <w:name w:val="norm Char"/>
    <w:basedOn w:val="DefaultParagraphFont"/>
    <w:link w:val="norm"/>
    <w:locked/>
    <w:rsid w:val="00767B5D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767B5D"/>
    <w:pPr>
      <w:spacing w:after="200" w:line="480" w:lineRule="auto"/>
      <w:ind w:firstLine="709"/>
      <w:jc w:val="both"/>
    </w:pPr>
    <w:rPr>
      <w:rFonts w:ascii="Arial Armenian" w:hAnsi="Arial Armenian"/>
    </w:rPr>
  </w:style>
  <w:style w:type="character" w:styleId="Strong">
    <w:name w:val="Strong"/>
    <w:basedOn w:val="DefaultParagraphFont"/>
    <w:uiPriority w:val="22"/>
    <w:qFormat/>
    <w:rsid w:val="00767B5D"/>
    <w:rPr>
      <w:b/>
      <w:bCs/>
    </w:rPr>
  </w:style>
  <w:style w:type="paragraph" w:styleId="BodyText">
    <w:name w:val="Body Text"/>
    <w:basedOn w:val="Normal"/>
    <w:link w:val="BodyTextChar"/>
    <w:rsid w:val="00767B5D"/>
    <w:pPr>
      <w:spacing w:after="140" w:line="276" w:lineRule="auto"/>
    </w:pPr>
    <w:rPr>
      <w:rFonts w:ascii="Calibri" w:eastAsia="Calibri" w:hAnsi="Calibri"/>
      <w:color w:val="00000A"/>
    </w:rPr>
  </w:style>
  <w:style w:type="character" w:customStyle="1" w:styleId="BodyTextChar">
    <w:name w:val="Body Text Char"/>
    <w:basedOn w:val="DefaultParagraphFont"/>
    <w:link w:val="BodyText"/>
    <w:rsid w:val="00767B5D"/>
    <w:rPr>
      <w:rFonts w:ascii="Calibri" w:eastAsia="Calibri" w:hAnsi="Calibri"/>
      <w:color w:val="00000A"/>
    </w:rPr>
  </w:style>
  <w:style w:type="paragraph" w:customStyle="1" w:styleId="Body">
    <w:name w:val="Body"/>
    <w:rsid w:val="00507A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GHEA Grapalat" w:eastAsia="GHEA Grapalat" w:hAnsi="GHEA Grapalat" w:cs="GHEA Grapalat"/>
      <w:color w:val="000000"/>
      <w:sz w:val="24"/>
      <w:szCs w:val="24"/>
      <w:u w:color="000000"/>
      <w:bdr w:val="nil"/>
    </w:rPr>
  </w:style>
  <w:style w:type="paragraph" w:customStyle="1" w:styleId="mechtex">
    <w:name w:val="mechtex"/>
    <w:basedOn w:val="Normal"/>
    <w:link w:val="mechtexChar"/>
    <w:qFormat/>
    <w:rsid w:val="00E72DE4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rsid w:val="00E72DE4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2563</Characters>
  <Application>Microsoft Office Word</Application>
  <DocSecurity>0</DocSecurity>
  <Lines>52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Vaspour</dc:creator>
  <cp:keywords>https://mul2.gov.am/tasks/665159/oneclick/Himnavorum-3.docx?token=1f668cf6a8fc7cb93ad2959dbc856ede</cp:keywords>
  <dc:description/>
  <cp:lastModifiedBy>Norayr Nazaryan</cp:lastModifiedBy>
  <cp:revision>3</cp:revision>
  <dcterms:created xsi:type="dcterms:W3CDTF">2022-08-25T08:55:00Z</dcterms:created>
  <dcterms:modified xsi:type="dcterms:W3CDTF">2022-08-29T11:36:00Z</dcterms:modified>
</cp:coreProperties>
</file>