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31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A0" w:firstRow="1" w:lastRow="0" w:firstColumn="1" w:lastColumn="1" w:noHBand="0" w:noVBand="0"/>
      </w:tblPr>
      <w:tblGrid>
        <w:gridCol w:w="709"/>
        <w:gridCol w:w="9555"/>
        <w:gridCol w:w="4050"/>
      </w:tblGrid>
      <w:tr w:rsidR="006750B0" w:rsidRPr="00A11835" w:rsidTr="00FD0B99">
        <w:trPr>
          <w:trHeight w:val="1610"/>
        </w:trPr>
        <w:tc>
          <w:tcPr>
            <w:tcW w:w="14314" w:type="dxa"/>
            <w:gridSpan w:val="3"/>
            <w:tcBorders>
              <w:top w:val="single" w:sz="4" w:space="0" w:color="auto"/>
              <w:left w:val="single" w:sz="4" w:space="0" w:color="auto"/>
              <w:bottom w:val="single" w:sz="4" w:space="0" w:color="auto"/>
              <w:right w:val="single" w:sz="4" w:space="0" w:color="auto"/>
            </w:tcBorders>
          </w:tcPr>
          <w:p w:rsidR="006750B0" w:rsidRPr="00A11835" w:rsidRDefault="006750B0" w:rsidP="0067412F">
            <w:pPr>
              <w:spacing w:after="0" w:line="240" w:lineRule="auto"/>
              <w:jc w:val="center"/>
              <w:rPr>
                <w:b/>
                <w:sz w:val="24"/>
                <w:szCs w:val="24"/>
                <w:lang w:val="af-ZA"/>
              </w:rPr>
            </w:pPr>
            <w:r w:rsidRPr="00A11835">
              <w:rPr>
                <w:b/>
                <w:sz w:val="24"/>
                <w:szCs w:val="24"/>
                <w:lang w:val="af-ZA"/>
              </w:rPr>
              <w:t>ԱՄՓՈՓԱԹԵՐԹ</w:t>
            </w:r>
          </w:p>
          <w:p w:rsidR="00240B8C" w:rsidRPr="00A11835" w:rsidRDefault="007E2103" w:rsidP="0080038C">
            <w:pPr>
              <w:spacing w:after="0" w:line="240" w:lineRule="auto"/>
              <w:jc w:val="center"/>
              <w:rPr>
                <w:b/>
                <w:sz w:val="24"/>
                <w:szCs w:val="24"/>
                <w:lang w:val="af-ZA"/>
              </w:rPr>
            </w:pPr>
            <w:r w:rsidRPr="00A11835">
              <w:rPr>
                <w:b/>
                <w:sz w:val="24"/>
                <w:szCs w:val="24"/>
                <w:lang w:val="af-ZA"/>
              </w:rPr>
              <w:t></w:t>
            </w:r>
            <w:r w:rsidR="0080038C" w:rsidRPr="00A11835">
              <w:rPr>
                <w:b/>
                <w:sz w:val="24"/>
                <w:szCs w:val="24"/>
                <w:lang w:val="hy-AM"/>
              </w:rPr>
              <w:t>Ա</w:t>
            </w:r>
            <w:r w:rsidR="0080038C" w:rsidRPr="00A11835">
              <w:rPr>
                <w:b/>
                <w:sz w:val="24"/>
                <w:szCs w:val="24"/>
                <w:lang w:val="af-ZA"/>
              </w:rPr>
              <w:t>վտոտրանսպորտային միջոցների շուկային ներկայացվող պահանջները սահմանելու</w:t>
            </w:r>
            <w:r w:rsidRPr="00A11835">
              <w:rPr>
                <w:b/>
                <w:sz w:val="24"/>
                <w:szCs w:val="24"/>
                <w:lang w:val="af-ZA"/>
              </w:rPr>
              <w:t xml:space="preserve"> մասին» ՀՀ կառավարության որոշման </w:t>
            </w:r>
            <w:r w:rsidR="00F15903" w:rsidRPr="00A11835">
              <w:rPr>
                <w:b/>
                <w:sz w:val="24"/>
                <w:szCs w:val="24"/>
                <w:lang w:val="af-ZA"/>
              </w:rPr>
              <w:t>նախագծի վերաբերյալ ստացված դիտողությունների և առաջարկությունների</w:t>
            </w:r>
          </w:p>
        </w:tc>
      </w:tr>
      <w:tr w:rsidR="006750B0" w:rsidRPr="00A11835" w:rsidTr="00E03D15">
        <w:trPr>
          <w:trHeight w:val="588"/>
        </w:trPr>
        <w:tc>
          <w:tcPr>
            <w:tcW w:w="10264"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rsidR="006750B0" w:rsidRPr="00A11835" w:rsidRDefault="006750B0" w:rsidP="0067412F">
            <w:pPr>
              <w:spacing w:before="0" w:after="0" w:line="240" w:lineRule="auto"/>
              <w:jc w:val="center"/>
              <w:rPr>
                <w:b/>
                <w:color w:val="000000"/>
                <w:sz w:val="24"/>
                <w:szCs w:val="24"/>
                <w:u w:val="single"/>
                <w:lang w:val="af-ZA"/>
              </w:rPr>
            </w:pPr>
            <w:proofErr w:type="spellStart"/>
            <w:r w:rsidRPr="00A11835">
              <w:rPr>
                <w:b/>
                <w:color w:val="000000"/>
                <w:sz w:val="24"/>
                <w:szCs w:val="24"/>
                <w:u w:val="single"/>
              </w:rPr>
              <w:t>Հայաստանի</w:t>
            </w:r>
            <w:proofErr w:type="spellEnd"/>
            <w:r w:rsidRPr="00A11835">
              <w:rPr>
                <w:b/>
                <w:color w:val="000000"/>
                <w:sz w:val="24"/>
                <w:szCs w:val="24"/>
                <w:u w:val="single"/>
              </w:rPr>
              <w:t xml:space="preserve"> </w:t>
            </w:r>
            <w:proofErr w:type="spellStart"/>
            <w:r w:rsidRPr="00A11835">
              <w:rPr>
                <w:b/>
                <w:color w:val="000000"/>
                <w:sz w:val="24"/>
                <w:szCs w:val="24"/>
                <w:u w:val="single"/>
              </w:rPr>
              <w:t>Հանրապետության</w:t>
            </w:r>
            <w:proofErr w:type="spellEnd"/>
            <w:r w:rsidRPr="00A11835">
              <w:rPr>
                <w:b/>
                <w:color w:val="000000"/>
                <w:sz w:val="24"/>
                <w:szCs w:val="24"/>
                <w:u w:val="single"/>
              </w:rPr>
              <w:t xml:space="preserve"> </w:t>
            </w:r>
            <w:proofErr w:type="spellStart"/>
            <w:r w:rsidRPr="00A11835">
              <w:rPr>
                <w:b/>
                <w:color w:val="000000"/>
                <w:sz w:val="24"/>
                <w:szCs w:val="24"/>
                <w:u w:val="single"/>
              </w:rPr>
              <w:t>էկոնոմիկայի</w:t>
            </w:r>
            <w:proofErr w:type="spellEnd"/>
            <w:r w:rsidRPr="00A11835">
              <w:rPr>
                <w:b/>
                <w:color w:val="000000"/>
                <w:sz w:val="24"/>
                <w:szCs w:val="24"/>
                <w:u w:val="single"/>
                <w:lang w:val="af-ZA"/>
              </w:rPr>
              <w:t xml:space="preserve"> </w:t>
            </w:r>
            <w:proofErr w:type="spellStart"/>
            <w:r w:rsidRPr="00A11835">
              <w:rPr>
                <w:b/>
                <w:color w:val="000000"/>
                <w:sz w:val="24"/>
                <w:szCs w:val="24"/>
                <w:u w:val="single"/>
              </w:rPr>
              <w:t>նախարարություն</w:t>
            </w:r>
            <w:proofErr w:type="spellEnd"/>
          </w:p>
        </w:tc>
        <w:tc>
          <w:tcPr>
            <w:tcW w:w="4050" w:type="dxa"/>
            <w:tcBorders>
              <w:top w:val="single" w:sz="4" w:space="0" w:color="auto"/>
              <w:left w:val="single" w:sz="4" w:space="0" w:color="auto"/>
              <w:bottom w:val="single" w:sz="4" w:space="0" w:color="auto"/>
              <w:right w:val="single" w:sz="4" w:space="0" w:color="auto"/>
            </w:tcBorders>
            <w:shd w:val="clear" w:color="auto" w:fill="E7E6E6" w:themeFill="background2"/>
          </w:tcPr>
          <w:p w:rsidR="006750B0" w:rsidRPr="00A11835" w:rsidRDefault="00EC3CBA" w:rsidP="001E0005">
            <w:pPr>
              <w:autoSpaceDE w:val="0"/>
              <w:autoSpaceDN w:val="0"/>
              <w:spacing w:after="0" w:line="240" w:lineRule="auto"/>
              <w:rPr>
                <w:sz w:val="24"/>
                <w:szCs w:val="24"/>
                <w:lang w:val="hy-AM"/>
              </w:rPr>
            </w:pPr>
            <w:r w:rsidRPr="00A11835">
              <w:rPr>
                <w:sz w:val="24"/>
                <w:szCs w:val="24"/>
                <w:lang w:val="hy-AM"/>
              </w:rPr>
              <w:t>16</w:t>
            </w:r>
            <w:r w:rsidRPr="00A11835">
              <w:rPr>
                <w:rFonts w:ascii="Cambria Math" w:hAnsi="Cambria Math" w:cs="Cambria Math"/>
                <w:sz w:val="24"/>
                <w:szCs w:val="24"/>
                <w:lang w:val="hy-AM"/>
              </w:rPr>
              <w:t>․</w:t>
            </w:r>
            <w:r w:rsidRPr="00A11835">
              <w:rPr>
                <w:sz w:val="24"/>
                <w:szCs w:val="24"/>
                <w:lang w:val="hy-AM"/>
              </w:rPr>
              <w:t>02</w:t>
            </w:r>
            <w:r w:rsidR="00F268B4" w:rsidRPr="00A11835">
              <w:rPr>
                <w:rFonts w:ascii="Cambria Math" w:hAnsi="Cambria Math" w:cs="Cambria Math"/>
                <w:sz w:val="24"/>
                <w:szCs w:val="24"/>
                <w:lang w:val="hy-AM"/>
              </w:rPr>
              <w:t>․</w:t>
            </w:r>
            <w:r w:rsidR="00F268B4" w:rsidRPr="00A11835">
              <w:rPr>
                <w:sz w:val="24"/>
                <w:szCs w:val="24"/>
                <w:lang w:val="hy-AM"/>
              </w:rPr>
              <w:t>202</w:t>
            </w:r>
            <w:r w:rsidR="001E0005" w:rsidRPr="00A11835">
              <w:rPr>
                <w:sz w:val="24"/>
                <w:szCs w:val="24"/>
              </w:rPr>
              <w:t>2</w:t>
            </w:r>
            <w:r w:rsidR="00F268B4" w:rsidRPr="00A11835">
              <w:rPr>
                <w:sz w:val="24"/>
                <w:szCs w:val="24"/>
                <w:lang w:val="hy-AM"/>
              </w:rPr>
              <w:t xml:space="preserve"> N </w:t>
            </w:r>
            <w:r w:rsidRPr="00A11835">
              <w:rPr>
                <w:sz w:val="24"/>
                <w:szCs w:val="24"/>
                <w:lang w:val="hy-AM"/>
              </w:rPr>
              <w:t>01/1897-2022</w:t>
            </w:r>
          </w:p>
        </w:tc>
      </w:tr>
      <w:tr w:rsidR="00F15903" w:rsidRPr="00A11835" w:rsidTr="008226DD">
        <w:trPr>
          <w:trHeight w:val="746"/>
        </w:trPr>
        <w:tc>
          <w:tcPr>
            <w:tcW w:w="709" w:type="dxa"/>
            <w:tcBorders>
              <w:top w:val="single" w:sz="4" w:space="0" w:color="auto"/>
              <w:left w:val="single" w:sz="4" w:space="0" w:color="auto"/>
              <w:bottom w:val="single" w:sz="4" w:space="0" w:color="auto"/>
              <w:right w:val="single" w:sz="4" w:space="0" w:color="auto"/>
            </w:tcBorders>
          </w:tcPr>
          <w:p w:rsidR="00F15903" w:rsidRPr="00A11835" w:rsidRDefault="00F15903" w:rsidP="00BC7E40">
            <w:pPr>
              <w:spacing w:before="0" w:after="0" w:line="240" w:lineRule="auto"/>
              <w:rPr>
                <w:sz w:val="24"/>
                <w:szCs w:val="24"/>
                <w:lang w:val="fr-FR"/>
              </w:rPr>
            </w:pPr>
          </w:p>
        </w:tc>
        <w:tc>
          <w:tcPr>
            <w:tcW w:w="9555" w:type="dxa"/>
            <w:tcBorders>
              <w:top w:val="single" w:sz="4" w:space="0" w:color="auto"/>
              <w:left w:val="single" w:sz="4" w:space="0" w:color="auto"/>
              <w:bottom w:val="single" w:sz="4" w:space="0" w:color="auto"/>
              <w:right w:val="single" w:sz="4" w:space="0" w:color="auto"/>
            </w:tcBorders>
          </w:tcPr>
          <w:p w:rsidR="00EC3CBA" w:rsidRPr="00A11835" w:rsidRDefault="00EC3CBA" w:rsidP="00BC7E40">
            <w:pPr>
              <w:pStyle w:val="ListParagraph"/>
              <w:numPr>
                <w:ilvl w:val="0"/>
                <w:numId w:val="4"/>
              </w:numPr>
              <w:suppressAutoHyphens/>
              <w:ind w:left="0" w:firstLine="283"/>
              <w:jc w:val="both"/>
              <w:rPr>
                <w:rFonts w:ascii="GHEA Grapalat" w:hAnsi="GHEA Grapalat" w:cs="GHEA Grapalat"/>
                <w:bCs/>
                <w:lang w:val="hy-AM"/>
              </w:rPr>
            </w:pPr>
            <w:r w:rsidRPr="00A11835">
              <w:rPr>
                <w:rFonts w:ascii="GHEA Grapalat" w:hAnsi="GHEA Grapalat" w:cs="GHEA Grapalat"/>
                <w:bCs/>
                <w:lang w:val="hy-AM"/>
              </w:rPr>
              <w:t>Նախագծի 3-րդ կետի՝</w:t>
            </w:r>
          </w:p>
          <w:p w:rsidR="00EC3CBA" w:rsidRPr="00A11835" w:rsidRDefault="00EC3CBA" w:rsidP="00BC7E40">
            <w:pPr>
              <w:pStyle w:val="ListParagraph"/>
              <w:numPr>
                <w:ilvl w:val="0"/>
                <w:numId w:val="3"/>
              </w:numPr>
              <w:suppressAutoHyphens/>
              <w:ind w:left="0" w:firstLine="283"/>
              <w:jc w:val="both"/>
              <w:rPr>
                <w:rFonts w:ascii="GHEA Grapalat" w:hAnsi="GHEA Grapalat" w:cs="GHEA Grapalat"/>
                <w:bCs/>
                <w:lang w:val="hy-AM"/>
              </w:rPr>
            </w:pPr>
            <w:r w:rsidRPr="00A11835">
              <w:rPr>
                <w:rFonts w:ascii="GHEA Grapalat" w:hAnsi="GHEA Grapalat" w:cs="GHEA Grapalat"/>
                <w:bCs/>
                <w:lang w:val="hy-AM"/>
              </w:rPr>
              <w:t>1-ին ենթակետում «ավտոտրանսպորտային միջոցների շուկա» հասկացություն սահմանելը լրացուցիչ քննարկման կարիք ունի՝ հաշվի առնելով, որ «Առևտրի և ծառայությունների մասին» օրենքի (այսուհետ՝ Օրենք) 3-րդ հոդվածի համաձայն՝ ավտոտրանսպորտային միջոցների շուկան առևտրի իրականացման վայր է, որտեղ իրականացվում է ավտոտրանսպորտային միջոցների առուվաճառքը։</w:t>
            </w:r>
          </w:p>
          <w:p w:rsidR="00EC3CBA" w:rsidRPr="00A11835" w:rsidRDefault="00EC3CBA" w:rsidP="00BC7E40">
            <w:pPr>
              <w:pStyle w:val="ListParagraph"/>
              <w:numPr>
                <w:ilvl w:val="0"/>
                <w:numId w:val="3"/>
              </w:numPr>
              <w:suppressAutoHyphens/>
              <w:ind w:left="0" w:firstLine="283"/>
              <w:jc w:val="both"/>
              <w:rPr>
                <w:rFonts w:ascii="GHEA Grapalat" w:hAnsi="GHEA Grapalat" w:cs="GHEA Grapalat"/>
                <w:bCs/>
                <w:lang w:val="hy-AM"/>
              </w:rPr>
            </w:pPr>
            <w:r w:rsidRPr="00A11835">
              <w:rPr>
                <w:rFonts w:ascii="GHEA Grapalat" w:hAnsi="GHEA Grapalat" w:cs="GHEA Grapalat"/>
                <w:bCs/>
                <w:lang w:val="hy-AM"/>
              </w:rPr>
              <w:t>2-րդ ենթակետով «կառավարիչ» հասկացությունը չի բխում Օրենքի տրամաբանությունից, համաձայն որի՝ ավտոտրանսպորտային միջոցների շուկան հանդիսանում է առևտրի իրականացման վայր, իսկ առևտրի իրականացման վայրի կազմակերպիչն Օրենքով սահմանված դեպքերում առևտրի իրականացման վայրի կազմակերպման իրականացման իրավունք ձեռք բերած և առևտրի իրականացման վայրի աշխատանքը կազմակերպող, Օրենքով սահմանված պարտավորություններ կամ իրավունքներ ունեցող իրավաբանական անձն է կամ անհատ ձեռնարկատերը։</w:t>
            </w:r>
          </w:p>
          <w:p w:rsidR="00EC3CBA" w:rsidRPr="00A11835" w:rsidRDefault="00EC3CBA" w:rsidP="00BC7E40">
            <w:pPr>
              <w:spacing w:before="0" w:after="0" w:line="240" w:lineRule="auto"/>
              <w:ind w:firstLine="283"/>
              <w:rPr>
                <w:rFonts w:cs="GHEA Grapalat"/>
                <w:bCs/>
                <w:sz w:val="24"/>
                <w:szCs w:val="24"/>
                <w:lang w:val="hy-AM"/>
              </w:rPr>
            </w:pPr>
            <w:r w:rsidRPr="00A11835">
              <w:rPr>
                <w:rFonts w:cs="GHEA Grapalat"/>
                <w:bCs/>
                <w:sz w:val="24"/>
                <w:szCs w:val="24"/>
                <w:lang w:val="hy-AM"/>
              </w:rPr>
              <w:t xml:space="preserve">Ուստի Նախագծում անհասկանալի է, արդյոք կառավարիչը առևտրի իրականացման վայրի կազմակերպիչն է, թե ոչ։ Անհրաժեշտ է հաշվի առնել «Նորմատիվ իրավական ակտերի մասին» օրենքի 15-րդ հոդվածը, համաձայն որի` </w:t>
            </w:r>
          </w:p>
          <w:p w:rsidR="00EC3CBA" w:rsidRPr="00A11835" w:rsidRDefault="00EC3CBA" w:rsidP="00BC7E40">
            <w:pPr>
              <w:spacing w:before="0" w:after="0" w:line="240" w:lineRule="auto"/>
              <w:ind w:firstLine="283"/>
              <w:rPr>
                <w:rFonts w:cs="GHEA Grapalat"/>
                <w:bCs/>
                <w:sz w:val="24"/>
                <w:szCs w:val="24"/>
                <w:lang w:val="hy-AM"/>
              </w:rPr>
            </w:pPr>
            <w:r w:rsidRPr="00A11835">
              <w:rPr>
                <w:rFonts w:cs="GHEA Grapalat"/>
                <w:bCs/>
                <w:sz w:val="24"/>
                <w:szCs w:val="24"/>
                <w:lang w:val="hy-AM"/>
              </w:rPr>
              <w:t xml:space="preserve">• Նորմատիվ իրավական ակտում կիրառվում են նորմատիվ իրավական ակտերով սահմանված կամ հանրածանոթ հասկացություններ կամ տերմիններ, </w:t>
            </w:r>
          </w:p>
          <w:p w:rsidR="00EC3CBA" w:rsidRPr="00A11835" w:rsidRDefault="00EC3CBA" w:rsidP="00BC7E40">
            <w:pPr>
              <w:spacing w:before="0" w:after="0" w:line="240" w:lineRule="auto"/>
              <w:ind w:firstLine="283"/>
              <w:rPr>
                <w:rFonts w:cs="GHEA Grapalat"/>
                <w:bCs/>
                <w:sz w:val="24"/>
                <w:szCs w:val="24"/>
                <w:lang w:val="hy-AM"/>
              </w:rPr>
            </w:pPr>
            <w:r w:rsidRPr="00A11835">
              <w:rPr>
                <w:rFonts w:cs="GHEA Grapalat"/>
                <w:bCs/>
                <w:sz w:val="24"/>
                <w:szCs w:val="24"/>
                <w:lang w:val="hy-AM"/>
              </w:rPr>
              <w:t xml:space="preserve">• Նորմատիվ իրավական ակտում միևնույն միտքն արտահայտելիս կիրառվում են միևնույն բառերը, տերմինները կամ բառակապակցությունները` որոշակի հերթականությամբ, </w:t>
            </w:r>
          </w:p>
          <w:p w:rsidR="00EC3CBA" w:rsidRPr="00A11835" w:rsidRDefault="00EC3CBA" w:rsidP="00BC7E40">
            <w:pPr>
              <w:spacing w:before="0" w:after="0" w:line="240" w:lineRule="auto"/>
              <w:ind w:firstLine="283"/>
              <w:rPr>
                <w:rFonts w:cs="GHEA Grapalat"/>
                <w:bCs/>
                <w:sz w:val="24"/>
                <w:szCs w:val="24"/>
                <w:lang w:val="hy-AM"/>
              </w:rPr>
            </w:pPr>
            <w:r w:rsidRPr="00A11835">
              <w:rPr>
                <w:rFonts w:cs="GHEA Grapalat"/>
                <w:bCs/>
                <w:sz w:val="24"/>
                <w:szCs w:val="24"/>
                <w:lang w:val="hy-AM"/>
              </w:rPr>
              <w:t xml:space="preserve">• Եթե նորմատիվ իրավական ակտում օգտագործվում են նոր կամ բազմիմաստ կամ այնպիսի հասկացություններ կամ տերմիններ, որոնք առանց պարզաբանման միանշանակ չեն ընկալվում, կամ այլ նորմատիվ ակտով տրված է այդ հասկացությունների կամ տերմինների այլ սահմանում, ապա տվյալ ակտով տրվում </w:t>
            </w:r>
            <w:r w:rsidRPr="00A11835">
              <w:rPr>
                <w:rFonts w:cs="GHEA Grapalat"/>
                <w:bCs/>
                <w:sz w:val="24"/>
                <w:szCs w:val="24"/>
                <w:lang w:val="hy-AM"/>
              </w:rPr>
              <w:lastRenderedPageBreak/>
              <w:t xml:space="preserve">են այդ ակտի էությունից բխող դրանց սահմանումները: Սահմանումները պետք է լինեն այնպիսին, որ ապահովեն դրանց միատեսակ ու միանշանակ ընկալումն ու կիրառումը: </w:t>
            </w:r>
          </w:p>
          <w:p w:rsidR="00EC3CBA" w:rsidRPr="00A11835" w:rsidRDefault="00EC3CBA" w:rsidP="00BC7E40">
            <w:pPr>
              <w:spacing w:before="0" w:after="0" w:line="240" w:lineRule="auto"/>
              <w:ind w:firstLine="283"/>
              <w:rPr>
                <w:rFonts w:cs="GHEA Grapalat"/>
                <w:bCs/>
                <w:sz w:val="24"/>
                <w:szCs w:val="24"/>
                <w:lang w:val="hy-AM"/>
              </w:rPr>
            </w:pPr>
            <w:r w:rsidRPr="00A11835">
              <w:rPr>
                <w:rFonts w:cs="GHEA Grapalat"/>
                <w:bCs/>
                <w:sz w:val="24"/>
                <w:szCs w:val="24"/>
                <w:lang w:val="hy-AM"/>
              </w:rPr>
              <w:t>Օրենսդրության մեջ օգտագործվող հասկացությունները պետք է լինեն հստակ, որոշակի և չհանգեցնեն տարաբնույթ մեկնաբանությունների կամ շփոթության, բացի դրանից, իրավական որոշակիության սկզբունքը ենթադրում է նաև, որ իրավահարաբերությունների բոլոր սուբյեկտների, այդ թվում՝ իշխանության կրողի գործողությունները պետք է լինեն կանխատեսելի ու իրավաչափ:</w:t>
            </w:r>
          </w:p>
          <w:p w:rsidR="00EC3CBA" w:rsidRPr="00A11835" w:rsidRDefault="00EC3CBA" w:rsidP="00BC7E40">
            <w:pPr>
              <w:pStyle w:val="ListParagraph"/>
              <w:numPr>
                <w:ilvl w:val="0"/>
                <w:numId w:val="4"/>
              </w:numPr>
              <w:suppressAutoHyphens/>
              <w:ind w:left="0" w:firstLine="283"/>
              <w:jc w:val="both"/>
              <w:rPr>
                <w:rFonts w:ascii="GHEA Grapalat" w:hAnsi="GHEA Grapalat" w:cs="GHEA Grapalat"/>
                <w:bCs/>
                <w:lang w:val="hy-AM"/>
              </w:rPr>
            </w:pPr>
            <w:r w:rsidRPr="00A11835">
              <w:rPr>
                <w:rFonts w:ascii="GHEA Grapalat" w:hAnsi="GHEA Grapalat" w:cs="GHEA Grapalat"/>
                <w:bCs/>
                <w:lang w:val="hy-AM"/>
              </w:rPr>
              <w:t xml:space="preserve">Լրացուցիչ հիմնավորման կարիք ունի Նախագծի 4-րդ կետով սահմանված չափորոշիչները, համաձայն որի՝ ավտոտրանսպորտային միջոցների շուկայի ընդհանուր տարածքի մակերեսը պետք է լինի առնվազն 50000 քառ. մետր, այդ թվում՝ փակ տարածքներինը՝ առնվազն 1000 քառ. մետր:  </w:t>
            </w:r>
          </w:p>
          <w:p w:rsidR="00EC3CBA" w:rsidRPr="00A11835" w:rsidRDefault="00EC3CBA" w:rsidP="00BC7E40">
            <w:pPr>
              <w:spacing w:before="0" w:after="0" w:line="240" w:lineRule="auto"/>
              <w:ind w:firstLine="283"/>
              <w:rPr>
                <w:rFonts w:cs="GHEA Grapalat"/>
                <w:bCs/>
                <w:sz w:val="24"/>
                <w:szCs w:val="24"/>
                <w:lang w:val="hy-AM"/>
              </w:rPr>
            </w:pPr>
            <w:r w:rsidRPr="00A11835">
              <w:rPr>
                <w:rFonts w:cs="GHEA Grapalat"/>
                <w:bCs/>
                <w:sz w:val="24"/>
                <w:szCs w:val="24"/>
                <w:lang w:val="hy-AM"/>
              </w:rPr>
              <w:t>Իրավական որոշակիությունից ելնելով՝ պարզ չէ, թե ինչ սկզբունքի հիման վրա է սահմանված  վերոնշյալ չափորոշիչները։</w:t>
            </w:r>
          </w:p>
          <w:p w:rsidR="00EC3CBA" w:rsidRPr="00A11835" w:rsidRDefault="00EC3CBA" w:rsidP="00BC7E40">
            <w:pPr>
              <w:pStyle w:val="ListParagraph"/>
              <w:numPr>
                <w:ilvl w:val="0"/>
                <w:numId w:val="4"/>
              </w:numPr>
              <w:suppressAutoHyphens/>
              <w:ind w:left="0" w:firstLine="283"/>
              <w:jc w:val="both"/>
              <w:rPr>
                <w:rFonts w:ascii="GHEA Grapalat" w:hAnsi="GHEA Grapalat" w:cs="Sylfaen"/>
                <w:color w:val="000000"/>
                <w:lang w:val="hy-AM"/>
              </w:rPr>
            </w:pPr>
            <w:r w:rsidRPr="00A11835">
              <w:rPr>
                <w:rFonts w:ascii="GHEA Grapalat" w:hAnsi="GHEA Grapalat" w:cs="Sylfaen"/>
                <w:color w:val="000000"/>
                <w:lang w:val="hy-AM"/>
              </w:rPr>
              <w:t>Սահմանադրությամբ ամրագրված իրավական որոշակիության սկզբունքը ենթադրում է, որ իրավահարաբերությունների բոլոր սուբյեկտների, այդ թվում՝ իշխանության կրողի գործողությունները պետք է լինեն կանխատեսելի ու իրավաչափ:</w:t>
            </w:r>
          </w:p>
          <w:p w:rsidR="00EC3CBA" w:rsidRPr="00A11835" w:rsidRDefault="00EC3CBA" w:rsidP="00BC7E40">
            <w:pPr>
              <w:spacing w:before="0" w:after="0" w:line="240" w:lineRule="auto"/>
              <w:ind w:firstLine="643"/>
              <w:rPr>
                <w:rFonts w:cs="Sylfaen"/>
                <w:color w:val="000000"/>
                <w:sz w:val="24"/>
                <w:szCs w:val="24"/>
                <w:lang w:val="hy-AM"/>
              </w:rPr>
            </w:pPr>
            <w:r w:rsidRPr="00A11835">
              <w:rPr>
                <w:rFonts w:cs="Sylfaen"/>
                <w:color w:val="000000"/>
                <w:sz w:val="24"/>
                <w:szCs w:val="24"/>
                <w:lang w:val="hy-AM"/>
              </w:rPr>
              <w:t>Հաշվի առնելով վերոգրյալը՝ Նախագծի 7-րդ, 15-րդ և 16-րդ կետերը նույնպես հստակեցման կարիք ունեն։</w:t>
            </w:r>
          </w:p>
          <w:p w:rsidR="00EC3CBA" w:rsidRPr="00A11835" w:rsidRDefault="00EC3CBA" w:rsidP="00BC7E40">
            <w:pPr>
              <w:pStyle w:val="ListParagraph"/>
              <w:numPr>
                <w:ilvl w:val="0"/>
                <w:numId w:val="4"/>
              </w:numPr>
              <w:suppressAutoHyphens/>
              <w:ind w:left="0" w:firstLine="709"/>
              <w:jc w:val="both"/>
              <w:rPr>
                <w:rFonts w:ascii="GHEA Grapalat" w:hAnsi="GHEA Grapalat" w:cs="Sylfaen"/>
                <w:color w:val="000000"/>
                <w:lang w:val="hy-AM"/>
              </w:rPr>
            </w:pPr>
            <w:r w:rsidRPr="00A11835">
              <w:rPr>
                <w:rFonts w:ascii="GHEA Grapalat" w:hAnsi="GHEA Grapalat" w:cs="Sylfaen"/>
                <w:color w:val="000000"/>
                <w:lang w:val="hy-AM"/>
              </w:rPr>
              <w:t>Նախագծում անհրաժեշտ է նախատեսել դրույթ՝ ուժի մեջ մտնելու վերաբերյալ։</w:t>
            </w:r>
          </w:p>
          <w:p w:rsidR="00EC3CBA" w:rsidRPr="00A11835" w:rsidRDefault="00EC3CBA" w:rsidP="00BC7E40">
            <w:pPr>
              <w:pStyle w:val="ListParagraph"/>
              <w:numPr>
                <w:ilvl w:val="0"/>
                <w:numId w:val="4"/>
              </w:numPr>
              <w:suppressAutoHyphens/>
              <w:ind w:left="0" w:firstLine="709"/>
              <w:jc w:val="both"/>
              <w:rPr>
                <w:rFonts w:ascii="GHEA Grapalat" w:hAnsi="GHEA Grapalat" w:cs="Sylfaen"/>
                <w:color w:val="000000"/>
                <w:lang w:val="hy-AM"/>
              </w:rPr>
            </w:pPr>
            <w:r w:rsidRPr="00A11835">
              <w:rPr>
                <w:rFonts w:ascii="GHEA Grapalat" w:hAnsi="GHEA Grapalat" w:cs="Arial"/>
                <w:color w:val="000000"/>
                <w:lang w:val="hy-AM"/>
              </w:rPr>
              <w:t>«Նորմատիվ</w:t>
            </w:r>
            <w:r w:rsidRPr="00A11835">
              <w:rPr>
                <w:rFonts w:ascii="GHEA Grapalat" w:hAnsi="GHEA Grapalat" w:cs="Sylfaen"/>
                <w:color w:val="000000"/>
                <w:lang w:val="hy-AM"/>
              </w:rPr>
              <w:t xml:space="preserve"> </w:t>
            </w:r>
            <w:r w:rsidRPr="00A11835">
              <w:rPr>
                <w:rFonts w:ascii="GHEA Grapalat" w:hAnsi="GHEA Grapalat" w:cs="Arial"/>
                <w:color w:val="000000"/>
                <w:lang w:val="hy-AM"/>
              </w:rPr>
              <w:t>իրավական</w:t>
            </w:r>
            <w:r w:rsidRPr="00A11835">
              <w:rPr>
                <w:rFonts w:ascii="GHEA Grapalat" w:hAnsi="GHEA Grapalat" w:cs="Sylfaen"/>
                <w:color w:val="000000"/>
                <w:lang w:val="hy-AM"/>
              </w:rPr>
              <w:t xml:space="preserve"> </w:t>
            </w:r>
            <w:r w:rsidRPr="00A11835">
              <w:rPr>
                <w:rFonts w:ascii="GHEA Grapalat" w:hAnsi="GHEA Grapalat" w:cs="Arial"/>
                <w:color w:val="000000"/>
                <w:lang w:val="hy-AM"/>
              </w:rPr>
              <w:t>ակտերի</w:t>
            </w:r>
            <w:r w:rsidRPr="00A11835">
              <w:rPr>
                <w:rFonts w:ascii="GHEA Grapalat" w:hAnsi="GHEA Grapalat" w:cs="Sylfaen"/>
                <w:color w:val="000000"/>
                <w:lang w:val="hy-AM"/>
              </w:rPr>
              <w:t xml:space="preserve"> </w:t>
            </w:r>
            <w:r w:rsidRPr="00A11835">
              <w:rPr>
                <w:rFonts w:ascii="GHEA Grapalat" w:hAnsi="GHEA Grapalat" w:cs="Arial"/>
                <w:color w:val="000000"/>
                <w:lang w:val="hy-AM"/>
              </w:rPr>
              <w:t>մասին»</w:t>
            </w:r>
            <w:r w:rsidRPr="00A11835">
              <w:rPr>
                <w:rFonts w:ascii="GHEA Grapalat" w:hAnsi="GHEA Grapalat" w:cs="Sylfaen"/>
                <w:color w:val="000000"/>
                <w:lang w:val="hy-AM"/>
              </w:rPr>
              <w:t xml:space="preserve"> </w:t>
            </w:r>
            <w:r w:rsidRPr="00A11835">
              <w:rPr>
                <w:rFonts w:ascii="GHEA Grapalat" w:hAnsi="GHEA Grapalat" w:cs="Arial"/>
                <w:color w:val="000000"/>
                <w:lang w:val="hy-AM"/>
              </w:rPr>
              <w:t>օրենքի</w:t>
            </w:r>
            <w:r w:rsidRPr="00A11835">
              <w:rPr>
                <w:rFonts w:ascii="GHEA Grapalat" w:hAnsi="GHEA Grapalat" w:cs="Sylfaen"/>
                <w:color w:val="000000"/>
                <w:lang w:val="hy-AM"/>
              </w:rPr>
              <w:t xml:space="preserve"> 13-</w:t>
            </w:r>
            <w:r w:rsidRPr="00A11835">
              <w:rPr>
                <w:rFonts w:ascii="GHEA Grapalat" w:hAnsi="GHEA Grapalat" w:cs="Arial"/>
                <w:color w:val="000000"/>
                <w:lang w:val="hy-AM"/>
              </w:rPr>
              <w:t>րդ</w:t>
            </w:r>
            <w:r w:rsidRPr="00A11835">
              <w:rPr>
                <w:rFonts w:ascii="GHEA Grapalat" w:hAnsi="GHEA Grapalat" w:cs="Sylfaen"/>
                <w:color w:val="000000"/>
                <w:lang w:val="hy-AM"/>
              </w:rPr>
              <w:t xml:space="preserve"> </w:t>
            </w:r>
            <w:r w:rsidRPr="00A11835">
              <w:rPr>
                <w:rFonts w:ascii="GHEA Grapalat" w:hAnsi="GHEA Grapalat" w:cs="Arial"/>
                <w:color w:val="000000"/>
                <w:lang w:val="hy-AM"/>
              </w:rPr>
              <w:t>հոդվածի համաձայն՝</w:t>
            </w:r>
            <w:r w:rsidRPr="00A11835">
              <w:rPr>
                <w:rFonts w:ascii="GHEA Grapalat" w:hAnsi="GHEA Grapalat" w:cs="Sylfaen"/>
                <w:color w:val="000000"/>
                <w:lang w:val="hy-AM"/>
              </w:rPr>
              <w:t xml:space="preserve"> </w:t>
            </w:r>
            <w:r w:rsidRPr="00A11835">
              <w:rPr>
                <w:rFonts w:ascii="GHEA Grapalat" w:hAnsi="GHEA Grapalat" w:cs="Arial"/>
                <w:color w:val="000000"/>
                <w:lang w:val="hy-AM"/>
              </w:rPr>
              <w:t>ն</w:t>
            </w:r>
            <w:r w:rsidRPr="00A11835">
              <w:rPr>
                <w:rFonts w:ascii="GHEA Grapalat" w:hAnsi="GHEA Grapalat" w:cs="Sylfaen"/>
                <w:color w:val="000000"/>
                <w:lang w:val="hy-AM"/>
              </w:rPr>
              <w:t xml:space="preserve">որմատիվ իրավական ակտերում բացառվում են իրավական նորմերի անհիմն կրկնությունները և ներքին հակասությունները: </w:t>
            </w:r>
          </w:p>
          <w:p w:rsidR="00EC3CBA" w:rsidRPr="00A11835" w:rsidRDefault="00EC3CBA" w:rsidP="00BC7E40">
            <w:pPr>
              <w:spacing w:before="0" w:after="0" w:line="240" w:lineRule="auto"/>
              <w:ind w:firstLine="567"/>
              <w:rPr>
                <w:rFonts w:cs="Sylfaen"/>
                <w:color w:val="000000"/>
                <w:sz w:val="24"/>
                <w:szCs w:val="24"/>
                <w:lang w:val="hy-AM"/>
              </w:rPr>
            </w:pPr>
            <w:r w:rsidRPr="00A11835">
              <w:rPr>
                <w:rFonts w:cs="Sylfaen"/>
                <w:color w:val="000000"/>
                <w:sz w:val="24"/>
                <w:szCs w:val="24"/>
                <w:lang w:val="hy-AM"/>
              </w:rPr>
              <w:t xml:space="preserve">Նախագծով սահմանվում են մի շարք չափանիշներ, որոնք արդեն իսկ նախատեսված են Օրենքի 5-րդ հոդվածով, ուստի առաջարկում ենք դրանք հանել։ Ավելին՝ համաձայն Օրենքի 5-րդ հոդվածի 11-րդ մասի՝ ավտոտրանսպորտային միջոցների շուկաները՝ բացի առևտրի իրականացման վայրերին ներկայացվող պահանջներից, պետք է բավարարեն Հայաստանի Հանրապետության կառավարության սահմանած այլ պահանջները։ Ուստի ակնկալում ենք այս ոլորտում նոր պահանջների սահմանումը։ Մասնավորապես՝ առաջարկում ենք </w:t>
            </w:r>
          </w:p>
          <w:p w:rsidR="00EC3CBA" w:rsidRPr="00A11835" w:rsidRDefault="00EC3CBA" w:rsidP="00BC7E40">
            <w:pPr>
              <w:pStyle w:val="ListParagraph"/>
              <w:numPr>
                <w:ilvl w:val="0"/>
                <w:numId w:val="5"/>
              </w:numPr>
              <w:suppressAutoHyphens/>
              <w:ind w:left="0" w:firstLine="709"/>
              <w:jc w:val="both"/>
              <w:rPr>
                <w:rFonts w:ascii="GHEA Grapalat" w:hAnsi="GHEA Grapalat" w:cs="Sylfaen"/>
                <w:color w:val="000000"/>
                <w:lang w:val="hy-AM"/>
              </w:rPr>
            </w:pPr>
            <w:r w:rsidRPr="00A11835">
              <w:rPr>
                <w:rFonts w:ascii="GHEA Grapalat" w:hAnsi="GHEA Grapalat" w:cs="Sylfaen"/>
                <w:color w:val="000000"/>
                <w:lang w:val="hy-AM"/>
              </w:rPr>
              <w:lastRenderedPageBreak/>
              <w:t xml:space="preserve">Նախագծում սահմանել դրույթ, համաձայն որի </w:t>
            </w:r>
            <w:bookmarkStart w:id="0" w:name="_Hlk95741748"/>
            <w:r w:rsidRPr="00A11835">
              <w:rPr>
                <w:rFonts w:ascii="GHEA Grapalat" w:hAnsi="GHEA Grapalat" w:cs="Sylfaen"/>
                <w:color w:val="000000"/>
                <w:lang w:val="hy-AM"/>
              </w:rPr>
              <w:t>ավտոտրանսպորտային միջոցների շուկան</w:t>
            </w:r>
            <w:bookmarkEnd w:id="0"/>
            <w:r w:rsidRPr="00A11835">
              <w:rPr>
                <w:rFonts w:ascii="GHEA Grapalat" w:hAnsi="GHEA Grapalat" w:cs="Sylfaen"/>
                <w:color w:val="000000"/>
                <w:lang w:val="hy-AM"/>
              </w:rPr>
              <w:t xml:space="preserve"> պետք է ունենա էլեկտրոնային հարթակ և շուկայում վաճառվող ավտոտրանսպորտային միջոցների մասին տեղեկատվությունը տեղակայվի այդ հարթակում,</w:t>
            </w:r>
          </w:p>
          <w:p w:rsidR="00EC3CBA" w:rsidRPr="00A11835" w:rsidRDefault="00EC3CBA" w:rsidP="00BC7E40">
            <w:pPr>
              <w:pStyle w:val="ListParagraph"/>
              <w:numPr>
                <w:ilvl w:val="0"/>
                <w:numId w:val="5"/>
              </w:numPr>
              <w:suppressAutoHyphens/>
              <w:ind w:left="0" w:firstLine="709"/>
              <w:jc w:val="both"/>
              <w:rPr>
                <w:rFonts w:ascii="GHEA Grapalat" w:hAnsi="GHEA Grapalat" w:cs="Sylfaen"/>
                <w:color w:val="000000"/>
                <w:lang w:val="hy-AM"/>
              </w:rPr>
            </w:pPr>
            <w:r w:rsidRPr="00A11835">
              <w:rPr>
                <w:rFonts w:ascii="GHEA Grapalat" w:hAnsi="GHEA Grapalat" w:cs="Sylfaen"/>
                <w:color w:val="000000"/>
                <w:lang w:val="hy-AM"/>
              </w:rPr>
              <w:t>դիտարկել ավտոտրանսպորտային միջոցների շուկայում նաև դիլերային գործունեության հետ կապված հարաբերությունները և այլն։</w:t>
            </w:r>
          </w:p>
          <w:p w:rsidR="00F15903" w:rsidRPr="00A11835" w:rsidRDefault="00EC3CBA" w:rsidP="00BC7E40">
            <w:pPr>
              <w:spacing w:before="0" w:after="0" w:line="240" w:lineRule="auto"/>
              <w:ind w:firstLine="709"/>
              <w:rPr>
                <w:iCs/>
                <w:color w:val="191919"/>
                <w:sz w:val="24"/>
                <w:szCs w:val="24"/>
                <w:shd w:val="clear" w:color="auto" w:fill="FFFFFF"/>
                <w:lang w:val="hy-AM"/>
              </w:rPr>
            </w:pPr>
            <w:r w:rsidRPr="00A11835">
              <w:rPr>
                <w:rFonts w:cs="Sylfaen"/>
                <w:color w:val="000000"/>
                <w:sz w:val="24"/>
                <w:szCs w:val="24"/>
                <w:lang w:val="hy-AM"/>
              </w:rPr>
              <w:t>Ամփոփելով վերոգրյալը՝ գտնում ենք, որ ներկայացված Նախագիծը սկզբունքային լրամշակման կարիք ունի։</w:t>
            </w:r>
          </w:p>
        </w:tc>
        <w:tc>
          <w:tcPr>
            <w:tcW w:w="4050" w:type="dxa"/>
            <w:tcBorders>
              <w:top w:val="single" w:sz="4" w:space="0" w:color="auto"/>
              <w:left w:val="single" w:sz="4" w:space="0" w:color="auto"/>
              <w:bottom w:val="single" w:sz="4" w:space="0" w:color="auto"/>
              <w:right w:val="single" w:sz="4" w:space="0" w:color="auto"/>
            </w:tcBorders>
          </w:tcPr>
          <w:p w:rsidR="00BC7E40" w:rsidRPr="00A11835" w:rsidRDefault="00BC7E40" w:rsidP="00BC7E40">
            <w:pPr>
              <w:spacing w:before="0" w:after="0" w:line="240" w:lineRule="auto"/>
              <w:rPr>
                <w:iCs/>
                <w:color w:val="191919"/>
                <w:sz w:val="24"/>
                <w:szCs w:val="24"/>
                <w:shd w:val="clear" w:color="auto" w:fill="FFFFFF"/>
                <w:lang w:val="hy-AM"/>
              </w:rPr>
            </w:pPr>
          </w:p>
          <w:p w:rsidR="00D03BA2" w:rsidRPr="00A11835" w:rsidRDefault="002265D0" w:rsidP="00BC7E40">
            <w:pPr>
              <w:spacing w:before="0" w:after="0" w:line="240" w:lineRule="auto"/>
              <w:rPr>
                <w:iCs/>
                <w:color w:val="191919"/>
                <w:sz w:val="24"/>
                <w:szCs w:val="24"/>
                <w:shd w:val="clear" w:color="auto" w:fill="FFFFFF"/>
                <w:lang w:val="hy-AM"/>
              </w:rPr>
            </w:pPr>
            <w:r w:rsidRPr="00A11835">
              <w:rPr>
                <w:iCs/>
                <w:color w:val="191919"/>
                <w:sz w:val="24"/>
                <w:szCs w:val="24"/>
                <w:shd w:val="clear" w:color="auto" w:fill="FFFFFF"/>
                <w:lang w:val="hy-AM"/>
              </w:rPr>
              <w:t>Ընդունվել է</w:t>
            </w:r>
          </w:p>
          <w:p w:rsidR="002265D0" w:rsidRPr="00A11835" w:rsidRDefault="002265D0" w:rsidP="00BC7E40">
            <w:pPr>
              <w:spacing w:before="0" w:after="0" w:line="240" w:lineRule="auto"/>
              <w:rPr>
                <w:iCs/>
                <w:color w:val="191919"/>
                <w:sz w:val="24"/>
                <w:szCs w:val="24"/>
                <w:shd w:val="clear" w:color="auto" w:fill="FFFFFF"/>
                <w:lang w:val="hy-AM"/>
              </w:rPr>
            </w:pPr>
          </w:p>
          <w:p w:rsidR="002265D0" w:rsidRPr="00A11835" w:rsidRDefault="002265D0" w:rsidP="00BC7E40">
            <w:pPr>
              <w:spacing w:before="0" w:after="0" w:line="240" w:lineRule="auto"/>
              <w:rPr>
                <w:iCs/>
                <w:color w:val="191919"/>
                <w:sz w:val="24"/>
                <w:szCs w:val="24"/>
                <w:shd w:val="clear" w:color="auto" w:fill="FFFFFF"/>
                <w:lang w:val="hy-AM"/>
              </w:rPr>
            </w:pPr>
          </w:p>
          <w:p w:rsidR="00BC7E40" w:rsidRPr="00A11835" w:rsidRDefault="00BC7E40" w:rsidP="00BC7E40">
            <w:pPr>
              <w:spacing w:before="0" w:after="0" w:line="240" w:lineRule="auto"/>
              <w:rPr>
                <w:iCs/>
                <w:color w:val="191919"/>
                <w:sz w:val="24"/>
                <w:szCs w:val="24"/>
                <w:shd w:val="clear" w:color="auto" w:fill="FFFFFF"/>
                <w:lang w:val="hy-AM"/>
              </w:rPr>
            </w:pPr>
          </w:p>
          <w:p w:rsidR="002265D0" w:rsidRPr="00A11835" w:rsidRDefault="002265D0" w:rsidP="00BC7E40">
            <w:pPr>
              <w:spacing w:before="0" w:after="0" w:line="240" w:lineRule="auto"/>
              <w:rPr>
                <w:iCs/>
                <w:color w:val="191919"/>
                <w:sz w:val="24"/>
                <w:szCs w:val="24"/>
                <w:shd w:val="clear" w:color="auto" w:fill="FFFFFF"/>
                <w:lang w:val="hy-AM"/>
              </w:rPr>
            </w:pPr>
          </w:p>
          <w:p w:rsidR="002265D0" w:rsidRPr="00A11835" w:rsidRDefault="00BC7E40" w:rsidP="00BC7E40">
            <w:pPr>
              <w:spacing w:before="0" w:after="0" w:line="240" w:lineRule="auto"/>
              <w:rPr>
                <w:iCs/>
                <w:color w:val="191919"/>
                <w:sz w:val="24"/>
                <w:szCs w:val="24"/>
                <w:shd w:val="clear" w:color="auto" w:fill="FFFFFF"/>
                <w:lang w:val="hy-AM"/>
              </w:rPr>
            </w:pPr>
            <w:r w:rsidRPr="00A11835">
              <w:rPr>
                <w:iCs/>
                <w:color w:val="191919"/>
                <w:sz w:val="24"/>
                <w:szCs w:val="24"/>
                <w:shd w:val="clear" w:color="auto" w:fill="FFFFFF"/>
                <w:lang w:val="hy-AM"/>
              </w:rPr>
              <w:t xml:space="preserve">Ընդունվել </w:t>
            </w:r>
            <w:r w:rsidR="00380EBC" w:rsidRPr="00A11835">
              <w:rPr>
                <w:iCs/>
                <w:color w:val="191919"/>
                <w:sz w:val="24"/>
                <w:szCs w:val="24"/>
                <w:shd w:val="clear" w:color="auto" w:fill="FFFFFF"/>
                <w:lang w:val="hy-AM"/>
              </w:rPr>
              <w:t>է</w:t>
            </w:r>
          </w:p>
          <w:p w:rsidR="00380EBC" w:rsidRPr="00A11835" w:rsidRDefault="00380EBC" w:rsidP="00BC7E40">
            <w:pPr>
              <w:spacing w:before="0" w:after="0" w:line="240" w:lineRule="auto"/>
              <w:rPr>
                <w:iCs/>
                <w:color w:val="191919"/>
                <w:sz w:val="24"/>
                <w:szCs w:val="24"/>
                <w:shd w:val="clear" w:color="auto" w:fill="FFFFFF"/>
                <w:lang w:val="hy-AM"/>
              </w:rPr>
            </w:pPr>
          </w:p>
          <w:p w:rsidR="00380EBC" w:rsidRPr="00A11835" w:rsidRDefault="00380EBC" w:rsidP="00BC7E40">
            <w:pPr>
              <w:spacing w:before="0" w:after="0" w:line="240" w:lineRule="auto"/>
              <w:rPr>
                <w:iCs/>
                <w:color w:val="191919"/>
                <w:sz w:val="24"/>
                <w:szCs w:val="24"/>
                <w:shd w:val="clear" w:color="auto" w:fill="FFFFFF"/>
                <w:lang w:val="hy-AM"/>
              </w:rPr>
            </w:pPr>
          </w:p>
          <w:p w:rsidR="00380EBC" w:rsidRPr="00A11835" w:rsidRDefault="00380EBC" w:rsidP="00BC7E40">
            <w:pPr>
              <w:spacing w:before="0" w:after="0" w:line="240" w:lineRule="auto"/>
              <w:rPr>
                <w:iCs/>
                <w:color w:val="191919"/>
                <w:sz w:val="24"/>
                <w:szCs w:val="24"/>
                <w:shd w:val="clear" w:color="auto" w:fill="FFFFFF"/>
                <w:lang w:val="hy-AM"/>
              </w:rPr>
            </w:pPr>
          </w:p>
          <w:p w:rsidR="00380EBC" w:rsidRPr="00A11835" w:rsidRDefault="00380EBC" w:rsidP="00BC7E40">
            <w:pPr>
              <w:spacing w:before="0" w:after="0" w:line="240" w:lineRule="auto"/>
              <w:rPr>
                <w:iCs/>
                <w:color w:val="191919"/>
                <w:sz w:val="24"/>
                <w:szCs w:val="24"/>
                <w:shd w:val="clear" w:color="auto" w:fill="FFFFFF"/>
                <w:lang w:val="hy-AM"/>
              </w:rPr>
            </w:pPr>
          </w:p>
          <w:p w:rsidR="00380EBC" w:rsidRPr="00A11835" w:rsidRDefault="00380EBC" w:rsidP="00BC7E40">
            <w:pPr>
              <w:spacing w:before="0" w:after="0" w:line="240" w:lineRule="auto"/>
              <w:rPr>
                <w:iCs/>
                <w:color w:val="191919"/>
                <w:sz w:val="24"/>
                <w:szCs w:val="24"/>
                <w:shd w:val="clear" w:color="auto" w:fill="FFFFFF"/>
                <w:lang w:val="hy-AM"/>
              </w:rPr>
            </w:pPr>
          </w:p>
          <w:p w:rsidR="00380EBC" w:rsidRPr="00A11835" w:rsidRDefault="00380EBC" w:rsidP="00BC7E40">
            <w:pPr>
              <w:spacing w:before="0" w:after="0" w:line="240" w:lineRule="auto"/>
              <w:rPr>
                <w:iCs/>
                <w:color w:val="191919"/>
                <w:sz w:val="24"/>
                <w:szCs w:val="24"/>
                <w:shd w:val="clear" w:color="auto" w:fill="FFFFFF"/>
                <w:lang w:val="hy-AM"/>
              </w:rPr>
            </w:pPr>
          </w:p>
          <w:p w:rsidR="00380EBC" w:rsidRPr="00A11835" w:rsidRDefault="00380EBC" w:rsidP="00BC7E40">
            <w:pPr>
              <w:spacing w:before="0" w:after="0" w:line="240" w:lineRule="auto"/>
              <w:rPr>
                <w:iCs/>
                <w:color w:val="191919"/>
                <w:sz w:val="24"/>
                <w:szCs w:val="24"/>
                <w:shd w:val="clear" w:color="auto" w:fill="FFFFFF"/>
                <w:lang w:val="hy-AM"/>
              </w:rPr>
            </w:pPr>
          </w:p>
          <w:p w:rsidR="00380EBC" w:rsidRPr="00A11835" w:rsidRDefault="00380EBC" w:rsidP="00BC7E40">
            <w:pPr>
              <w:spacing w:before="0" w:after="0" w:line="240" w:lineRule="auto"/>
              <w:rPr>
                <w:iCs/>
                <w:color w:val="191919"/>
                <w:sz w:val="24"/>
                <w:szCs w:val="24"/>
                <w:shd w:val="clear" w:color="auto" w:fill="FFFFFF"/>
                <w:lang w:val="hy-AM"/>
              </w:rPr>
            </w:pPr>
          </w:p>
          <w:p w:rsidR="00380EBC" w:rsidRPr="00A11835" w:rsidRDefault="00380EBC" w:rsidP="00BC7E40">
            <w:pPr>
              <w:spacing w:before="0" w:after="0" w:line="240" w:lineRule="auto"/>
              <w:rPr>
                <w:iCs/>
                <w:color w:val="191919"/>
                <w:sz w:val="24"/>
                <w:szCs w:val="24"/>
                <w:shd w:val="clear" w:color="auto" w:fill="FFFFFF"/>
                <w:lang w:val="hy-AM"/>
              </w:rPr>
            </w:pPr>
          </w:p>
          <w:p w:rsidR="00380EBC" w:rsidRPr="00A11835" w:rsidRDefault="00380EBC" w:rsidP="00BC7E40">
            <w:pPr>
              <w:spacing w:before="0" w:after="0" w:line="240" w:lineRule="auto"/>
              <w:rPr>
                <w:iCs/>
                <w:color w:val="191919"/>
                <w:sz w:val="24"/>
                <w:szCs w:val="24"/>
                <w:shd w:val="clear" w:color="auto" w:fill="FFFFFF"/>
                <w:lang w:val="hy-AM"/>
              </w:rPr>
            </w:pPr>
          </w:p>
          <w:p w:rsidR="00380EBC" w:rsidRPr="00A11835" w:rsidRDefault="00380EBC" w:rsidP="00BC7E40">
            <w:pPr>
              <w:spacing w:before="0" w:after="0" w:line="240" w:lineRule="auto"/>
              <w:rPr>
                <w:iCs/>
                <w:color w:val="191919"/>
                <w:sz w:val="24"/>
                <w:szCs w:val="24"/>
                <w:shd w:val="clear" w:color="auto" w:fill="FFFFFF"/>
                <w:lang w:val="hy-AM"/>
              </w:rPr>
            </w:pPr>
          </w:p>
          <w:p w:rsidR="00380EBC" w:rsidRPr="00A11835" w:rsidRDefault="00380EBC" w:rsidP="00BC7E40">
            <w:pPr>
              <w:spacing w:before="0" w:after="0" w:line="240" w:lineRule="auto"/>
              <w:rPr>
                <w:iCs/>
                <w:color w:val="191919"/>
                <w:sz w:val="24"/>
                <w:szCs w:val="24"/>
                <w:shd w:val="clear" w:color="auto" w:fill="FFFFFF"/>
                <w:lang w:val="hy-AM"/>
              </w:rPr>
            </w:pPr>
          </w:p>
          <w:p w:rsidR="00380EBC" w:rsidRPr="00A11835" w:rsidRDefault="00380EBC" w:rsidP="00BC7E40">
            <w:pPr>
              <w:spacing w:before="0" w:after="0" w:line="240" w:lineRule="auto"/>
              <w:rPr>
                <w:iCs/>
                <w:color w:val="191919"/>
                <w:sz w:val="24"/>
                <w:szCs w:val="24"/>
                <w:shd w:val="clear" w:color="auto" w:fill="FFFFFF"/>
                <w:lang w:val="hy-AM"/>
              </w:rPr>
            </w:pPr>
          </w:p>
          <w:p w:rsidR="00380EBC" w:rsidRPr="00A11835" w:rsidRDefault="00380EBC" w:rsidP="00BC7E40">
            <w:pPr>
              <w:spacing w:before="0" w:after="0" w:line="240" w:lineRule="auto"/>
              <w:rPr>
                <w:iCs/>
                <w:color w:val="191919"/>
                <w:sz w:val="24"/>
                <w:szCs w:val="24"/>
                <w:shd w:val="clear" w:color="auto" w:fill="FFFFFF"/>
                <w:lang w:val="hy-AM"/>
              </w:rPr>
            </w:pPr>
          </w:p>
          <w:p w:rsidR="00380EBC" w:rsidRPr="00A11835" w:rsidRDefault="00380EBC" w:rsidP="00BC7E40">
            <w:pPr>
              <w:spacing w:before="0" w:after="0" w:line="240" w:lineRule="auto"/>
              <w:rPr>
                <w:iCs/>
                <w:color w:val="191919"/>
                <w:sz w:val="24"/>
                <w:szCs w:val="24"/>
                <w:shd w:val="clear" w:color="auto" w:fill="FFFFFF"/>
                <w:lang w:val="hy-AM"/>
              </w:rPr>
            </w:pPr>
          </w:p>
          <w:p w:rsidR="00380EBC" w:rsidRPr="00A11835" w:rsidRDefault="00380EBC" w:rsidP="00BC7E40">
            <w:pPr>
              <w:spacing w:before="0" w:after="0" w:line="240" w:lineRule="auto"/>
              <w:rPr>
                <w:iCs/>
                <w:color w:val="191919"/>
                <w:sz w:val="24"/>
                <w:szCs w:val="24"/>
                <w:shd w:val="clear" w:color="auto" w:fill="FFFFFF"/>
                <w:lang w:val="hy-AM"/>
              </w:rPr>
            </w:pPr>
          </w:p>
          <w:p w:rsidR="00380EBC" w:rsidRPr="00A11835" w:rsidRDefault="00380EBC" w:rsidP="00BC7E40">
            <w:pPr>
              <w:spacing w:before="0" w:after="0" w:line="240" w:lineRule="auto"/>
              <w:rPr>
                <w:iCs/>
                <w:color w:val="191919"/>
                <w:sz w:val="24"/>
                <w:szCs w:val="24"/>
                <w:shd w:val="clear" w:color="auto" w:fill="FFFFFF"/>
                <w:lang w:val="hy-AM"/>
              </w:rPr>
            </w:pPr>
          </w:p>
          <w:p w:rsidR="00380EBC" w:rsidRPr="00A11835" w:rsidRDefault="00380EBC" w:rsidP="00BC7E40">
            <w:pPr>
              <w:spacing w:before="0" w:after="0" w:line="240" w:lineRule="auto"/>
              <w:rPr>
                <w:iCs/>
                <w:color w:val="191919"/>
                <w:sz w:val="24"/>
                <w:szCs w:val="24"/>
                <w:shd w:val="clear" w:color="auto" w:fill="FFFFFF"/>
                <w:lang w:val="hy-AM"/>
              </w:rPr>
            </w:pPr>
          </w:p>
          <w:p w:rsidR="00BC7E40" w:rsidRPr="00A11835" w:rsidRDefault="00BC7E40" w:rsidP="00BC7E40">
            <w:pPr>
              <w:spacing w:before="0" w:after="0" w:line="240" w:lineRule="auto"/>
              <w:rPr>
                <w:iCs/>
                <w:color w:val="191919"/>
                <w:sz w:val="24"/>
                <w:szCs w:val="24"/>
                <w:shd w:val="clear" w:color="auto" w:fill="FFFFFF"/>
                <w:lang w:val="hy-AM"/>
              </w:rPr>
            </w:pPr>
          </w:p>
          <w:p w:rsidR="00380EBC" w:rsidRPr="00A11835" w:rsidRDefault="00380EBC" w:rsidP="00BC7E40">
            <w:pPr>
              <w:spacing w:before="0" w:after="0" w:line="240" w:lineRule="auto"/>
              <w:rPr>
                <w:iCs/>
                <w:color w:val="191919"/>
                <w:sz w:val="24"/>
                <w:szCs w:val="24"/>
                <w:shd w:val="clear" w:color="auto" w:fill="FFFFFF"/>
                <w:lang w:val="hy-AM"/>
              </w:rPr>
            </w:pPr>
          </w:p>
          <w:p w:rsidR="00380EBC" w:rsidRPr="00A11835" w:rsidRDefault="00380EBC" w:rsidP="00BC7E40">
            <w:pPr>
              <w:spacing w:before="0" w:after="0" w:line="240" w:lineRule="auto"/>
              <w:rPr>
                <w:iCs/>
                <w:color w:val="191919"/>
                <w:sz w:val="24"/>
                <w:szCs w:val="24"/>
                <w:shd w:val="clear" w:color="auto" w:fill="FFFFFF"/>
                <w:lang w:val="hy-AM"/>
              </w:rPr>
            </w:pPr>
          </w:p>
          <w:p w:rsidR="00380EBC" w:rsidRPr="00A11835" w:rsidRDefault="00186F4E" w:rsidP="00BC7E40">
            <w:pPr>
              <w:spacing w:before="0" w:after="0" w:line="240" w:lineRule="auto"/>
              <w:rPr>
                <w:iCs/>
                <w:color w:val="191919"/>
                <w:sz w:val="24"/>
                <w:szCs w:val="24"/>
                <w:shd w:val="clear" w:color="auto" w:fill="FFFFFF"/>
                <w:lang w:val="hy-AM"/>
              </w:rPr>
            </w:pPr>
            <w:r w:rsidRPr="00A11835">
              <w:rPr>
                <w:iCs/>
                <w:color w:val="191919"/>
                <w:sz w:val="24"/>
                <w:szCs w:val="24"/>
                <w:shd w:val="clear" w:color="auto" w:fill="FFFFFF"/>
                <w:lang w:val="hy-AM"/>
              </w:rPr>
              <w:t>Ընդունվել է մասնակի, կետը խմբագրվել է</w:t>
            </w:r>
          </w:p>
          <w:p w:rsidR="00186F4E" w:rsidRPr="00A11835" w:rsidRDefault="00186F4E" w:rsidP="00BC7E40">
            <w:pPr>
              <w:spacing w:before="0" w:after="0" w:line="240" w:lineRule="auto"/>
              <w:rPr>
                <w:iCs/>
                <w:color w:val="191919"/>
                <w:sz w:val="24"/>
                <w:szCs w:val="24"/>
                <w:shd w:val="clear" w:color="auto" w:fill="FFFFFF"/>
                <w:lang w:val="hy-AM"/>
              </w:rPr>
            </w:pPr>
          </w:p>
          <w:p w:rsidR="00186F4E" w:rsidRPr="00A11835" w:rsidRDefault="00186F4E" w:rsidP="00BC7E40">
            <w:pPr>
              <w:spacing w:before="0" w:after="0" w:line="240" w:lineRule="auto"/>
              <w:rPr>
                <w:iCs/>
                <w:color w:val="191919"/>
                <w:sz w:val="24"/>
                <w:szCs w:val="24"/>
                <w:shd w:val="clear" w:color="auto" w:fill="FFFFFF"/>
                <w:lang w:val="hy-AM"/>
              </w:rPr>
            </w:pPr>
          </w:p>
          <w:p w:rsidR="00186F4E" w:rsidRPr="00A11835" w:rsidRDefault="00186F4E" w:rsidP="00BC7E40">
            <w:pPr>
              <w:spacing w:before="0" w:after="0" w:line="240" w:lineRule="auto"/>
              <w:rPr>
                <w:iCs/>
                <w:color w:val="191919"/>
                <w:sz w:val="24"/>
                <w:szCs w:val="24"/>
                <w:shd w:val="clear" w:color="auto" w:fill="FFFFFF"/>
                <w:lang w:val="hy-AM"/>
              </w:rPr>
            </w:pPr>
          </w:p>
          <w:p w:rsidR="00186F4E" w:rsidRPr="00A11835" w:rsidRDefault="00BC7E40" w:rsidP="00BC7E40">
            <w:pPr>
              <w:spacing w:before="0" w:after="0" w:line="240" w:lineRule="auto"/>
              <w:rPr>
                <w:iCs/>
                <w:color w:val="191919"/>
                <w:sz w:val="24"/>
                <w:szCs w:val="24"/>
                <w:shd w:val="clear" w:color="auto" w:fill="FFFFFF"/>
                <w:lang w:val="hy-AM"/>
              </w:rPr>
            </w:pPr>
            <w:r w:rsidRPr="00A11835">
              <w:rPr>
                <w:iCs/>
                <w:color w:val="191919"/>
                <w:sz w:val="24"/>
                <w:szCs w:val="24"/>
                <w:shd w:val="clear" w:color="auto" w:fill="FFFFFF"/>
                <w:lang w:val="hy-AM"/>
              </w:rPr>
              <w:t>Ընդունվել է մասնակի</w:t>
            </w:r>
          </w:p>
          <w:p w:rsidR="00BC7E40" w:rsidRPr="00A11835" w:rsidRDefault="00BC7E40" w:rsidP="00BC7E40">
            <w:pPr>
              <w:spacing w:before="0" w:after="0" w:line="240" w:lineRule="auto"/>
              <w:rPr>
                <w:iCs/>
                <w:color w:val="191919"/>
                <w:sz w:val="24"/>
                <w:szCs w:val="24"/>
                <w:shd w:val="clear" w:color="auto" w:fill="FFFFFF"/>
                <w:lang w:val="hy-AM"/>
              </w:rPr>
            </w:pPr>
          </w:p>
          <w:p w:rsidR="00BC7E40" w:rsidRPr="00A11835" w:rsidRDefault="00BC7E40" w:rsidP="00BC7E40">
            <w:pPr>
              <w:spacing w:before="0" w:after="0" w:line="240" w:lineRule="auto"/>
              <w:rPr>
                <w:iCs/>
                <w:color w:val="191919"/>
                <w:sz w:val="24"/>
                <w:szCs w:val="24"/>
                <w:shd w:val="clear" w:color="auto" w:fill="FFFFFF"/>
                <w:lang w:val="hy-AM"/>
              </w:rPr>
            </w:pPr>
          </w:p>
          <w:p w:rsidR="00186F4E" w:rsidRPr="00A11835" w:rsidRDefault="00186F4E" w:rsidP="00BC7E40">
            <w:pPr>
              <w:spacing w:before="0" w:after="0" w:line="240" w:lineRule="auto"/>
              <w:rPr>
                <w:iCs/>
                <w:color w:val="191919"/>
                <w:sz w:val="24"/>
                <w:szCs w:val="24"/>
                <w:shd w:val="clear" w:color="auto" w:fill="FFFFFF"/>
                <w:lang w:val="hy-AM"/>
              </w:rPr>
            </w:pPr>
          </w:p>
          <w:p w:rsidR="00186F4E" w:rsidRPr="00A11835" w:rsidRDefault="00186F4E" w:rsidP="00BC7E40">
            <w:pPr>
              <w:spacing w:before="0" w:after="0" w:line="240" w:lineRule="auto"/>
              <w:rPr>
                <w:iCs/>
                <w:color w:val="191919"/>
                <w:sz w:val="24"/>
                <w:szCs w:val="24"/>
                <w:shd w:val="clear" w:color="auto" w:fill="FFFFFF"/>
                <w:lang w:val="hy-AM"/>
              </w:rPr>
            </w:pPr>
          </w:p>
          <w:p w:rsidR="00186F4E" w:rsidRPr="00A11835" w:rsidRDefault="00186F4E" w:rsidP="00BC7E40">
            <w:pPr>
              <w:spacing w:before="0" w:after="0" w:line="240" w:lineRule="auto"/>
              <w:rPr>
                <w:iCs/>
                <w:color w:val="191919"/>
                <w:sz w:val="24"/>
                <w:szCs w:val="24"/>
                <w:shd w:val="clear" w:color="auto" w:fill="FFFFFF"/>
                <w:lang w:val="hy-AM"/>
              </w:rPr>
            </w:pPr>
          </w:p>
          <w:p w:rsidR="00186F4E" w:rsidRPr="00A11835" w:rsidRDefault="00186F4E" w:rsidP="00BC7E40">
            <w:pPr>
              <w:spacing w:before="0" w:after="0" w:line="240" w:lineRule="auto"/>
              <w:rPr>
                <w:iCs/>
                <w:color w:val="191919"/>
                <w:sz w:val="24"/>
                <w:szCs w:val="24"/>
                <w:shd w:val="clear" w:color="auto" w:fill="FFFFFF"/>
                <w:lang w:val="hy-AM"/>
              </w:rPr>
            </w:pPr>
            <w:r w:rsidRPr="00A11835">
              <w:rPr>
                <w:iCs/>
                <w:color w:val="191919"/>
                <w:sz w:val="24"/>
                <w:szCs w:val="24"/>
                <w:shd w:val="clear" w:color="auto" w:fill="FFFFFF"/>
                <w:lang w:val="hy-AM"/>
              </w:rPr>
              <w:t>Ժամկետը սահմանված է նախագծի 2-րդ կետով</w:t>
            </w:r>
          </w:p>
          <w:p w:rsidR="00BC7E40" w:rsidRPr="00A11835" w:rsidRDefault="00BC7E40" w:rsidP="00BC7E40">
            <w:pPr>
              <w:spacing w:before="0" w:after="0" w:line="240" w:lineRule="auto"/>
              <w:rPr>
                <w:iCs/>
                <w:color w:val="191919"/>
                <w:sz w:val="24"/>
                <w:szCs w:val="24"/>
                <w:shd w:val="clear" w:color="auto" w:fill="FFFFFF"/>
                <w:lang w:val="hy-AM"/>
              </w:rPr>
            </w:pPr>
          </w:p>
          <w:p w:rsidR="00186F4E" w:rsidRPr="00A11835" w:rsidRDefault="00186F4E" w:rsidP="00BC7E40">
            <w:pPr>
              <w:spacing w:before="0" w:after="0" w:line="240" w:lineRule="auto"/>
              <w:rPr>
                <w:iCs/>
                <w:color w:val="191919"/>
                <w:sz w:val="24"/>
                <w:szCs w:val="24"/>
                <w:shd w:val="clear" w:color="auto" w:fill="FFFFFF"/>
                <w:lang w:val="hy-AM"/>
              </w:rPr>
            </w:pPr>
            <w:r w:rsidRPr="00A11835">
              <w:rPr>
                <w:iCs/>
                <w:color w:val="191919"/>
                <w:sz w:val="24"/>
                <w:szCs w:val="24"/>
                <w:shd w:val="clear" w:color="auto" w:fill="FFFFFF"/>
                <w:lang w:val="hy-AM"/>
              </w:rPr>
              <w:t>Ընդունվել է</w:t>
            </w:r>
          </w:p>
          <w:p w:rsidR="00186F4E" w:rsidRPr="00A11835" w:rsidRDefault="00186F4E" w:rsidP="00BC7E40">
            <w:pPr>
              <w:spacing w:before="0" w:after="0" w:line="240" w:lineRule="auto"/>
              <w:rPr>
                <w:iCs/>
                <w:color w:val="191919"/>
                <w:sz w:val="24"/>
                <w:szCs w:val="24"/>
                <w:shd w:val="clear" w:color="auto" w:fill="FFFFFF"/>
                <w:lang w:val="hy-AM"/>
              </w:rPr>
            </w:pPr>
          </w:p>
          <w:p w:rsidR="00186F4E" w:rsidRPr="00A11835" w:rsidRDefault="00BC7E40" w:rsidP="00BC7E40">
            <w:pPr>
              <w:spacing w:before="0" w:after="0" w:line="240" w:lineRule="auto"/>
              <w:rPr>
                <w:iCs/>
                <w:color w:val="191919"/>
                <w:sz w:val="24"/>
                <w:szCs w:val="24"/>
                <w:shd w:val="clear" w:color="auto" w:fill="FFFFFF"/>
                <w:lang w:val="hy-AM"/>
              </w:rPr>
            </w:pPr>
            <w:r w:rsidRPr="00A11835">
              <w:rPr>
                <w:iCs/>
                <w:color w:val="191919"/>
                <w:sz w:val="24"/>
                <w:szCs w:val="24"/>
                <w:shd w:val="clear" w:color="auto" w:fill="FFFFFF"/>
                <w:lang w:val="hy-AM"/>
              </w:rPr>
              <w:t>Ընդունվել է</w:t>
            </w:r>
          </w:p>
          <w:p w:rsidR="00186F4E" w:rsidRPr="00A11835" w:rsidRDefault="00186F4E" w:rsidP="00BC7E40">
            <w:pPr>
              <w:spacing w:before="0" w:after="0" w:line="240" w:lineRule="auto"/>
              <w:rPr>
                <w:iCs/>
                <w:color w:val="191919"/>
                <w:sz w:val="24"/>
                <w:szCs w:val="24"/>
                <w:shd w:val="clear" w:color="auto" w:fill="FFFFFF"/>
                <w:lang w:val="hy-AM"/>
              </w:rPr>
            </w:pPr>
          </w:p>
          <w:p w:rsidR="00186F4E" w:rsidRPr="00A11835" w:rsidRDefault="00186F4E" w:rsidP="00BC7E40">
            <w:pPr>
              <w:spacing w:before="0" w:after="0" w:line="240" w:lineRule="auto"/>
              <w:rPr>
                <w:iCs/>
                <w:color w:val="191919"/>
                <w:sz w:val="24"/>
                <w:szCs w:val="24"/>
                <w:shd w:val="clear" w:color="auto" w:fill="FFFFFF"/>
                <w:lang w:val="hy-AM"/>
              </w:rPr>
            </w:pPr>
            <w:r w:rsidRPr="00A11835">
              <w:rPr>
                <w:iCs/>
                <w:color w:val="191919"/>
                <w:sz w:val="24"/>
                <w:szCs w:val="24"/>
                <w:shd w:val="clear" w:color="auto" w:fill="FFFFFF"/>
                <w:lang w:val="hy-AM"/>
              </w:rPr>
              <w:t>Ընդունվել է</w:t>
            </w:r>
          </w:p>
          <w:p w:rsidR="00186F4E" w:rsidRPr="00A11835" w:rsidRDefault="00186F4E" w:rsidP="00BC7E40">
            <w:pPr>
              <w:spacing w:before="0" w:after="0" w:line="240" w:lineRule="auto"/>
              <w:rPr>
                <w:iCs/>
                <w:color w:val="191919"/>
                <w:sz w:val="24"/>
                <w:szCs w:val="24"/>
                <w:shd w:val="clear" w:color="auto" w:fill="FFFFFF"/>
                <w:lang w:val="hy-AM"/>
              </w:rPr>
            </w:pPr>
          </w:p>
          <w:p w:rsidR="00186F4E" w:rsidRPr="00A11835" w:rsidRDefault="00186F4E" w:rsidP="00BC7E40">
            <w:pPr>
              <w:spacing w:before="0" w:after="0" w:line="240" w:lineRule="auto"/>
              <w:rPr>
                <w:iCs/>
                <w:color w:val="191919"/>
                <w:sz w:val="24"/>
                <w:szCs w:val="24"/>
                <w:shd w:val="clear" w:color="auto" w:fill="FFFFFF"/>
                <w:lang w:val="hy-AM"/>
              </w:rPr>
            </w:pPr>
          </w:p>
          <w:p w:rsidR="00186F4E" w:rsidRPr="00A11835" w:rsidRDefault="00186F4E" w:rsidP="00BC7E40">
            <w:pPr>
              <w:spacing w:before="0" w:after="0" w:line="240" w:lineRule="auto"/>
              <w:rPr>
                <w:iCs/>
                <w:color w:val="191919"/>
                <w:sz w:val="24"/>
                <w:szCs w:val="24"/>
                <w:shd w:val="clear" w:color="auto" w:fill="FFFFFF"/>
                <w:lang w:val="hy-AM"/>
              </w:rPr>
            </w:pPr>
            <w:r w:rsidRPr="00A11835">
              <w:rPr>
                <w:iCs/>
                <w:color w:val="191919"/>
                <w:sz w:val="24"/>
                <w:szCs w:val="24"/>
                <w:shd w:val="clear" w:color="auto" w:fill="FFFFFF"/>
                <w:lang w:val="hy-AM"/>
              </w:rPr>
              <w:t>Ընդունվել է</w:t>
            </w:r>
          </w:p>
          <w:p w:rsidR="00186F4E" w:rsidRPr="00A11835" w:rsidRDefault="00186F4E" w:rsidP="00BC7E40">
            <w:pPr>
              <w:spacing w:before="0" w:after="0" w:line="240" w:lineRule="auto"/>
              <w:rPr>
                <w:iCs/>
                <w:color w:val="191919"/>
                <w:sz w:val="24"/>
                <w:szCs w:val="24"/>
                <w:shd w:val="clear" w:color="auto" w:fill="FFFFFF"/>
                <w:lang w:val="hy-AM"/>
              </w:rPr>
            </w:pPr>
          </w:p>
          <w:p w:rsidR="004D69DB" w:rsidRPr="00A11835" w:rsidRDefault="004D69DB" w:rsidP="00BC7E40">
            <w:pPr>
              <w:spacing w:before="0" w:after="0" w:line="240" w:lineRule="auto"/>
              <w:rPr>
                <w:iCs/>
                <w:color w:val="191919"/>
                <w:sz w:val="24"/>
                <w:szCs w:val="24"/>
                <w:shd w:val="clear" w:color="auto" w:fill="FFFFFF"/>
                <w:lang w:val="hy-AM"/>
              </w:rPr>
            </w:pPr>
          </w:p>
        </w:tc>
      </w:tr>
      <w:tr w:rsidR="006750B0" w:rsidRPr="00A11835" w:rsidTr="00E03D15">
        <w:trPr>
          <w:trHeight w:val="588"/>
        </w:trPr>
        <w:tc>
          <w:tcPr>
            <w:tcW w:w="709" w:type="dxa"/>
            <w:tcBorders>
              <w:top w:val="single" w:sz="4" w:space="0" w:color="auto"/>
              <w:left w:val="single" w:sz="4" w:space="0" w:color="auto"/>
              <w:bottom w:val="single" w:sz="4" w:space="0" w:color="auto"/>
              <w:right w:val="single" w:sz="4" w:space="0" w:color="auto"/>
            </w:tcBorders>
            <w:shd w:val="clear" w:color="auto" w:fill="E7E6E6" w:themeFill="background2"/>
          </w:tcPr>
          <w:p w:rsidR="006750B0" w:rsidRPr="00A11835" w:rsidRDefault="006750B0" w:rsidP="0067412F">
            <w:pPr>
              <w:spacing w:after="0" w:line="240" w:lineRule="auto"/>
              <w:rPr>
                <w:sz w:val="24"/>
                <w:szCs w:val="24"/>
                <w:lang w:val="fr-FR"/>
              </w:rPr>
            </w:pPr>
          </w:p>
        </w:tc>
        <w:tc>
          <w:tcPr>
            <w:tcW w:w="9555" w:type="dxa"/>
            <w:tcBorders>
              <w:top w:val="single" w:sz="4" w:space="0" w:color="auto"/>
              <w:left w:val="single" w:sz="4" w:space="0" w:color="auto"/>
              <w:bottom w:val="single" w:sz="4" w:space="0" w:color="auto"/>
              <w:right w:val="single" w:sz="4" w:space="0" w:color="auto"/>
            </w:tcBorders>
            <w:shd w:val="clear" w:color="auto" w:fill="E7E6E6" w:themeFill="background2"/>
          </w:tcPr>
          <w:p w:rsidR="006750B0" w:rsidRPr="00A11835" w:rsidRDefault="006750B0" w:rsidP="0067412F">
            <w:pPr>
              <w:spacing w:before="0" w:after="0" w:line="240" w:lineRule="auto"/>
              <w:jc w:val="center"/>
              <w:rPr>
                <w:b/>
                <w:color w:val="000000"/>
                <w:sz w:val="24"/>
                <w:szCs w:val="24"/>
                <w:u w:val="single"/>
              </w:rPr>
            </w:pPr>
            <w:proofErr w:type="spellStart"/>
            <w:r w:rsidRPr="00A11835">
              <w:rPr>
                <w:b/>
                <w:color w:val="000000"/>
                <w:sz w:val="24"/>
                <w:szCs w:val="24"/>
                <w:u w:val="single"/>
              </w:rPr>
              <w:t>Հայաստանի</w:t>
            </w:r>
            <w:proofErr w:type="spellEnd"/>
            <w:r w:rsidRPr="00A11835">
              <w:rPr>
                <w:b/>
                <w:color w:val="000000"/>
                <w:sz w:val="24"/>
                <w:szCs w:val="24"/>
                <w:u w:val="single"/>
              </w:rPr>
              <w:t xml:space="preserve"> </w:t>
            </w:r>
            <w:proofErr w:type="spellStart"/>
            <w:r w:rsidRPr="00A11835">
              <w:rPr>
                <w:b/>
                <w:color w:val="000000"/>
                <w:sz w:val="24"/>
                <w:szCs w:val="24"/>
                <w:u w:val="single"/>
              </w:rPr>
              <w:t>Հանրապետության</w:t>
            </w:r>
            <w:proofErr w:type="spellEnd"/>
            <w:r w:rsidRPr="00A11835">
              <w:rPr>
                <w:b/>
                <w:color w:val="000000"/>
                <w:sz w:val="24"/>
                <w:szCs w:val="24"/>
                <w:u w:val="single"/>
              </w:rPr>
              <w:t xml:space="preserve"> </w:t>
            </w:r>
            <w:proofErr w:type="spellStart"/>
            <w:r w:rsidRPr="00A11835">
              <w:rPr>
                <w:b/>
                <w:color w:val="000000"/>
                <w:sz w:val="24"/>
                <w:szCs w:val="24"/>
                <w:u w:val="single"/>
              </w:rPr>
              <w:t>ֆինանսների</w:t>
            </w:r>
            <w:proofErr w:type="spellEnd"/>
            <w:r w:rsidRPr="00A11835">
              <w:rPr>
                <w:b/>
                <w:color w:val="000000"/>
                <w:sz w:val="24"/>
                <w:szCs w:val="24"/>
                <w:u w:val="single"/>
              </w:rPr>
              <w:t xml:space="preserve"> </w:t>
            </w:r>
            <w:proofErr w:type="spellStart"/>
            <w:r w:rsidRPr="00A11835">
              <w:rPr>
                <w:b/>
                <w:color w:val="000000"/>
                <w:sz w:val="24"/>
                <w:szCs w:val="24"/>
                <w:u w:val="single"/>
              </w:rPr>
              <w:t>նախարարություն</w:t>
            </w:r>
            <w:proofErr w:type="spellEnd"/>
          </w:p>
        </w:tc>
        <w:tc>
          <w:tcPr>
            <w:tcW w:w="4050" w:type="dxa"/>
            <w:tcBorders>
              <w:top w:val="single" w:sz="4" w:space="0" w:color="auto"/>
              <w:left w:val="single" w:sz="4" w:space="0" w:color="auto"/>
              <w:bottom w:val="single" w:sz="4" w:space="0" w:color="auto"/>
              <w:right w:val="single" w:sz="4" w:space="0" w:color="auto"/>
            </w:tcBorders>
            <w:shd w:val="clear" w:color="auto" w:fill="E7E6E6" w:themeFill="background2"/>
          </w:tcPr>
          <w:p w:rsidR="006750B0" w:rsidRPr="00A11835" w:rsidRDefault="00E03D15" w:rsidP="0067412F">
            <w:pPr>
              <w:autoSpaceDE w:val="0"/>
              <w:autoSpaceDN w:val="0"/>
              <w:spacing w:after="0" w:line="240" w:lineRule="auto"/>
              <w:rPr>
                <w:sz w:val="24"/>
                <w:szCs w:val="24"/>
                <w:lang w:val="hy-AM"/>
              </w:rPr>
            </w:pPr>
            <w:r w:rsidRPr="00A11835">
              <w:rPr>
                <w:sz w:val="24"/>
                <w:szCs w:val="24"/>
                <w:lang w:val="hy-AM"/>
              </w:rPr>
              <w:t>1</w:t>
            </w:r>
            <w:r w:rsidR="00FE1C56" w:rsidRPr="00A11835">
              <w:rPr>
                <w:sz w:val="24"/>
                <w:szCs w:val="24"/>
                <w:lang w:val="hy-AM"/>
              </w:rPr>
              <w:t>5</w:t>
            </w:r>
            <w:r w:rsidR="008226DD" w:rsidRPr="00A11835">
              <w:rPr>
                <w:sz w:val="24"/>
                <w:szCs w:val="24"/>
                <w:lang w:val="hy-AM"/>
              </w:rPr>
              <w:t>.0</w:t>
            </w:r>
            <w:r w:rsidRPr="00A11835">
              <w:rPr>
                <w:sz w:val="24"/>
                <w:szCs w:val="24"/>
                <w:lang w:val="hy-AM"/>
              </w:rPr>
              <w:t>2</w:t>
            </w:r>
            <w:r w:rsidR="008226DD" w:rsidRPr="00A11835">
              <w:rPr>
                <w:sz w:val="24"/>
                <w:szCs w:val="24"/>
                <w:lang w:val="hy-AM"/>
              </w:rPr>
              <w:t>.202</w:t>
            </w:r>
            <w:r w:rsidRPr="00A11835">
              <w:rPr>
                <w:sz w:val="24"/>
                <w:szCs w:val="24"/>
                <w:lang w:val="hy-AM"/>
              </w:rPr>
              <w:t>2</w:t>
            </w:r>
            <w:r w:rsidR="008226DD" w:rsidRPr="00A11835">
              <w:rPr>
                <w:sz w:val="24"/>
                <w:szCs w:val="24"/>
                <w:lang w:val="hy-AM"/>
              </w:rPr>
              <w:t xml:space="preserve">թ N </w:t>
            </w:r>
            <w:r w:rsidRPr="00A11835">
              <w:rPr>
                <w:sz w:val="24"/>
                <w:szCs w:val="24"/>
                <w:lang w:val="hy-AM"/>
              </w:rPr>
              <w:t>01/11-1/2366-2022</w:t>
            </w:r>
          </w:p>
        </w:tc>
      </w:tr>
      <w:tr w:rsidR="00E03D15" w:rsidRPr="00821C01" w:rsidTr="006750B0">
        <w:trPr>
          <w:trHeight w:val="588"/>
        </w:trPr>
        <w:tc>
          <w:tcPr>
            <w:tcW w:w="709" w:type="dxa"/>
            <w:tcBorders>
              <w:top w:val="single" w:sz="4" w:space="0" w:color="auto"/>
              <w:left w:val="single" w:sz="4" w:space="0" w:color="auto"/>
              <w:bottom w:val="single" w:sz="4" w:space="0" w:color="auto"/>
              <w:right w:val="single" w:sz="4" w:space="0" w:color="auto"/>
            </w:tcBorders>
          </w:tcPr>
          <w:p w:rsidR="00E03D15" w:rsidRPr="00A11835" w:rsidRDefault="00E03D15" w:rsidP="0067412F">
            <w:pPr>
              <w:spacing w:after="0" w:line="240" w:lineRule="auto"/>
              <w:rPr>
                <w:sz w:val="24"/>
                <w:szCs w:val="24"/>
                <w:lang w:val="fr-FR"/>
              </w:rPr>
            </w:pPr>
          </w:p>
        </w:tc>
        <w:tc>
          <w:tcPr>
            <w:tcW w:w="9555" w:type="dxa"/>
            <w:tcBorders>
              <w:top w:val="single" w:sz="4" w:space="0" w:color="auto"/>
              <w:left w:val="single" w:sz="4" w:space="0" w:color="auto"/>
              <w:bottom w:val="single" w:sz="4" w:space="0" w:color="auto"/>
              <w:right w:val="single" w:sz="4" w:space="0" w:color="auto"/>
            </w:tcBorders>
          </w:tcPr>
          <w:p w:rsidR="00E03D15" w:rsidRPr="00A11835" w:rsidRDefault="00E03D15" w:rsidP="0067412F">
            <w:pPr>
              <w:spacing w:after="0" w:line="240" w:lineRule="auto"/>
              <w:rPr>
                <w:iCs/>
                <w:color w:val="191919"/>
                <w:sz w:val="24"/>
                <w:szCs w:val="24"/>
                <w:shd w:val="clear" w:color="auto" w:fill="FFFFFF"/>
                <w:lang w:val="hy-AM"/>
              </w:rPr>
            </w:pPr>
            <w:r w:rsidRPr="00A11835">
              <w:rPr>
                <w:iCs/>
                <w:color w:val="191919"/>
                <w:sz w:val="24"/>
                <w:szCs w:val="24"/>
                <w:shd w:val="clear" w:color="auto" w:fill="FFFFFF"/>
                <w:lang w:val="hy-AM"/>
              </w:rPr>
              <w:t>Որոշման նախագծի վերաբերյալ առարկություններ և առաջարկություններ չկան</w:t>
            </w:r>
          </w:p>
        </w:tc>
        <w:tc>
          <w:tcPr>
            <w:tcW w:w="4050" w:type="dxa"/>
            <w:tcBorders>
              <w:top w:val="single" w:sz="4" w:space="0" w:color="auto"/>
              <w:left w:val="single" w:sz="4" w:space="0" w:color="auto"/>
              <w:bottom w:val="single" w:sz="4" w:space="0" w:color="auto"/>
              <w:right w:val="single" w:sz="4" w:space="0" w:color="auto"/>
            </w:tcBorders>
          </w:tcPr>
          <w:p w:rsidR="00E03D15" w:rsidRPr="00A11835" w:rsidRDefault="00E03D15" w:rsidP="0067412F">
            <w:pPr>
              <w:autoSpaceDE w:val="0"/>
              <w:autoSpaceDN w:val="0"/>
              <w:spacing w:after="0" w:line="240" w:lineRule="auto"/>
              <w:rPr>
                <w:rFonts w:cs="Sylfaen"/>
                <w:sz w:val="24"/>
                <w:szCs w:val="24"/>
                <w:lang w:val="hy-AM"/>
              </w:rPr>
            </w:pPr>
          </w:p>
        </w:tc>
      </w:tr>
      <w:tr w:rsidR="00E03D15" w:rsidRPr="00A11835" w:rsidTr="00E03D15">
        <w:trPr>
          <w:trHeight w:val="539"/>
        </w:trPr>
        <w:tc>
          <w:tcPr>
            <w:tcW w:w="10264"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rsidR="00E03D15" w:rsidRPr="00A11835" w:rsidRDefault="00E03D15" w:rsidP="0067412F">
            <w:pPr>
              <w:spacing w:before="0" w:after="0" w:line="240" w:lineRule="auto"/>
              <w:jc w:val="center"/>
              <w:rPr>
                <w:b/>
                <w:color w:val="000000"/>
                <w:sz w:val="24"/>
                <w:szCs w:val="24"/>
                <w:u w:val="single"/>
              </w:rPr>
            </w:pPr>
            <w:r w:rsidRPr="00A11835">
              <w:rPr>
                <w:b/>
                <w:color w:val="000000"/>
                <w:sz w:val="24"/>
                <w:szCs w:val="24"/>
              </w:rPr>
              <w:t xml:space="preserve">ՀՀ </w:t>
            </w:r>
            <w:proofErr w:type="spellStart"/>
            <w:r w:rsidRPr="00A11835">
              <w:rPr>
                <w:b/>
                <w:color w:val="000000"/>
                <w:sz w:val="24"/>
                <w:szCs w:val="24"/>
              </w:rPr>
              <w:t>ոստիկանություն</w:t>
            </w:r>
            <w:proofErr w:type="spellEnd"/>
          </w:p>
        </w:tc>
        <w:tc>
          <w:tcPr>
            <w:tcW w:w="4050" w:type="dxa"/>
            <w:tcBorders>
              <w:top w:val="single" w:sz="4" w:space="0" w:color="auto"/>
              <w:left w:val="single" w:sz="4" w:space="0" w:color="auto"/>
              <w:bottom w:val="single" w:sz="4" w:space="0" w:color="auto"/>
              <w:right w:val="single" w:sz="4" w:space="0" w:color="auto"/>
            </w:tcBorders>
            <w:shd w:val="clear" w:color="auto" w:fill="E7E6E6" w:themeFill="background2"/>
          </w:tcPr>
          <w:p w:rsidR="00E03D15" w:rsidRPr="00A11835" w:rsidRDefault="00E03D15" w:rsidP="0067412F">
            <w:pPr>
              <w:autoSpaceDE w:val="0"/>
              <w:autoSpaceDN w:val="0"/>
              <w:spacing w:after="0" w:line="240" w:lineRule="auto"/>
              <w:rPr>
                <w:rFonts w:cs="Sylfaen"/>
                <w:sz w:val="24"/>
                <w:szCs w:val="24"/>
                <w:lang w:val="hy-AM"/>
              </w:rPr>
            </w:pPr>
            <w:r w:rsidRPr="00A11835">
              <w:rPr>
                <w:rFonts w:cs="Sylfaen"/>
                <w:sz w:val="24"/>
                <w:szCs w:val="24"/>
                <w:lang w:val="hy-AM"/>
              </w:rPr>
              <w:t>09</w:t>
            </w:r>
            <w:r w:rsidRPr="00A11835">
              <w:rPr>
                <w:rFonts w:cs="Sylfaen"/>
                <w:sz w:val="24"/>
                <w:szCs w:val="24"/>
              </w:rPr>
              <w:t>.0</w:t>
            </w:r>
            <w:r w:rsidRPr="00A11835">
              <w:rPr>
                <w:rFonts w:cs="Sylfaen"/>
                <w:sz w:val="24"/>
                <w:szCs w:val="24"/>
                <w:lang w:val="ru-RU"/>
              </w:rPr>
              <w:t>2</w:t>
            </w:r>
            <w:r w:rsidRPr="00A11835">
              <w:rPr>
                <w:rFonts w:cs="Sylfaen"/>
                <w:sz w:val="24"/>
                <w:szCs w:val="24"/>
              </w:rPr>
              <w:t>.202</w:t>
            </w:r>
            <w:r w:rsidRPr="00A11835">
              <w:rPr>
                <w:rFonts w:cs="Sylfaen"/>
                <w:sz w:val="24"/>
                <w:szCs w:val="24"/>
                <w:lang w:val="ru-RU"/>
              </w:rPr>
              <w:t>2</w:t>
            </w:r>
            <w:r w:rsidRPr="00A11835">
              <w:rPr>
                <w:rFonts w:cs="Sylfaen"/>
                <w:sz w:val="24"/>
                <w:szCs w:val="24"/>
              </w:rPr>
              <w:t>թ</w:t>
            </w:r>
            <w:r w:rsidRPr="00A11835">
              <w:rPr>
                <w:rFonts w:ascii="Cambria Math" w:hAnsi="Cambria Math" w:cs="Cambria Math"/>
                <w:sz w:val="24"/>
                <w:szCs w:val="24"/>
              </w:rPr>
              <w:t>․</w:t>
            </w:r>
            <w:r w:rsidRPr="00A11835">
              <w:rPr>
                <w:rFonts w:cs="Sylfaen"/>
                <w:sz w:val="24"/>
                <w:szCs w:val="24"/>
              </w:rPr>
              <w:t xml:space="preserve"> N </w:t>
            </w:r>
            <w:r w:rsidRPr="00A11835">
              <w:rPr>
                <w:rFonts w:cs="Sylfaen"/>
                <w:sz w:val="24"/>
                <w:szCs w:val="24"/>
                <w:lang w:val="ru-RU"/>
              </w:rPr>
              <w:t>1/21/10092-22</w:t>
            </w:r>
          </w:p>
        </w:tc>
      </w:tr>
      <w:tr w:rsidR="00E03D15" w:rsidRPr="00A11835" w:rsidTr="002525C3">
        <w:trPr>
          <w:trHeight w:val="47"/>
        </w:trPr>
        <w:tc>
          <w:tcPr>
            <w:tcW w:w="709" w:type="dxa"/>
            <w:tcBorders>
              <w:top w:val="single" w:sz="4" w:space="0" w:color="auto"/>
              <w:left w:val="single" w:sz="4" w:space="0" w:color="auto"/>
              <w:bottom w:val="single" w:sz="4" w:space="0" w:color="auto"/>
              <w:right w:val="single" w:sz="4" w:space="0" w:color="auto"/>
            </w:tcBorders>
          </w:tcPr>
          <w:p w:rsidR="00E03D15" w:rsidRPr="00A11835" w:rsidRDefault="00E03D15" w:rsidP="00BC7E40">
            <w:pPr>
              <w:spacing w:before="0" w:after="0" w:line="240" w:lineRule="auto"/>
              <w:rPr>
                <w:sz w:val="24"/>
                <w:szCs w:val="24"/>
                <w:lang w:val="af-ZA"/>
              </w:rPr>
            </w:pPr>
          </w:p>
        </w:tc>
        <w:tc>
          <w:tcPr>
            <w:tcW w:w="9555" w:type="dxa"/>
            <w:tcBorders>
              <w:top w:val="single" w:sz="4" w:space="0" w:color="auto"/>
              <w:left w:val="single" w:sz="4" w:space="0" w:color="auto"/>
              <w:bottom w:val="single" w:sz="4" w:space="0" w:color="auto"/>
              <w:right w:val="single" w:sz="4" w:space="0" w:color="auto"/>
            </w:tcBorders>
          </w:tcPr>
          <w:p w:rsidR="00E03D15" w:rsidRPr="00A11835" w:rsidRDefault="00E03D15" w:rsidP="00BC7E40">
            <w:pPr>
              <w:spacing w:before="0" w:after="0" w:line="240" w:lineRule="auto"/>
              <w:rPr>
                <w:sz w:val="24"/>
                <w:szCs w:val="24"/>
                <w:lang w:val="hy-AM"/>
              </w:rPr>
            </w:pPr>
            <w:r w:rsidRPr="00A11835">
              <w:rPr>
                <w:sz w:val="24"/>
                <w:szCs w:val="24"/>
                <w:lang w:val="hy-AM"/>
              </w:rPr>
              <w:t>1.Նախագծով հաստատվող հավելվածի 11-րդ կետը առաջարվում է շարադրել հետևյալ խմբագրությամբ՝ Ավտոտրանսպորտային միջոցների շուկայի  ողջ տարածքի տեսածիրային  վերահսկման նպատակով տարածքը կահավորվում է տեսաձայնագրող տեխնիկական միջոցներով։,</w:t>
            </w:r>
          </w:p>
          <w:p w:rsidR="00E03D15" w:rsidRPr="00A11835" w:rsidRDefault="00E03D15" w:rsidP="00BC7E40">
            <w:pPr>
              <w:spacing w:before="0" w:after="0" w:line="240" w:lineRule="auto"/>
              <w:rPr>
                <w:sz w:val="24"/>
                <w:szCs w:val="24"/>
                <w:lang w:val="hy-AM"/>
              </w:rPr>
            </w:pPr>
            <w:r w:rsidRPr="00A11835">
              <w:rPr>
                <w:sz w:val="24"/>
                <w:szCs w:val="24"/>
                <w:lang w:val="hy-AM"/>
              </w:rPr>
              <w:t>2.նախագծով առանձին կարգավորում  նախատեսել տեսաձայանգրության պահպանման նվազագույն ժամկետի վերաբերյալ՝ առնվազն 1 ամիս,</w:t>
            </w:r>
          </w:p>
          <w:p w:rsidR="00E03D15" w:rsidRPr="00A11835" w:rsidRDefault="00E03D15" w:rsidP="00BC7E40">
            <w:pPr>
              <w:spacing w:before="0" w:after="0" w:line="240" w:lineRule="auto"/>
              <w:rPr>
                <w:sz w:val="24"/>
                <w:szCs w:val="24"/>
                <w:lang w:val="hy-AM"/>
              </w:rPr>
            </w:pPr>
            <w:r w:rsidRPr="00A11835">
              <w:rPr>
                <w:sz w:val="24"/>
                <w:szCs w:val="24"/>
                <w:lang w:val="hy-AM"/>
              </w:rPr>
              <w:t>3. նախագծով հաստատվող հավելվածի 14-րդ կետի 1-ին ենթակետը շարադրել հետևյալ խմբագրությամբ՝ 1) ճանապարհային ոստիկանության հաշվառման ստորաբաժանման համար՝ տրանսպորտային միջոցների պետական  հաշվառման  գործողությունները կատարելու համար</w:t>
            </w:r>
            <w:r w:rsidRPr="00A11835">
              <w:rPr>
                <w:rFonts w:ascii="Cambria Math" w:eastAsia="MS Gothic" w:hAnsi="Cambria Math" w:cs="Cambria Math"/>
                <w:sz w:val="24"/>
                <w:szCs w:val="24"/>
                <w:lang w:val="hy-AM"/>
              </w:rPr>
              <w:t>․</w:t>
            </w:r>
            <w:r w:rsidRPr="00A11835">
              <w:rPr>
                <w:sz w:val="24"/>
                <w:szCs w:val="24"/>
                <w:lang w:val="hy-AM"/>
              </w:rPr>
              <w:t>,</w:t>
            </w:r>
          </w:p>
          <w:p w:rsidR="00E03D15" w:rsidRPr="00A11835" w:rsidRDefault="00E03D15" w:rsidP="00BC7E40">
            <w:pPr>
              <w:spacing w:before="0" w:after="0" w:line="240" w:lineRule="auto"/>
              <w:rPr>
                <w:iCs/>
                <w:sz w:val="24"/>
                <w:szCs w:val="24"/>
                <w:lang w:val="hy-AM"/>
              </w:rPr>
            </w:pPr>
            <w:r w:rsidRPr="00A11835">
              <w:rPr>
                <w:sz w:val="24"/>
                <w:szCs w:val="24"/>
                <w:lang w:val="hy-AM"/>
              </w:rPr>
              <w:t>4. նախագծով հաստատվող հավելվածի 14-րդ կետի 2-րդ ենթակետը հանել, քանի որ տրանսպորտային միջոցների հաշվառման համարանիշները հատկացվում են հաշվառման գործողության արդյունքում, հետևաբար, համարանիշների տպագրման վայրը չի կարող ո՛չ էլ</w:t>
            </w:r>
            <w:r w:rsidRPr="00A11835">
              <w:rPr>
                <w:iCs/>
                <w:sz w:val="24"/>
                <w:szCs w:val="24"/>
                <w:lang w:val="hy-AM"/>
              </w:rPr>
              <w:t xml:space="preserve"> բովանդակային առումով դիտարկվել որպես ճանապարհային ոստիկանության հաշվառման ստորաբաժանման տեղակայման վայրից առանձին տարածք կամ գործառույթ,</w:t>
            </w:r>
          </w:p>
          <w:p w:rsidR="00E03D15" w:rsidRPr="00A11835" w:rsidRDefault="00E03D15" w:rsidP="00BC7E40">
            <w:pPr>
              <w:spacing w:before="0" w:after="0" w:line="240" w:lineRule="auto"/>
              <w:rPr>
                <w:iCs/>
                <w:sz w:val="24"/>
                <w:szCs w:val="24"/>
                <w:lang w:val="hy-AM"/>
              </w:rPr>
            </w:pPr>
            <w:r w:rsidRPr="00A11835">
              <w:rPr>
                <w:iCs/>
                <w:sz w:val="24"/>
                <w:szCs w:val="24"/>
                <w:lang w:val="hy-AM"/>
              </w:rPr>
              <w:t xml:space="preserve">5. նախագծով անհրաժեշտ է սահմանել առանձին կարգավորում այն մասին, որ ավտոշուկայի տարածքում հաշվառման ստորաբաժանման տեղակայումն </w:t>
            </w:r>
            <w:r w:rsidRPr="00A11835">
              <w:rPr>
                <w:iCs/>
                <w:sz w:val="24"/>
                <w:szCs w:val="24"/>
                <w:lang w:val="hy-AM"/>
              </w:rPr>
              <w:lastRenderedPageBreak/>
              <w:t>իրականացվի ՀՀ ոստիկանության պետի համաձայնությամբ, եթե ավտոշուկայի կառավարիչը հիմնավորում է, որ ստորաբաժանման տեղակայման անհրաժեշտությունը կապված է ավտոշուկայի</w:t>
            </w:r>
            <w:r w:rsidR="008110E0" w:rsidRPr="00A11835">
              <w:rPr>
                <w:iCs/>
                <w:sz w:val="24"/>
                <w:szCs w:val="24"/>
                <w:lang w:val="hy-AM"/>
              </w:rPr>
              <w:t xml:space="preserve">  գործունեության հնարավորությու</w:t>
            </w:r>
            <w:r w:rsidRPr="00A11835">
              <w:rPr>
                <w:iCs/>
                <w:sz w:val="24"/>
                <w:szCs w:val="24"/>
                <w:lang w:val="hy-AM"/>
              </w:rPr>
              <w:t>ների  ողջ ծավալով իրականացման հետ և բխում է դրանից օգտվողների (հաճախորդների) շահերից։ Միաժամանակ, անհրաժեշտ է նախատեսել դրույթ՝ կառավարչի կողմից հաշվառման ստորաբաժանման համար նախատեսված քանակով անհրաժեշտ  գույքի և տեխնիկական միջոցների ապահովման վերաբերյալ։</w:t>
            </w:r>
          </w:p>
        </w:tc>
        <w:tc>
          <w:tcPr>
            <w:tcW w:w="4050" w:type="dxa"/>
            <w:tcBorders>
              <w:top w:val="single" w:sz="4" w:space="0" w:color="auto"/>
              <w:left w:val="single" w:sz="4" w:space="0" w:color="auto"/>
              <w:bottom w:val="single" w:sz="4" w:space="0" w:color="auto"/>
              <w:right w:val="single" w:sz="4" w:space="0" w:color="auto"/>
            </w:tcBorders>
          </w:tcPr>
          <w:p w:rsidR="00E03D15" w:rsidRPr="00A11835" w:rsidRDefault="008110E0" w:rsidP="00BC7E40">
            <w:pPr>
              <w:spacing w:before="0" w:after="0" w:line="240" w:lineRule="auto"/>
              <w:rPr>
                <w:sz w:val="24"/>
                <w:szCs w:val="24"/>
                <w:lang w:val="hy-AM"/>
              </w:rPr>
            </w:pPr>
            <w:r w:rsidRPr="00A11835">
              <w:rPr>
                <w:sz w:val="24"/>
                <w:szCs w:val="24"/>
                <w:lang w:val="hy-AM"/>
              </w:rPr>
              <w:lastRenderedPageBreak/>
              <w:t>Ընդունվել է</w:t>
            </w:r>
          </w:p>
          <w:p w:rsidR="008110E0" w:rsidRPr="00A11835" w:rsidRDefault="008110E0" w:rsidP="00BC7E40">
            <w:pPr>
              <w:spacing w:before="0" w:after="0" w:line="240" w:lineRule="auto"/>
              <w:rPr>
                <w:sz w:val="24"/>
                <w:szCs w:val="24"/>
                <w:lang w:val="hy-AM"/>
              </w:rPr>
            </w:pPr>
          </w:p>
          <w:p w:rsidR="008110E0" w:rsidRPr="00A11835" w:rsidRDefault="008110E0" w:rsidP="00BC7E40">
            <w:pPr>
              <w:spacing w:before="0" w:after="0" w:line="240" w:lineRule="auto"/>
              <w:rPr>
                <w:sz w:val="24"/>
                <w:szCs w:val="24"/>
                <w:lang w:val="hy-AM"/>
              </w:rPr>
            </w:pPr>
          </w:p>
          <w:p w:rsidR="00BC7E40" w:rsidRPr="00A11835" w:rsidRDefault="00BC7E40" w:rsidP="00BC7E40">
            <w:pPr>
              <w:spacing w:before="0" w:after="0" w:line="240" w:lineRule="auto"/>
              <w:rPr>
                <w:sz w:val="24"/>
                <w:szCs w:val="24"/>
                <w:lang w:val="hy-AM"/>
              </w:rPr>
            </w:pPr>
          </w:p>
          <w:p w:rsidR="008110E0" w:rsidRPr="00A11835" w:rsidRDefault="008110E0" w:rsidP="00BC7E40">
            <w:pPr>
              <w:spacing w:before="0" w:after="0" w:line="240" w:lineRule="auto"/>
              <w:rPr>
                <w:sz w:val="24"/>
                <w:szCs w:val="24"/>
                <w:lang w:val="hy-AM"/>
              </w:rPr>
            </w:pPr>
            <w:r w:rsidRPr="00A11835">
              <w:rPr>
                <w:sz w:val="24"/>
                <w:szCs w:val="24"/>
                <w:lang w:val="hy-AM"/>
              </w:rPr>
              <w:t>Ընդունվել է</w:t>
            </w:r>
          </w:p>
          <w:p w:rsidR="008110E0" w:rsidRPr="00A11835" w:rsidRDefault="008110E0" w:rsidP="00BC7E40">
            <w:pPr>
              <w:spacing w:before="0" w:after="0" w:line="240" w:lineRule="auto"/>
              <w:rPr>
                <w:sz w:val="24"/>
                <w:szCs w:val="24"/>
                <w:lang w:val="hy-AM"/>
              </w:rPr>
            </w:pPr>
          </w:p>
          <w:p w:rsidR="008110E0" w:rsidRPr="00A11835" w:rsidRDefault="008110E0" w:rsidP="00BC7E40">
            <w:pPr>
              <w:spacing w:before="0" w:after="0" w:line="240" w:lineRule="auto"/>
              <w:rPr>
                <w:sz w:val="24"/>
                <w:szCs w:val="24"/>
                <w:lang w:val="hy-AM"/>
              </w:rPr>
            </w:pPr>
            <w:r w:rsidRPr="00A11835">
              <w:rPr>
                <w:sz w:val="24"/>
                <w:szCs w:val="24"/>
                <w:lang w:val="hy-AM"/>
              </w:rPr>
              <w:t>Ընդունվել է</w:t>
            </w:r>
          </w:p>
          <w:p w:rsidR="008110E0" w:rsidRPr="00A11835" w:rsidRDefault="008110E0" w:rsidP="00BC7E40">
            <w:pPr>
              <w:spacing w:before="0" w:after="0" w:line="240" w:lineRule="auto"/>
              <w:rPr>
                <w:sz w:val="24"/>
                <w:szCs w:val="24"/>
                <w:lang w:val="hy-AM"/>
              </w:rPr>
            </w:pPr>
          </w:p>
          <w:p w:rsidR="008110E0" w:rsidRPr="00A11835" w:rsidRDefault="008110E0" w:rsidP="00BC7E40">
            <w:pPr>
              <w:spacing w:before="0" w:after="0" w:line="240" w:lineRule="auto"/>
              <w:rPr>
                <w:sz w:val="24"/>
                <w:szCs w:val="24"/>
                <w:lang w:val="hy-AM"/>
              </w:rPr>
            </w:pPr>
          </w:p>
          <w:p w:rsidR="00BC7E40" w:rsidRPr="00A11835" w:rsidRDefault="00BC7E40" w:rsidP="00BC7E40">
            <w:pPr>
              <w:spacing w:before="0" w:after="0" w:line="240" w:lineRule="auto"/>
              <w:rPr>
                <w:sz w:val="24"/>
                <w:szCs w:val="24"/>
                <w:lang w:val="hy-AM"/>
              </w:rPr>
            </w:pPr>
          </w:p>
          <w:p w:rsidR="008110E0" w:rsidRPr="00A11835" w:rsidRDefault="008110E0" w:rsidP="00BC7E40">
            <w:pPr>
              <w:spacing w:before="0" w:after="0" w:line="240" w:lineRule="auto"/>
              <w:rPr>
                <w:sz w:val="24"/>
                <w:szCs w:val="24"/>
                <w:lang w:val="hy-AM"/>
              </w:rPr>
            </w:pPr>
            <w:r w:rsidRPr="00A11835">
              <w:rPr>
                <w:sz w:val="24"/>
                <w:szCs w:val="24"/>
                <w:lang w:val="hy-AM"/>
              </w:rPr>
              <w:t>Ընդունվել է</w:t>
            </w:r>
          </w:p>
          <w:p w:rsidR="008110E0" w:rsidRPr="00A11835" w:rsidRDefault="008110E0" w:rsidP="00BC7E40">
            <w:pPr>
              <w:spacing w:before="0" w:after="0" w:line="240" w:lineRule="auto"/>
              <w:rPr>
                <w:sz w:val="24"/>
                <w:szCs w:val="24"/>
                <w:lang w:val="hy-AM"/>
              </w:rPr>
            </w:pPr>
          </w:p>
          <w:p w:rsidR="008110E0" w:rsidRPr="00A11835" w:rsidRDefault="008110E0" w:rsidP="00BC7E40">
            <w:pPr>
              <w:spacing w:before="0" w:after="0" w:line="240" w:lineRule="auto"/>
              <w:rPr>
                <w:sz w:val="24"/>
                <w:szCs w:val="24"/>
                <w:lang w:val="hy-AM"/>
              </w:rPr>
            </w:pPr>
          </w:p>
          <w:p w:rsidR="008110E0" w:rsidRPr="00A11835" w:rsidRDefault="008110E0" w:rsidP="00BC7E40">
            <w:pPr>
              <w:spacing w:before="0" w:after="0" w:line="240" w:lineRule="auto"/>
              <w:rPr>
                <w:sz w:val="24"/>
                <w:szCs w:val="24"/>
                <w:lang w:val="hy-AM"/>
              </w:rPr>
            </w:pPr>
          </w:p>
          <w:p w:rsidR="008110E0" w:rsidRPr="00A11835" w:rsidRDefault="008110E0" w:rsidP="00BC7E40">
            <w:pPr>
              <w:spacing w:before="0" w:after="0" w:line="240" w:lineRule="auto"/>
              <w:rPr>
                <w:sz w:val="24"/>
                <w:szCs w:val="24"/>
                <w:lang w:val="hy-AM"/>
              </w:rPr>
            </w:pPr>
          </w:p>
          <w:p w:rsidR="00BC7E40" w:rsidRPr="00A11835" w:rsidRDefault="00BC7E40" w:rsidP="00BC7E40">
            <w:pPr>
              <w:spacing w:before="0" w:after="0" w:line="240" w:lineRule="auto"/>
              <w:rPr>
                <w:sz w:val="24"/>
                <w:szCs w:val="24"/>
                <w:lang w:val="hy-AM"/>
              </w:rPr>
            </w:pPr>
          </w:p>
          <w:p w:rsidR="008110E0" w:rsidRPr="00A11835" w:rsidRDefault="00956478" w:rsidP="00BC7E40">
            <w:pPr>
              <w:spacing w:before="0" w:after="0" w:line="240" w:lineRule="auto"/>
              <w:rPr>
                <w:sz w:val="24"/>
                <w:szCs w:val="24"/>
                <w:lang w:val="hy-AM"/>
              </w:rPr>
            </w:pPr>
            <w:r w:rsidRPr="00A11835">
              <w:rPr>
                <w:sz w:val="24"/>
                <w:szCs w:val="24"/>
                <w:lang w:val="hy-AM"/>
              </w:rPr>
              <w:t>Ընդունվել է</w:t>
            </w:r>
          </w:p>
          <w:p w:rsidR="008110E0" w:rsidRPr="00A11835" w:rsidRDefault="008110E0" w:rsidP="00BC7E40">
            <w:pPr>
              <w:spacing w:before="0" w:after="0" w:line="240" w:lineRule="auto"/>
              <w:rPr>
                <w:sz w:val="24"/>
                <w:szCs w:val="24"/>
                <w:lang w:val="hy-AM"/>
              </w:rPr>
            </w:pPr>
          </w:p>
          <w:p w:rsidR="008110E0" w:rsidRPr="00A11835" w:rsidRDefault="008110E0" w:rsidP="00BC7E40">
            <w:pPr>
              <w:spacing w:before="0" w:after="0" w:line="240" w:lineRule="auto"/>
              <w:rPr>
                <w:sz w:val="24"/>
                <w:szCs w:val="24"/>
                <w:lang w:val="hy-AM"/>
              </w:rPr>
            </w:pPr>
          </w:p>
          <w:p w:rsidR="008110E0" w:rsidRPr="00A11835" w:rsidRDefault="008110E0" w:rsidP="00BC7E40">
            <w:pPr>
              <w:spacing w:before="0" w:after="0" w:line="240" w:lineRule="auto"/>
              <w:rPr>
                <w:sz w:val="24"/>
                <w:szCs w:val="24"/>
                <w:lang w:val="hy-AM"/>
              </w:rPr>
            </w:pPr>
          </w:p>
          <w:p w:rsidR="008110E0" w:rsidRPr="00A11835" w:rsidRDefault="008110E0" w:rsidP="00BC7E40">
            <w:pPr>
              <w:spacing w:before="0" w:after="0" w:line="240" w:lineRule="auto"/>
              <w:rPr>
                <w:sz w:val="24"/>
                <w:szCs w:val="24"/>
                <w:lang w:val="hy-AM"/>
              </w:rPr>
            </w:pPr>
          </w:p>
          <w:p w:rsidR="008110E0" w:rsidRPr="00A11835" w:rsidRDefault="008110E0" w:rsidP="00BC7E40">
            <w:pPr>
              <w:spacing w:before="0" w:after="0" w:line="240" w:lineRule="auto"/>
              <w:rPr>
                <w:sz w:val="24"/>
                <w:szCs w:val="24"/>
                <w:lang w:val="hy-AM"/>
              </w:rPr>
            </w:pPr>
          </w:p>
        </w:tc>
      </w:tr>
      <w:tr w:rsidR="00E03D15" w:rsidRPr="00A11835" w:rsidTr="00E03D15">
        <w:trPr>
          <w:trHeight w:val="47"/>
        </w:trPr>
        <w:tc>
          <w:tcPr>
            <w:tcW w:w="709" w:type="dxa"/>
            <w:tcBorders>
              <w:top w:val="single" w:sz="4" w:space="0" w:color="auto"/>
              <w:left w:val="single" w:sz="4" w:space="0" w:color="auto"/>
              <w:bottom w:val="single" w:sz="4" w:space="0" w:color="auto"/>
              <w:right w:val="single" w:sz="4" w:space="0" w:color="auto"/>
            </w:tcBorders>
            <w:shd w:val="clear" w:color="auto" w:fill="E7E6E6" w:themeFill="background2"/>
          </w:tcPr>
          <w:p w:rsidR="00E03D15" w:rsidRPr="00A11835" w:rsidRDefault="00E03D15" w:rsidP="0067412F">
            <w:pPr>
              <w:spacing w:after="0" w:line="240" w:lineRule="auto"/>
              <w:rPr>
                <w:sz w:val="24"/>
                <w:szCs w:val="24"/>
                <w:lang w:val="af-ZA"/>
              </w:rPr>
            </w:pPr>
          </w:p>
        </w:tc>
        <w:tc>
          <w:tcPr>
            <w:tcW w:w="9555" w:type="dxa"/>
            <w:tcBorders>
              <w:top w:val="single" w:sz="4" w:space="0" w:color="auto"/>
              <w:left w:val="single" w:sz="4" w:space="0" w:color="auto"/>
              <w:bottom w:val="single" w:sz="4" w:space="0" w:color="auto"/>
              <w:right w:val="single" w:sz="4" w:space="0" w:color="auto"/>
            </w:tcBorders>
            <w:shd w:val="clear" w:color="auto" w:fill="E7E6E6" w:themeFill="background2"/>
          </w:tcPr>
          <w:p w:rsidR="00E03D15" w:rsidRPr="00A11835" w:rsidRDefault="00E03D15" w:rsidP="0067412F">
            <w:pPr>
              <w:spacing w:before="0" w:after="0" w:line="240" w:lineRule="auto"/>
              <w:jc w:val="center"/>
              <w:rPr>
                <w:b/>
                <w:color w:val="000000"/>
                <w:sz w:val="24"/>
                <w:szCs w:val="24"/>
                <w:lang w:val="hy-AM"/>
              </w:rPr>
            </w:pPr>
            <w:r w:rsidRPr="00A11835">
              <w:rPr>
                <w:b/>
                <w:color w:val="000000"/>
                <w:sz w:val="24"/>
                <w:szCs w:val="24"/>
              </w:rPr>
              <w:t>ՀՀ</w:t>
            </w:r>
            <w:r w:rsidRPr="00A11835">
              <w:rPr>
                <w:b/>
                <w:color w:val="000000"/>
                <w:sz w:val="24"/>
                <w:szCs w:val="24"/>
                <w:lang w:val="af-ZA"/>
              </w:rPr>
              <w:t xml:space="preserve"> </w:t>
            </w:r>
            <w:proofErr w:type="spellStart"/>
            <w:r w:rsidRPr="00A11835">
              <w:rPr>
                <w:b/>
                <w:color w:val="000000"/>
                <w:sz w:val="24"/>
                <w:szCs w:val="24"/>
              </w:rPr>
              <w:t>քաղաքաշինության</w:t>
            </w:r>
            <w:proofErr w:type="spellEnd"/>
            <w:r w:rsidRPr="00A11835">
              <w:rPr>
                <w:b/>
                <w:color w:val="000000"/>
                <w:sz w:val="24"/>
                <w:szCs w:val="24"/>
              </w:rPr>
              <w:t xml:space="preserve"> </w:t>
            </w:r>
            <w:r w:rsidRPr="00A11835">
              <w:rPr>
                <w:b/>
                <w:color w:val="000000"/>
                <w:sz w:val="24"/>
                <w:szCs w:val="24"/>
                <w:lang w:val="hy-AM"/>
              </w:rPr>
              <w:t>կոմիտե</w:t>
            </w:r>
          </w:p>
        </w:tc>
        <w:tc>
          <w:tcPr>
            <w:tcW w:w="4050" w:type="dxa"/>
            <w:tcBorders>
              <w:top w:val="single" w:sz="4" w:space="0" w:color="auto"/>
              <w:left w:val="single" w:sz="4" w:space="0" w:color="auto"/>
              <w:bottom w:val="single" w:sz="4" w:space="0" w:color="auto"/>
              <w:right w:val="single" w:sz="4" w:space="0" w:color="auto"/>
            </w:tcBorders>
            <w:shd w:val="clear" w:color="auto" w:fill="E7E6E6" w:themeFill="background2"/>
          </w:tcPr>
          <w:p w:rsidR="00E03D15" w:rsidRPr="00A11835" w:rsidRDefault="00E03D15" w:rsidP="001E0005">
            <w:pPr>
              <w:autoSpaceDE w:val="0"/>
              <w:autoSpaceDN w:val="0"/>
              <w:spacing w:after="0" w:line="240" w:lineRule="auto"/>
              <w:rPr>
                <w:rFonts w:cs="Sylfaen"/>
                <w:sz w:val="24"/>
                <w:szCs w:val="24"/>
              </w:rPr>
            </w:pPr>
            <w:r w:rsidRPr="00A11835">
              <w:rPr>
                <w:rFonts w:cs="Sylfaen"/>
                <w:sz w:val="24"/>
                <w:szCs w:val="24"/>
              </w:rPr>
              <w:t>14</w:t>
            </w:r>
            <w:r w:rsidRPr="00A11835">
              <w:rPr>
                <w:rFonts w:ascii="Cambria Math" w:hAnsi="Cambria Math" w:cs="Cambria Math"/>
                <w:sz w:val="24"/>
                <w:szCs w:val="24"/>
              </w:rPr>
              <w:t>․</w:t>
            </w:r>
            <w:r w:rsidRPr="00A11835">
              <w:rPr>
                <w:rFonts w:cs="Sylfaen"/>
                <w:sz w:val="24"/>
                <w:szCs w:val="24"/>
              </w:rPr>
              <w:t>02</w:t>
            </w:r>
            <w:r w:rsidRPr="00A11835">
              <w:rPr>
                <w:rFonts w:ascii="Cambria Math" w:hAnsi="Cambria Math" w:cs="Cambria Math"/>
                <w:sz w:val="24"/>
                <w:szCs w:val="24"/>
              </w:rPr>
              <w:t>․</w:t>
            </w:r>
            <w:r w:rsidR="001E0005" w:rsidRPr="00A11835">
              <w:rPr>
                <w:rFonts w:cs="Sylfaen"/>
                <w:sz w:val="24"/>
                <w:szCs w:val="24"/>
              </w:rPr>
              <w:t>2022</w:t>
            </w:r>
            <w:r w:rsidRPr="00A11835">
              <w:rPr>
                <w:rFonts w:cs="Sylfaen"/>
                <w:sz w:val="24"/>
                <w:szCs w:val="24"/>
              </w:rPr>
              <w:t>թ</w:t>
            </w:r>
            <w:r w:rsidRPr="00A11835">
              <w:rPr>
                <w:rFonts w:ascii="Cambria Math" w:hAnsi="Cambria Math" w:cs="Cambria Math"/>
                <w:sz w:val="24"/>
                <w:szCs w:val="24"/>
              </w:rPr>
              <w:t>․</w:t>
            </w:r>
            <w:r w:rsidRPr="00A11835">
              <w:rPr>
                <w:rFonts w:cs="Sylfaen"/>
                <w:sz w:val="24"/>
                <w:szCs w:val="24"/>
              </w:rPr>
              <w:t xml:space="preserve"> N </w:t>
            </w:r>
            <w:r w:rsidR="001E0005" w:rsidRPr="00A11835">
              <w:rPr>
                <w:rFonts w:cs="Sylfaen"/>
                <w:sz w:val="24"/>
                <w:szCs w:val="24"/>
              </w:rPr>
              <w:t>01/14.1/1180-2022</w:t>
            </w:r>
          </w:p>
        </w:tc>
      </w:tr>
      <w:tr w:rsidR="00E03D15" w:rsidRPr="00A11835" w:rsidTr="002525C3">
        <w:trPr>
          <w:trHeight w:val="47"/>
        </w:trPr>
        <w:tc>
          <w:tcPr>
            <w:tcW w:w="709" w:type="dxa"/>
            <w:tcBorders>
              <w:top w:val="single" w:sz="4" w:space="0" w:color="auto"/>
              <w:left w:val="single" w:sz="4" w:space="0" w:color="auto"/>
              <w:bottom w:val="single" w:sz="4" w:space="0" w:color="auto"/>
              <w:right w:val="single" w:sz="4" w:space="0" w:color="auto"/>
            </w:tcBorders>
          </w:tcPr>
          <w:p w:rsidR="00E03D15" w:rsidRPr="00A11835" w:rsidRDefault="00E03D15" w:rsidP="0067412F">
            <w:pPr>
              <w:spacing w:after="0" w:line="240" w:lineRule="auto"/>
              <w:rPr>
                <w:sz w:val="24"/>
                <w:szCs w:val="24"/>
                <w:lang w:val="af-ZA"/>
              </w:rPr>
            </w:pPr>
          </w:p>
        </w:tc>
        <w:tc>
          <w:tcPr>
            <w:tcW w:w="9555" w:type="dxa"/>
            <w:tcBorders>
              <w:top w:val="single" w:sz="4" w:space="0" w:color="auto"/>
              <w:left w:val="single" w:sz="4" w:space="0" w:color="auto"/>
              <w:bottom w:val="single" w:sz="4" w:space="0" w:color="auto"/>
              <w:right w:val="single" w:sz="4" w:space="0" w:color="auto"/>
            </w:tcBorders>
          </w:tcPr>
          <w:p w:rsidR="00E03D15" w:rsidRPr="00A11835" w:rsidRDefault="00E03D15" w:rsidP="0067412F">
            <w:pPr>
              <w:pStyle w:val="ListParagraph"/>
              <w:shd w:val="clear" w:color="auto" w:fill="FFFFFF"/>
              <w:ind w:left="180"/>
              <w:jc w:val="both"/>
              <w:rPr>
                <w:rFonts w:ascii="GHEA Grapalat" w:hAnsi="GHEA Grapalat"/>
                <w:noProof/>
                <w:lang w:val="en-US"/>
              </w:rPr>
            </w:pPr>
            <w:r w:rsidRPr="00A11835">
              <w:rPr>
                <w:rFonts w:ascii="GHEA Grapalat" w:hAnsi="GHEA Grapalat"/>
                <w:noProof/>
                <w:lang w:val="en-US"/>
              </w:rPr>
              <w:t>Նախագծի հավելվածի՝</w:t>
            </w:r>
          </w:p>
          <w:p w:rsidR="00E03D15" w:rsidRPr="00A11835" w:rsidRDefault="00E03D15" w:rsidP="0067412F">
            <w:pPr>
              <w:pStyle w:val="ListParagraph"/>
              <w:numPr>
                <w:ilvl w:val="0"/>
                <w:numId w:val="2"/>
              </w:numPr>
              <w:shd w:val="clear" w:color="auto" w:fill="FFFFFF"/>
              <w:ind w:left="180" w:firstLine="0"/>
              <w:jc w:val="both"/>
              <w:rPr>
                <w:rFonts w:ascii="GHEA Grapalat" w:hAnsi="GHEA Grapalat"/>
                <w:noProof/>
                <w:lang w:val="en-US"/>
              </w:rPr>
            </w:pPr>
            <w:r w:rsidRPr="00A11835">
              <w:rPr>
                <w:rFonts w:ascii="GHEA Grapalat" w:hAnsi="GHEA Grapalat"/>
                <w:noProof/>
                <w:lang w:val="en-US"/>
              </w:rPr>
              <w:t>3-րդ կետի 1-ին ենթակետի &lt;ավտոտրանսպորտային միջոցների առուվաճառքի իրականացման վայր&gt; բառերը փոխարինել &lt;բաց կամ փակ տիպի ստորգետնյա կամ վերգետնյա տարածք/շինություն՝  նախատեսված ավտոտրանսպորտային միջոցների առուվաճառքի համար&gt;,</w:t>
            </w:r>
          </w:p>
          <w:p w:rsidR="00E03D15" w:rsidRPr="00A11835" w:rsidRDefault="00E03D15" w:rsidP="0067412F">
            <w:pPr>
              <w:pStyle w:val="ListParagraph"/>
              <w:numPr>
                <w:ilvl w:val="0"/>
                <w:numId w:val="2"/>
              </w:numPr>
              <w:shd w:val="clear" w:color="auto" w:fill="FFFFFF"/>
              <w:ind w:left="180" w:firstLine="0"/>
              <w:jc w:val="both"/>
              <w:rPr>
                <w:rFonts w:ascii="GHEA Grapalat" w:hAnsi="GHEA Grapalat"/>
                <w:noProof/>
                <w:lang w:val="en-US"/>
              </w:rPr>
            </w:pPr>
            <w:r w:rsidRPr="00A11835">
              <w:rPr>
                <w:rFonts w:ascii="GHEA Grapalat" w:hAnsi="GHEA Grapalat"/>
                <w:noProof/>
                <w:lang w:val="en-US"/>
              </w:rPr>
              <w:t>3-րդ կետի 2-րդ ենթակետը շարադրել հետևյալ բովանդակությամբ՝ &lt;2) ավտոտրանսպորտային միջոցների առուվաճառքի իրականացման համար նախատեսված  տարածք/շինություն՝ հաստատված նախագծային լուծումներին համապատասխան&gt;,</w:t>
            </w:r>
          </w:p>
          <w:p w:rsidR="00E03D15" w:rsidRPr="00A11835" w:rsidRDefault="00E03D15" w:rsidP="0067412F">
            <w:pPr>
              <w:pStyle w:val="ListParagraph"/>
              <w:numPr>
                <w:ilvl w:val="0"/>
                <w:numId w:val="2"/>
              </w:numPr>
              <w:shd w:val="clear" w:color="auto" w:fill="FFFFFF"/>
              <w:ind w:left="180" w:firstLine="0"/>
              <w:jc w:val="both"/>
              <w:rPr>
                <w:rFonts w:ascii="GHEA Grapalat" w:hAnsi="GHEA Grapalat"/>
                <w:noProof/>
                <w:lang w:val="en-US"/>
              </w:rPr>
            </w:pPr>
            <w:r w:rsidRPr="00A11835">
              <w:rPr>
                <w:rFonts w:ascii="GHEA Grapalat" w:hAnsi="GHEA Grapalat"/>
                <w:noProof/>
                <w:lang w:val="en-US"/>
              </w:rPr>
              <w:t>3-րդ կետը լրացնել նոր՝ 3-րդ ենթակետով, հետ</w:t>
            </w:r>
            <w:r w:rsidRPr="00A11835">
              <w:rPr>
                <w:rFonts w:ascii="GHEA Grapalat" w:hAnsi="GHEA Grapalat"/>
                <w:noProof/>
                <w:lang w:val="hy-AM"/>
              </w:rPr>
              <w:t>և</w:t>
            </w:r>
            <w:r w:rsidRPr="00A11835">
              <w:rPr>
                <w:rFonts w:ascii="GHEA Grapalat" w:hAnsi="GHEA Grapalat"/>
                <w:noProof/>
                <w:lang w:val="en-US"/>
              </w:rPr>
              <w:t>յալ բովանդակությամբ՝ &lt;3) նորմեր՝ քաղաքաշինության, առողջապահության և շրջակա միջավայրի  բնագավառներում գործող օրենսդրական, նորմատիվատեխնիկական, բնապահպանական և սանիտարահիգիենիկ կարգավորումներ (պահանջներ)&gt;</w:t>
            </w:r>
          </w:p>
          <w:p w:rsidR="00E03D15" w:rsidRPr="00A11835" w:rsidRDefault="00E03D15" w:rsidP="0067412F">
            <w:pPr>
              <w:pStyle w:val="ListParagraph"/>
              <w:numPr>
                <w:ilvl w:val="0"/>
                <w:numId w:val="2"/>
              </w:numPr>
              <w:shd w:val="clear" w:color="auto" w:fill="FFFFFF"/>
              <w:ind w:left="180" w:firstLine="0"/>
              <w:jc w:val="both"/>
              <w:rPr>
                <w:rFonts w:ascii="GHEA Grapalat" w:hAnsi="GHEA Grapalat"/>
                <w:noProof/>
                <w:lang w:val="en-US"/>
              </w:rPr>
            </w:pPr>
            <w:r w:rsidRPr="00A11835">
              <w:rPr>
                <w:rFonts w:ascii="GHEA Grapalat" w:hAnsi="GHEA Grapalat"/>
                <w:noProof/>
                <w:lang w:val="en-US"/>
              </w:rPr>
              <w:t>3-րդ կետը լրացնել նոր՝ 4-րդ ենթակետով, հետևյալ բովանդակությամբ՝ &lt;Օգտագործող՝</w:t>
            </w:r>
            <w:r w:rsidRPr="00A11835">
              <w:rPr>
                <w:rFonts w:ascii="Calibri" w:hAnsi="Calibri" w:cs="Calibri"/>
                <w:noProof/>
                <w:lang w:val="en-US"/>
              </w:rPr>
              <w:t> </w:t>
            </w:r>
            <w:r w:rsidRPr="00A11835">
              <w:rPr>
                <w:rFonts w:ascii="GHEA Grapalat" w:hAnsi="GHEA Grapalat"/>
                <w:noProof/>
                <w:lang w:val="en-US"/>
              </w:rPr>
              <w:t xml:space="preserve"> </w:t>
            </w:r>
            <w:r w:rsidRPr="00A11835">
              <w:rPr>
                <w:rFonts w:ascii="GHEA Grapalat" w:hAnsi="GHEA Grapalat" w:cs="GHEA Grapalat"/>
                <w:noProof/>
                <w:lang w:val="en-US"/>
              </w:rPr>
              <w:t>անշարժ</w:t>
            </w:r>
            <w:r w:rsidRPr="00A11835">
              <w:rPr>
                <w:rFonts w:ascii="GHEA Grapalat" w:hAnsi="GHEA Grapalat"/>
                <w:noProof/>
                <w:lang w:val="en-US"/>
              </w:rPr>
              <w:t xml:space="preserve"> </w:t>
            </w:r>
            <w:r w:rsidRPr="00A11835">
              <w:rPr>
                <w:rFonts w:ascii="GHEA Grapalat" w:hAnsi="GHEA Grapalat" w:cs="GHEA Grapalat"/>
                <w:noProof/>
                <w:lang w:val="en-US"/>
              </w:rPr>
              <w:t>գույքի՝</w:t>
            </w:r>
            <w:r w:rsidRPr="00A11835">
              <w:rPr>
                <w:rFonts w:ascii="GHEA Grapalat" w:hAnsi="GHEA Grapalat"/>
                <w:noProof/>
                <w:lang w:val="en-US"/>
              </w:rPr>
              <w:t xml:space="preserve"> </w:t>
            </w:r>
            <w:r w:rsidRPr="00A11835">
              <w:rPr>
                <w:rFonts w:ascii="GHEA Grapalat" w:hAnsi="GHEA Grapalat" w:cs="GHEA Grapalat"/>
                <w:noProof/>
                <w:lang w:val="en-US"/>
              </w:rPr>
              <w:t>ավտոտրանսպորտային</w:t>
            </w:r>
            <w:r w:rsidRPr="00A11835">
              <w:rPr>
                <w:rFonts w:ascii="GHEA Grapalat" w:hAnsi="GHEA Grapalat"/>
                <w:noProof/>
                <w:lang w:val="en-US"/>
              </w:rPr>
              <w:t xml:space="preserve"> </w:t>
            </w:r>
            <w:r w:rsidRPr="00A11835">
              <w:rPr>
                <w:rFonts w:ascii="GHEA Grapalat" w:hAnsi="GHEA Grapalat" w:cs="GHEA Grapalat"/>
                <w:noProof/>
                <w:lang w:val="en-US"/>
              </w:rPr>
              <w:t>միջոցների</w:t>
            </w:r>
            <w:r w:rsidRPr="00A11835">
              <w:rPr>
                <w:rFonts w:ascii="GHEA Grapalat" w:hAnsi="GHEA Grapalat"/>
                <w:noProof/>
                <w:lang w:val="en-US"/>
              </w:rPr>
              <w:t xml:space="preserve"> </w:t>
            </w:r>
            <w:r w:rsidRPr="00A11835">
              <w:rPr>
                <w:rFonts w:ascii="GHEA Grapalat" w:hAnsi="GHEA Grapalat" w:cs="GHEA Grapalat"/>
                <w:noProof/>
                <w:lang w:val="en-US"/>
              </w:rPr>
              <w:t>առուվաճառքի</w:t>
            </w:r>
            <w:r w:rsidRPr="00A11835">
              <w:rPr>
                <w:rFonts w:ascii="GHEA Grapalat" w:hAnsi="GHEA Grapalat"/>
                <w:noProof/>
                <w:lang w:val="en-US"/>
              </w:rPr>
              <w:t xml:space="preserve"> </w:t>
            </w:r>
            <w:r w:rsidRPr="00A11835">
              <w:rPr>
                <w:rFonts w:ascii="GHEA Grapalat" w:hAnsi="GHEA Grapalat" w:cs="GHEA Grapalat"/>
                <w:noProof/>
                <w:lang w:val="en-US"/>
              </w:rPr>
              <w:t>համար</w:t>
            </w:r>
            <w:r w:rsidRPr="00A11835">
              <w:rPr>
                <w:rFonts w:ascii="GHEA Grapalat" w:hAnsi="GHEA Grapalat"/>
                <w:noProof/>
                <w:lang w:val="en-US"/>
              </w:rPr>
              <w:t xml:space="preserve"> </w:t>
            </w:r>
            <w:r w:rsidRPr="00A11835">
              <w:rPr>
                <w:rFonts w:ascii="GHEA Grapalat" w:hAnsi="GHEA Grapalat" w:cs="GHEA Grapalat"/>
                <w:noProof/>
                <w:lang w:val="en-US"/>
              </w:rPr>
              <w:t>նախատեսված</w:t>
            </w:r>
            <w:r w:rsidRPr="00A11835">
              <w:rPr>
                <w:rFonts w:ascii="GHEA Grapalat" w:hAnsi="GHEA Grapalat"/>
                <w:noProof/>
                <w:lang w:val="en-US"/>
              </w:rPr>
              <w:t xml:space="preserve"> </w:t>
            </w:r>
            <w:r w:rsidRPr="00A11835">
              <w:rPr>
                <w:rFonts w:ascii="GHEA Grapalat" w:hAnsi="GHEA Grapalat" w:cs="GHEA Grapalat"/>
                <w:noProof/>
                <w:lang w:val="en-US"/>
              </w:rPr>
              <w:t>տարածքի</w:t>
            </w:r>
            <w:r w:rsidRPr="00A11835">
              <w:rPr>
                <w:rFonts w:ascii="GHEA Grapalat" w:hAnsi="GHEA Grapalat"/>
                <w:noProof/>
                <w:lang w:val="en-US"/>
              </w:rPr>
              <w:t>/շինության սեփականության վկայական, առուվաճառքի շուկայի  համար հատկացված տարածքը/շինությունը նպատակային նշանակությամբ օգտագործելու իրավունք և պարտավորություն ունեցող, շուկայի գործունեությունը կազմակերպող  իրավաբանական կամ ֆիզիկական անձ (կառուցապատող/սեփականատեր, վարձակալ և այլն)&gt; ։</w:t>
            </w:r>
          </w:p>
          <w:p w:rsidR="004A2504" w:rsidRPr="00A11835" w:rsidRDefault="00E03D15" w:rsidP="0067412F">
            <w:pPr>
              <w:pStyle w:val="ListParagraph"/>
              <w:numPr>
                <w:ilvl w:val="0"/>
                <w:numId w:val="2"/>
              </w:numPr>
              <w:shd w:val="clear" w:color="auto" w:fill="FFFFFF"/>
              <w:ind w:left="180" w:firstLine="0"/>
              <w:jc w:val="both"/>
              <w:rPr>
                <w:rFonts w:ascii="GHEA Grapalat" w:hAnsi="GHEA Grapalat"/>
                <w:noProof/>
                <w:lang w:val="en-US"/>
              </w:rPr>
            </w:pPr>
            <w:r w:rsidRPr="00A11835">
              <w:rPr>
                <w:rFonts w:ascii="GHEA Grapalat" w:hAnsi="GHEA Grapalat"/>
                <w:noProof/>
                <w:lang w:val="en-US"/>
              </w:rPr>
              <w:t xml:space="preserve">4-րդ կետը շարադրել հետևյալ բովանդակությամբ՝ &lt;Ավտոտրանսպորտային միջոցների առուվաճառքի ավտոկայանատեղիների մակերեսները հաշվարկել 1 մեքենայի համար նախատեսվող նորմատիվային (միջինացված, անալոգային) </w:t>
            </w:r>
            <w:r w:rsidRPr="00A11835">
              <w:rPr>
                <w:rFonts w:ascii="GHEA Grapalat" w:hAnsi="GHEA Grapalat"/>
                <w:noProof/>
                <w:lang w:val="en-US"/>
              </w:rPr>
              <w:lastRenderedPageBreak/>
              <w:t>մակերեսի հաշվառմամբ, տարբեր մակնիշի ավտոմոբիլների տեխնիկական առանձնահատկություններին համապատասխան՝ ըստ  հատկացված տարածքի (50մեքենա/տեղ, 100մեքենա/տեղ և այլն):</w:t>
            </w:r>
          </w:p>
          <w:p w:rsidR="00E03D15" w:rsidRPr="00A11835" w:rsidRDefault="00E03D15" w:rsidP="0067412F">
            <w:pPr>
              <w:pStyle w:val="ListParagraph"/>
              <w:numPr>
                <w:ilvl w:val="0"/>
                <w:numId w:val="2"/>
              </w:numPr>
              <w:shd w:val="clear" w:color="auto" w:fill="FFFFFF"/>
              <w:ind w:left="180" w:firstLine="0"/>
              <w:jc w:val="both"/>
              <w:rPr>
                <w:rFonts w:ascii="GHEA Grapalat" w:hAnsi="GHEA Grapalat"/>
                <w:noProof/>
                <w:lang w:val="en-US"/>
              </w:rPr>
            </w:pPr>
            <w:r w:rsidRPr="00A11835">
              <w:rPr>
                <w:rFonts w:ascii="GHEA Grapalat" w:hAnsi="GHEA Grapalat"/>
                <w:noProof/>
                <w:lang w:val="en-US"/>
              </w:rPr>
              <w:t>5-րդ կետը շարադրել հետևյալ բովանդակությամբ՝ &lt;Ավտոտրանսպորտային միջոցների առուվաճառքի համար նախատեսված շուկայի տարածքը պետք է կազմակերպվի ՀՀՇՆ IV-11.03.03-02 (ՄՍՆ 2.02-05-2000) &lt;Ավտոկայանատեղեր&gt;, ՀՀ քաղաքաշինության նախարարի 2014 թվականի հոկտեմբերի 14-ի N263-Ն հրամանով հաստատված ՀՀՇՆ 30-01-2014 «Քաղաքաշինություն.Քաղաքային և գյուղական բնակավայրերի հատակագծում և կառուցապատում» , ՍՆիՊ III-10-75 &lt;Տարածքների բարեկարգում&gt; շինարարական նորմերի, ՀՀ առողջապահության նախարարի 2005 թվականի օգոստոսի 15-ի &lt;Աշխատանքի հիգիենիկ դասակարգումը ըստ արտադրական միջավայրի վնասակար և վտանգավոր գործոնների, աշխատանքային գործընթացի ծանրության և լարվածության ցուցանիշների&gt; N 2.2-002-05 սանիտարական կանոնները և նորմերը հաստատելու մասին&gt; N756-Ն հրամանի, տարածական պլանավորման փաստաթղթերի պահանջների համաձայն և այլն։</w:t>
            </w:r>
          </w:p>
          <w:p w:rsidR="00E03D15" w:rsidRPr="00A11835" w:rsidRDefault="00E03D15" w:rsidP="0067412F">
            <w:pPr>
              <w:pStyle w:val="ListParagraph"/>
              <w:numPr>
                <w:ilvl w:val="0"/>
                <w:numId w:val="2"/>
              </w:numPr>
              <w:shd w:val="clear" w:color="auto" w:fill="FFFFFF"/>
              <w:ind w:left="180" w:firstLine="0"/>
              <w:jc w:val="both"/>
              <w:rPr>
                <w:rFonts w:ascii="GHEA Grapalat" w:hAnsi="GHEA Grapalat"/>
                <w:noProof/>
                <w:lang w:val="en-US"/>
              </w:rPr>
            </w:pPr>
            <w:r w:rsidRPr="00A11835">
              <w:rPr>
                <w:rFonts w:ascii="GHEA Grapalat" w:hAnsi="GHEA Grapalat"/>
                <w:noProof/>
                <w:lang w:val="en-US"/>
              </w:rPr>
              <w:t>6-րդ, 7-րդ, 8-րդ, 9-րդ, 10-րդ և 11-րդ կետերը խմբավորել և շարադրել հետևյալ բովանդակությամբ՝ &lt;Ավտոտրանսպորտային միջոցների առուվաճառքի տարածքները (ներառյալ ավտոկայանատեղիները) պետք է համալրված լինեն դրանց նպատակային նշանակությամբ  կազմակերպման  համար անհրաժեշտ շենքերով և շինություններով՝ այդ թվում  ինժեներական հաղորդակցության ջրամատակարարաման, ջրահեռացման (մակերևութային ջրերի հեռացման), էլեկտրամատակարարման, կապի և տեսահսկման համակարգերով, բարեկարգման տարրերով (դեկորատիվ մետաղական և կանաչապատ ցանկապատերով, ցանկապատի եզրով իրականացված սիզամարգերով, ծառերով, թփերով, գծանշումներով, ուղեանցերով, մուտքերով և ելքերով, շարժական կամ անշարժ սանհանգույցներով, անվտանգության տեխնիկական միջոցներով, տեղեկատվական/գովազդային ցուցանակներով, լուսավորության, հակահրդեհային ազդանշանման համակարգերով, հաշմանդամություն ունեցող անձանց համար տարածքի մատչելիությունն ապահովող անհրաժեշտ սարքերով և հատուկ միջոցառումներով)՝ գործող նորմերի և հաստատված նախագծային փաստաթղթերի (լուծումների) համաձայն։</w:t>
            </w:r>
          </w:p>
          <w:p w:rsidR="00E03D15" w:rsidRPr="00A11835" w:rsidRDefault="00E03D15" w:rsidP="0067412F">
            <w:pPr>
              <w:pStyle w:val="ListParagraph"/>
              <w:numPr>
                <w:ilvl w:val="0"/>
                <w:numId w:val="2"/>
              </w:numPr>
              <w:shd w:val="clear" w:color="auto" w:fill="FFFFFF"/>
              <w:ind w:left="180" w:firstLine="0"/>
              <w:jc w:val="both"/>
              <w:rPr>
                <w:rFonts w:ascii="GHEA Grapalat" w:hAnsi="GHEA Grapalat"/>
                <w:noProof/>
                <w:lang w:val="en-US"/>
              </w:rPr>
            </w:pPr>
            <w:r w:rsidRPr="00A11835">
              <w:rPr>
                <w:rFonts w:ascii="GHEA Grapalat" w:hAnsi="GHEA Grapalat"/>
                <w:noProof/>
                <w:lang w:val="en-US"/>
              </w:rPr>
              <w:lastRenderedPageBreak/>
              <w:t xml:space="preserve">      Հաշվի առնելով վերոգրյալն՝ անհրաժեշտ է.</w:t>
            </w:r>
          </w:p>
          <w:p w:rsidR="00E03D15" w:rsidRPr="00A11835" w:rsidRDefault="00E03D15" w:rsidP="0067412F">
            <w:pPr>
              <w:pStyle w:val="ListParagraph"/>
              <w:numPr>
                <w:ilvl w:val="0"/>
                <w:numId w:val="2"/>
              </w:numPr>
              <w:shd w:val="clear" w:color="auto" w:fill="FFFFFF"/>
              <w:ind w:left="180" w:firstLine="0"/>
              <w:jc w:val="both"/>
              <w:rPr>
                <w:rFonts w:ascii="GHEA Grapalat" w:hAnsi="GHEA Grapalat"/>
                <w:noProof/>
                <w:lang w:val="en-US"/>
              </w:rPr>
            </w:pPr>
            <w:r w:rsidRPr="00A11835">
              <w:rPr>
                <w:rFonts w:ascii="GHEA Grapalat" w:hAnsi="GHEA Grapalat"/>
                <w:noProof/>
                <w:lang w:val="en-US"/>
              </w:rPr>
              <w:t xml:space="preserve">  կառուցապատման համար նախատեսվող տարածքներից բացառել գյուղատնտեսական նշանակության և առանձին դեպքերում նաև արդյունաբերական նշանակության հողատեսքերի փոխադրումը այլ նպատակային նշանակության հողատեսքերի՝ վերոնշյալ գործառույթն իրականացնելու համար,</w:t>
            </w:r>
          </w:p>
          <w:p w:rsidR="00E03D15" w:rsidRPr="00A11835" w:rsidRDefault="00E03D15" w:rsidP="0067412F">
            <w:pPr>
              <w:pStyle w:val="ListParagraph"/>
              <w:numPr>
                <w:ilvl w:val="0"/>
                <w:numId w:val="2"/>
              </w:numPr>
              <w:shd w:val="clear" w:color="auto" w:fill="FFFFFF"/>
              <w:ind w:left="180" w:firstLine="0"/>
              <w:jc w:val="both"/>
              <w:rPr>
                <w:rFonts w:ascii="GHEA Grapalat" w:hAnsi="GHEA Grapalat"/>
                <w:noProof/>
                <w:lang w:val="en-US"/>
              </w:rPr>
            </w:pPr>
            <w:r w:rsidRPr="00A11835">
              <w:rPr>
                <w:rFonts w:ascii="GHEA Grapalat" w:hAnsi="GHEA Grapalat"/>
                <w:noProof/>
                <w:lang w:val="en-US"/>
              </w:rPr>
              <w:t>հնարավորինս բացառել կառուցապատման ենթակա տարածքի ասֆալտապատման պարտադիր պահանջը, դիտարկել վերջիններիս սալապատման և կանաչ տնկարկներով ապահովման հնարավորությունը՝ տարվա ամառային և ձմեռային ժամանակահատվածներում գերտաքացումից և գերսառեցումից խուսափելու նպատակով (ՀՀ քաղաքաշինության կոմիտեի նախագահի 2020 թվականի դեկտեմբերի 29-ի N105-Ն հրաման)՝ հաշվի առնելով կլիմայի փոփոխության հետ հարմարվողականության անհրաժեշտությունը,</w:t>
            </w:r>
          </w:p>
          <w:p w:rsidR="00E03D15" w:rsidRPr="00A11835" w:rsidRDefault="00E03D15" w:rsidP="0067412F">
            <w:pPr>
              <w:pStyle w:val="ListParagraph"/>
              <w:numPr>
                <w:ilvl w:val="0"/>
                <w:numId w:val="2"/>
              </w:numPr>
              <w:shd w:val="clear" w:color="auto" w:fill="FFFFFF"/>
              <w:ind w:left="180" w:firstLine="0"/>
              <w:jc w:val="both"/>
              <w:rPr>
                <w:rFonts w:ascii="GHEA Grapalat" w:hAnsi="GHEA Grapalat"/>
                <w:noProof/>
                <w:lang w:val="en-US"/>
              </w:rPr>
            </w:pPr>
            <w:r w:rsidRPr="00A11835">
              <w:rPr>
                <w:rFonts w:ascii="GHEA Grapalat" w:hAnsi="GHEA Grapalat"/>
                <w:noProof/>
                <w:lang w:val="en-US"/>
              </w:rPr>
              <w:t xml:space="preserve">վերանայել նաև Նախագծի 12-18-րդ կետերի կարգավորումները (բովանդակությունը) և ներկայացնել տարածքի կազմակերպման տեխնիկական առաջադրանքի (ճարտարապետահատակագծային առաջադրանք, հաստատված նախագիծ, քաղաքաշինական փորձաքննության դրական եզրակացություն, տարածքի կազմակերպմանն առնչվող հիմնական պայմաններ ու նորմատիվ պահանջներ՝ շենքերի, շինությունների կազմի, հարկայնության, նպատակային նշանակության, կոնստրուկտիվ լուծումների, դրանց կառուցման վերաբերյալ  և այլն) նախագծի օրինակելի ձև՝ վերոհիշյալ պահանջների ներառմամբ, որոնք մաս կկազմեն Օգտագործողի հետ կնքվող կապալի պայմանագրի: </w:t>
            </w:r>
          </w:p>
        </w:tc>
        <w:tc>
          <w:tcPr>
            <w:tcW w:w="4050" w:type="dxa"/>
            <w:tcBorders>
              <w:top w:val="single" w:sz="4" w:space="0" w:color="auto"/>
              <w:left w:val="single" w:sz="4" w:space="0" w:color="auto"/>
              <w:bottom w:val="single" w:sz="4" w:space="0" w:color="auto"/>
              <w:right w:val="single" w:sz="4" w:space="0" w:color="auto"/>
            </w:tcBorders>
          </w:tcPr>
          <w:p w:rsidR="00E03D15" w:rsidRPr="00A11835" w:rsidRDefault="00E03D15" w:rsidP="0067412F">
            <w:pPr>
              <w:pStyle w:val="ListParagraph"/>
              <w:shd w:val="clear" w:color="auto" w:fill="FFFFFF"/>
              <w:ind w:left="180"/>
              <w:jc w:val="both"/>
              <w:rPr>
                <w:rFonts w:ascii="GHEA Grapalat" w:hAnsi="GHEA Grapalat"/>
                <w:noProof/>
                <w:lang w:val="en-US"/>
              </w:rPr>
            </w:pPr>
          </w:p>
          <w:p w:rsidR="00E03D15" w:rsidRPr="00A11835" w:rsidRDefault="00E03D15" w:rsidP="0067412F">
            <w:pPr>
              <w:pStyle w:val="ListParagraph"/>
              <w:shd w:val="clear" w:color="auto" w:fill="FFFFFF"/>
              <w:ind w:left="180"/>
              <w:jc w:val="both"/>
              <w:rPr>
                <w:rFonts w:ascii="GHEA Grapalat" w:hAnsi="GHEA Grapalat"/>
                <w:noProof/>
                <w:lang w:val="hy-AM"/>
              </w:rPr>
            </w:pPr>
            <w:r w:rsidRPr="00A11835">
              <w:rPr>
                <w:rFonts w:ascii="GHEA Grapalat" w:hAnsi="GHEA Grapalat"/>
                <w:noProof/>
                <w:lang w:val="hy-AM"/>
              </w:rPr>
              <w:t>Ընդունվել է մասնակի</w:t>
            </w:r>
          </w:p>
          <w:p w:rsidR="00E03D15" w:rsidRPr="00A11835" w:rsidRDefault="00E03D15" w:rsidP="0067412F">
            <w:pPr>
              <w:pStyle w:val="ListParagraph"/>
              <w:shd w:val="clear" w:color="auto" w:fill="FFFFFF"/>
              <w:ind w:left="180"/>
              <w:jc w:val="both"/>
              <w:rPr>
                <w:rFonts w:ascii="GHEA Grapalat" w:hAnsi="GHEA Grapalat"/>
                <w:noProof/>
                <w:lang w:val="hy-AM"/>
              </w:rPr>
            </w:pPr>
          </w:p>
          <w:p w:rsidR="00E03D15" w:rsidRPr="00A11835" w:rsidRDefault="00E03D15" w:rsidP="0067412F">
            <w:pPr>
              <w:pStyle w:val="ListParagraph"/>
              <w:shd w:val="clear" w:color="auto" w:fill="FFFFFF"/>
              <w:ind w:left="180"/>
              <w:jc w:val="both"/>
              <w:rPr>
                <w:rFonts w:ascii="GHEA Grapalat" w:hAnsi="GHEA Grapalat"/>
                <w:noProof/>
                <w:lang w:val="hy-AM"/>
              </w:rPr>
            </w:pPr>
          </w:p>
          <w:p w:rsidR="00E03D15" w:rsidRPr="00A11835" w:rsidRDefault="00E03D15" w:rsidP="0067412F">
            <w:pPr>
              <w:pStyle w:val="ListParagraph"/>
              <w:shd w:val="clear" w:color="auto" w:fill="FFFFFF"/>
              <w:ind w:left="180"/>
              <w:jc w:val="both"/>
              <w:rPr>
                <w:rFonts w:ascii="GHEA Grapalat" w:hAnsi="GHEA Grapalat"/>
                <w:noProof/>
                <w:lang w:val="hy-AM"/>
              </w:rPr>
            </w:pPr>
          </w:p>
          <w:p w:rsidR="00E03D15" w:rsidRPr="00A11835" w:rsidRDefault="00C55CFA" w:rsidP="0067412F">
            <w:pPr>
              <w:pStyle w:val="ListParagraph"/>
              <w:shd w:val="clear" w:color="auto" w:fill="FFFFFF"/>
              <w:ind w:left="180"/>
              <w:jc w:val="both"/>
              <w:rPr>
                <w:rFonts w:ascii="GHEA Grapalat" w:hAnsi="GHEA Grapalat"/>
                <w:noProof/>
                <w:lang w:val="hy-AM"/>
              </w:rPr>
            </w:pPr>
            <w:r w:rsidRPr="00A11835">
              <w:rPr>
                <w:rFonts w:ascii="GHEA Grapalat" w:hAnsi="GHEA Grapalat"/>
                <w:noProof/>
                <w:lang w:val="hy-AM"/>
              </w:rPr>
              <w:t>Հասկացությունը հանվել է, քանի որ այն սահմանված</w:t>
            </w:r>
            <w:r w:rsidRPr="00A11835">
              <w:rPr>
                <w:rFonts w:ascii="GHEA Grapalat" w:hAnsi="GHEA Grapalat"/>
                <w:noProof/>
                <w:lang w:val="af-ZA"/>
              </w:rPr>
              <w:t xml:space="preserve"> </w:t>
            </w:r>
            <w:r w:rsidRPr="00A11835">
              <w:rPr>
                <w:rFonts w:ascii="GHEA Grapalat" w:hAnsi="GHEA Grapalat"/>
                <w:noProof/>
                <w:lang w:val="hy-AM"/>
              </w:rPr>
              <w:t>է</w:t>
            </w:r>
            <w:r w:rsidRPr="00A11835">
              <w:rPr>
                <w:rFonts w:ascii="GHEA Grapalat" w:hAnsi="GHEA Grapalat"/>
                <w:noProof/>
                <w:lang w:val="af-ZA"/>
              </w:rPr>
              <w:t xml:space="preserve"> </w:t>
            </w:r>
            <w:r w:rsidRPr="00A11835">
              <w:rPr>
                <w:rFonts w:ascii="GHEA Grapalat" w:hAnsi="GHEA Grapalat"/>
                <w:noProof/>
                <w:lang w:val="hy-AM"/>
              </w:rPr>
              <w:t>նաև</w:t>
            </w:r>
            <w:r w:rsidRPr="00A11835">
              <w:rPr>
                <w:rFonts w:ascii="GHEA Grapalat" w:hAnsi="GHEA Grapalat"/>
                <w:noProof/>
                <w:lang w:val="af-ZA"/>
              </w:rPr>
              <w:t xml:space="preserve"> </w:t>
            </w:r>
            <w:r w:rsidRPr="00A11835">
              <w:rPr>
                <w:rFonts w:ascii="GHEA Grapalat" w:hAnsi="GHEA Grapalat"/>
                <w:noProof/>
                <w:lang w:val="hy-AM"/>
              </w:rPr>
              <w:t>Առևտրի</w:t>
            </w:r>
            <w:r w:rsidRPr="00A11835">
              <w:rPr>
                <w:rFonts w:ascii="GHEA Grapalat" w:hAnsi="GHEA Grapalat"/>
                <w:noProof/>
                <w:lang w:val="af-ZA"/>
              </w:rPr>
              <w:t xml:space="preserve"> </w:t>
            </w:r>
            <w:r w:rsidRPr="00A11835">
              <w:rPr>
                <w:rFonts w:ascii="GHEA Grapalat" w:hAnsi="GHEA Grapalat"/>
                <w:noProof/>
                <w:lang w:val="hy-AM"/>
              </w:rPr>
              <w:t>և</w:t>
            </w:r>
            <w:r w:rsidRPr="00A11835">
              <w:rPr>
                <w:rFonts w:ascii="GHEA Grapalat" w:hAnsi="GHEA Grapalat"/>
                <w:noProof/>
                <w:lang w:val="af-ZA"/>
              </w:rPr>
              <w:t xml:space="preserve"> </w:t>
            </w:r>
            <w:r w:rsidRPr="00A11835">
              <w:rPr>
                <w:rFonts w:ascii="GHEA Grapalat" w:hAnsi="GHEA Grapalat"/>
                <w:noProof/>
                <w:lang w:val="hy-AM"/>
              </w:rPr>
              <w:t>ծառայությունների</w:t>
            </w:r>
            <w:r w:rsidRPr="00A11835">
              <w:rPr>
                <w:rFonts w:ascii="GHEA Grapalat" w:hAnsi="GHEA Grapalat"/>
                <w:noProof/>
                <w:lang w:val="af-ZA"/>
              </w:rPr>
              <w:t xml:space="preserve"> </w:t>
            </w:r>
            <w:r w:rsidRPr="00A11835">
              <w:rPr>
                <w:rFonts w:ascii="GHEA Grapalat" w:hAnsi="GHEA Grapalat"/>
                <w:noProof/>
                <w:lang w:val="hy-AM"/>
              </w:rPr>
              <w:t>մասին</w:t>
            </w:r>
            <w:r w:rsidRPr="00A11835">
              <w:rPr>
                <w:rFonts w:ascii="GHEA Grapalat" w:hAnsi="GHEA Grapalat"/>
                <w:noProof/>
                <w:lang w:val="af-ZA"/>
              </w:rPr>
              <w:t xml:space="preserve"> </w:t>
            </w:r>
            <w:r w:rsidRPr="00A11835">
              <w:rPr>
                <w:rFonts w:ascii="GHEA Grapalat" w:hAnsi="GHEA Grapalat"/>
                <w:noProof/>
                <w:lang w:val="hy-AM"/>
              </w:rPr>
              <w:t>օրենքի</w:t>
            </w:r>
            <w:r w:rsidRPr="00A11835">
              <w:rPr>
                <w:rFonts w:ascii="GHEA Grapalat" w:hAnsi="GHEA Grapalat"/>
                <w:noProof/>
                <w:lang w:val="af-ZA"/>
              </w:rPr>
              <w:t xml:space="preserve"> 2-</w:t>
            </w:r>
            <w:r w:rsidRPr="00A11835">
              <w:rPr>
                <w:rFonts w:ascii="GHEA Grapalat" w:hAnsi="GHEA Grapalat"/>
                <w:noProof/>
                <w:lang w:val="hy-AM"/>
              </w:rPr>
              <w:t>րդ</w:t>
            </w:r>
            <w:r w:rsidRPr="00A11835">
              <w:rPr>
                <w:rFonts w:ascii="GHEA Grapalat" w:hAnsi="GHEA Grapalat"/>
                <w:noProof/>
                <w:lang w:val="af-ZA"/>
              </w:rPr>
              <w:t xml:space="preserve"> </w:t>
            </w:r>
            <w:r w:rsidRPr="00A11835">
              <w:rPr>
                <w:rFonts w:ascii="GHEA Grapalat" w:hAnsi="GHEA Grapalat"/>
                <w:noProof/>
                <w:lang w:val="hy-AM"/>
              </w:rPr>
              <w:t>հոդվածով։</w:t>
            </w:r>
          </w:p>
          <w:p w:rsidR="00956478" w:rsidRPr="00A11835" w:rsidRDefault="004C3432" w:rsidP="0067412F">
            <w:pPr>
              <w:pStyle w:val="ListParagraph"/>
              <w:shd w:val="clear" w:color="auto" w:fill="FFFFFF"/>
              <w:ind w:left="180"/>
              <w:jc w:val="both"/>
              <w:rPr>
                <w:rFonts w:ascii="GHEA Grapalat" w:hAnsi="GHEA Grapalat"/>
                <w:noProof/>
                <w:lang w:val="hy-AM"/>
              </w:rPr>
            </w:pPr>
            <w:r w:rsidRPr="00A11835">
              <w:rPr>
                <w:rFonts w:ascii="GHEA Grapalat" w:hAnsi="GHEA Grapalat"/>
                <w:noProof/>
                <w:lang w:val="hy-AM"/>
              </w:rPr>
              <w:t>Չի ընդունվել, քանի որ առաջարկն ընդհանրական է, նորմերը հստակ չեն</w:t>
            </w:r>
          </w:p>
          <w:p w:rsidR="00956478" w:rsidRPr="00A11835" w:rsidRDefault="00956478" w:rsidP="0067412F">
            <w:pPr>
              <w:pStyle w:val="ListParagraph"/>
              <w:shd w:val="clear" w:color="auto" w:fill="FFFFFF"/>
              <w:ind w:left="180"/>
              <w:jc w:val="both"/>
              <w:rPr>
                <w:rFonts w:ascii="GHEA Grapalat" w:hAnsi="GHEA Grapalat"/>
                <w:noProof/>
                <w:lang w:val="hy-AM"/>
              </w:rPr>
            </w:pPr>
          </w:p>
          <w:p w:rsidR="00956478" w:rsidRPr="00A11835" w:rsidRDefault="002E5B28" w:rsidP="0067412F">
            <w:pPr>
              <w:pStyle w:val="ListParagraph"/>
              <w:shd w:val="clear" w:color="auto" w:fill="FFFFFF"/>
              <w:ind w:left="180"/>
              <w:jc w:val="both"/>
              <w:rPr>
                <w:rFonts w:ascii="GHEA Grapalat" w:hAnsi="GHEA Grapalat"/>
                <w:noProof/>
                <w:lang w:val="hy-AM"/>
              </w:rPr>
            </w:pPr>
            <w:r w:rsidRPr="00A11835">
              <w:rPr>
                <w:rFonts w:ascii="GHEA Grapalat" w:hAnsi="GHEA Grapalat"/>
                <w:noProof/>
                <w:lang w:val="hy-AM"/>
              </w:rPr>
              <w:t>Ընդունվել է</w:t>
            </w:r>
          </w:p>
          <w:p w:rsidR="00956478" w:rsidRPr="00A11835" w:rsidRDefault="00956478" w:rsidP="0067412F">
            <w:pPr>
              <w:pStyle w:val="ListParagraph"/>
              <w:shd w:val="clear" w:color="auto" w:fill="FFFFFF"/>
              <w:ind w:left="180"/>
              <w:jc w:val="both"/>
              <w:rPr>
                <w:rFonts w:ascii="GHEA Grapalat" w:hAnsi="GHEA Grapalat"/>
                <w:noProof/>
                <w:lang w:val="hy-AM"/>
              </w:rPr>
            </w:pPr>
          </w:p>
          <w:p w:rsidR="00956478" w:rsidRPr="00A11835" w:rsidRDefault="00956478" w:rsidP="0067412F">
            <w:pPr>
              <w:pStyle w:val="ListParagraph"/>
              <w:shd w:val="clear" w:color="auto" w:fill="FFFFFF"/>
              <w:ind w:left="180"/>
              <w:jc w:val="both"/>
              <w:rPr>
                <w:rFonts w:ascii="GHEA Grapalat" w:hAnsi="GHEA Grapalat"/>
                <w:noProof/>
                <w:lang w:val="hy-AM"/>
              </w:rPr>
            </w:pPr>
          </w:p>
          <w:p w:rsidR="00956478" w:rsidRPr="00A11835" w:rsidRDefault="00956478" w:rsidP="0067412F">
            <w:pPr>
              <w:pStyle w:val="ListParagraph"/>
              <w:shd w:val="clear" w:color="auto" w:fill="FFFFFF"/>
              <w:ind w:left="180"/>
              <w:jc w:val="both"/>
              <w:rPr>
                <w:rFonts w:ascii="GHEA Grapalat" w:hAnsi="GHEA Grapalat"/>
                <w:noProof/>
                <w:lang w:val="hy-AM"/>
              </w:rPr>
            </w:pPr>
          </w:p>
          <w:p w:rsidR="00956478" w:rsidRPr="00A11835" w:rsidRDefault="00956478" w:rsidP="0067412F">
            <w:pPr>
              <w:pStyle w:val="ListParagraph"/>
              <w:shd w:val="clear" w:color="auto" w:fill="FFFFFF"/>
              <w:ind w:left="180"/>
              <w:jc w:val="both"/>
              <w:rPr>
                <w:rFonts w:ascii="GHEA Grapalat" w:hAnsi="GHEA Grapalat"/>
                <w:noProof/>
                <w:lang w:val="hy-AM"/>
              </w:rPr>
            </w:pPr>
          </w:p>
          <w:p w:rsidR="00956478" w:rsidRPr="00A11835" w:rsidRDefault="00956478" w:rsidP="0067412F">
            <w:pPr>
              <w:pStyle w:val="ListParagraph"/>
              <w:shd w:val="clear" w:color="auto" w:fill="FFFFFF"/>
              <w:ind w:left="180"/>
              <w:jc w:val="both"/>
              <w:rPr>
                <w:rFonts w:ascii="GHEA Grapalat" w:hAnsi="GHEA Grapalat"/>
                <w:noProof/>
                <w:lang w:val="hy-AM"/>
              </w:rPr>
            </w:pPr>
          </w:p>
          <w:p w:rsidR="00956478" w:rsidRPr="00A11835" w:rsidRDefault="00956478" w:rsidP="0067412F">
            <w:pPr>
              <w:pStyle w:val="ListParagraph"/>
              <w:shd w:val="clear" w:color="auto" w:fill="FFFFFF"/>
              <w:ind w:left="180"/>
              <w:jc w:val="both"/>
              <w:rPr>
                <w:rFonts w:ascii="GHEA Grapalat" w:hAnsi="GHEA Grapalat"/>
                <w:noProof/>
                <w:lang w:val="hy-AM"/>
              </w:rPr>
            </w:pPr>
          </w:p>
          <w:p w:rsidR="00956478" w:rsidRPr="00A11835" w:rsidRDefault="004A2504" w:rsidP="0067412F">
            <w:pPr>
              <w:pStyle w:val="ListParagraph"/>
              <w:shd w:val="clear" w:color="auto" w:fill="FFFFFF"/>
              <w:ind w:left="180"/>
              <w:jc w:val="both"/>
              <w:rPr>
                <w:rFonts w:ascii="GHEA Grapalat" w:hAnsi="GHEA Grapalat"/>
                <w:noProof/>
                <w:lang w:val="hy-AM"/>
              </w:rPr>
            </w:pPr>
            <w:r w:rsidRPr="00A11835">
              <w:rPr>
                <w:rFonts w:ascii="GHEA Grapalat" w:hAnsi="GHEA Grapalat"/>
                <w:noProof/>
                <w:lang w:val="hy-AM"/>
              </w:rPr>
              <w:t>Ընդունվել է</w:t>
            </w:r>
          </w:p>
          <w:p w:rsidR="004A2504" w:rsidRPr="00A11835" w:rsidRDefault="004A2504" w:rsidP="0067412F">
            <w:pPr>
              <w:pStyle w:val="ListParagraph"/>
              <w:shd w:val="clear" w:color="auto" w:fill="FFFFFF"/>
              <w:ind w:left="180"/>
              <w:jc w:val="both"/>
              <w:rPr>
                <w:rFonts w:ascii="GHEA Grapalat" w:hAnsi="GHEA Grapalat"/>
                <w:noProof/>
                <w:lang w:val="hy-AM"/>
              </w:rPr>
            </w:pPr>
          </w:p>
          <w:p w:rsidR="004A2504" w:rsidRPr="00A11835" w:rsidRDefault="004A2504" w:rsidP="0067412F">
            <w:pPr>
              <w:pStyle w:val="ListParagraph"/>
              <w:shd w:val="clear" w:color="auto" w:fill="FFFFFF"/>
              <w:ind w:left="180"/>
              <w:jc w:val="both"/>
              <w:rPr>
                <w:rFonts w:ascii="GHEA Grapalat" w:hAnsi="GHEA Grapalat"/>
                <w:noProof/>
                <w:lang w:val="hy-AM"/>
              </w:rPr>
            </w:pPr>
          </w:p>
          <w:p w:rsidR="004A2504" w:rsidRPr="00A11835" w:rsidRDefault="004A2504" w:rsidP="0067412F">
            <w:pPr>
              <w:pStyle w:val="ListParagraph"/>
              <w:shd w:val="clear" w:color="auto" w:fill="FFFFFF"/>
              <w:ind w:left="180"/>
              <w:jc w:val="both"/>
              <w:rPr>
                <w:rFonts w:ascii="GHEA Grapalat" w:hAnsi="GHEA Grapalat"/>
                <w:noProof/>
                <w:lang w:val="hy-AM"/>
              </w:rPr>
            </w:pPr>
          </w:p>
          <w:p w:rsidR="004A2504" w:rsidRPr="00A11835" w:rsidRDefault="004A2504" w:rsidP="0067412F">
            <w:pPr>
              <w:pStyle w:val="ListParagraph"/>
              <w:shd w:val="clear" w:color="auto" w:fill="FFFFFF"/>
              <w:ind w:left="180"/>
              <w:jc w:val="both"/>
              <w:rPr>
                <w:rFonts w:ascii="GHEA Grapalat" w:hAnsi="GHEA Grapalat"/>
                <w:noProof/>
                <w:lang w:val="hy-AM"/>
              </w:rPr>
            </w:pPr>
          </w:p>
          <w:p w:rsidR="00956478" w:rsidRPr="00A11835" w:rsidRDefault="00956478" w:rsidP="0067412F">
            <w:pPr>
              <w:pStyle w:val="ListParagraph"/>
              <w:shd w:val="clear" w:color="auto" w:fill="FFFFFF"/>
              <w:ind w:left="180"/>
              <w:jc w:val="both"/>
              <w:rPr>
                <w:rFonts w:ascii="GHEA Grapalat" w:hAnsi="GHEA Grapalat"/>
                <w:noProof/>
                <w:lang w:val="hy-AM"/>
              </w:rPr>
            </w:pPr>
          </w:p>
          <w:p w:rsidR="00634409" w:rsidRPr="00A11835" w:rsidRDefault="00634409" w:rsidP="0067412F">
            <w:pPr>
              <w:pStyle w:val="ListParagraph"/>
              <w:shd w:val="clear" w:color="auto" w:fill="FFFFFF"/>
              <w:ind w:left="180"/>
              <w:jc w:val="both"/>
              <w:rPr>
                <w:rFonts w:ascii="GHEA Grapalat" w:hAnsi="GHEA Grapalat"/>
                <w:noProof/>
                <w:lang w:val="hy-AM"/>
              </w:rPr>
            </w:pPr>
            <w:r w:rsidRPr="00A11835">
              <w:rPr>
                <w:rFonts w:ascii="GHEA Grapalat" w:hAnsi="GHEA Grapalat"/>
                <w:noProof/>
                <w:lang w:val="hy-AM"/>
              </w:rPr>
              <w:t>Ընդունվել է</w:t>
            </w:r>
          </w:p>
          <w:p w:rsidR="004A2504" w:rsidRPr="00A11835" w:rsidRDefault="004A2504" w:rsidP="0067412F">
            <w:pPr>
              <w:pStyle w:val="ListParagraph"/>
              <w:shd w:val="clear" w:color="auto" w:fill="FFFFFF"/>
              <w:ind w:left="180"/>
              <w:jc w:val="both"/>
              <w:rPr>
                <w:rFonts w:ascii="GHEA Grapalat" w:hAnsi="GHEA Grapalat"/>
                <w:noProof/>
                <w:lang w:val="hy-AM"/>
              </w:rPr>
            </w:pPr>
          </w:p>
          <w:p w:rsidR="004A2504" w:rsidRPr="00A11835" w:rsidRDefault="004A2504" w:rsidP="0067412F">
            <w:pPr>
              <w:pStyle w:val="ListParagraph"/>
              <w:shd w:val="clear" w:color="auto" w:fill="FFFFFF"/>
              <w:ind w:left="180"/>
              <w:jc w:val="both"/>
              <w:rPr>
                <w:rFonts w:ascii="GHEA Grapalat" w:hAnsi="GHEA Grapalat"/>
                <w:noProof/>
                <w:lang w:val="hy-AM"/>
              </w:rPr>
            </w:pPr>
          </w:p>
          <w:p w:rsidR="004A2504" w:rsidRPr="00A11835" w:rsidRDefault="004A2504" w:rsidP="0067412F">
            <w:pPr>
              <w:pStyle w:val="ListParagraph"/>
              <w:shd w:val="clear" w:color="auto" w:fill="FFFFFF"/>
              <w:ind w:left="180"/>
              <w:jc w:val="both"/>
              <w:rPr>
                <w:rFonts w:ascii="GHEA Grapalat" w:hAnsi="GHEA Grapalat"/>
                <w:noProof/>
                <w:lang w:val="hy-AM"/>
              </w:rPr>
            </w:pPr>
          </w:p>
          <w:p w:rsidR="004A2504" w:rsidRPr="00A11835" w:rsidRDefault="004A2504" w:rsidP="0067412F">
            <w:pPr>
              <w:pStyle w:val="ListParagraph"/>
              <w:shd w:val="clear" w:color="auto" w:fill="FFFFFF"/>
              <w:ind w:left="180"/>
              <w:jc w:val="both"/>
              <w:rPr>
                <w:rFonts w:ascii="GHEA Grapalat" w:hAnsi="GHEA Grapalat"/>
                <w:noProof/>
                <w:lang w:val="hy-AM"/>
              </w:rPr>
            </w:pPr>
          </w:p>
          <w:p w:rsidR="004A2504" w:rsidRPr="00A11835" w:rsidRDefault="004A2504" w:rsidP="0067412F">
            <w:pPr>
              <w:pStyle w:val="ListParagraph"/>
              <w:shd w:val="clear" w:color="auto" w:fill="FFFFFF"/>
              <w:ind w:left="180"/>
              <w:jc w:val="both"/>
              <w:rPr>
                <w:rFonts w:ascii="GHEA Grapalat" w:hAnsi="GHEA Grapalat"/>
                <w:noProof/>
                <w:lang w:val="hy-AM"/>
              </w:rPr>
            </w:pPr>
          </w:p>
          <w:p w:rsidR="004A2504" w:rsidRPr="00A11835" w:rsidRDefault="004A2504" w:rsidP="0067412F">
            <w:pPr>
              <w:pStyle w:val="ListParagraph"/>
              <w:shd w:val="clear" w:color="auto" w:fill="FFFFFF"/>
              <w:ind w:left="180"/>
              <w:jc w:val="both"/>
              <w:rPr>
                <w:rFonts w:ascii="GHEA Grapalat" w:hAnsi="GHEA Grapalat"/>
                <w:noProof/>
                <w:lang w:val="hy-AM"/>
              </w:rPr>
            </w:pPr>
          </w:p>
          <w:p w:rsidR="004A2504" w:rsidRPr="00A11835" w:rsidRDefault="004A2504" w:rsidP="0067412F">
            <w:pPr>
              <w:pStyle w:val="ListParagraph"/>
              <w:shd w:val="clear" w:color="auto" w:fill="FFFFFF"/>
              <w:ind w:left="180"/>
              <w:jc w:val="both"/>
              <w:rPr>
                <w:rFonts w:ascii="GHEA Grapalat" w:hAnsi="GHEA Grapalat"/>
                <w:noProof/>
                <w:lang w:val="hy-AM"/>
              </w:rPr>
            </w:pPr>
          </w:p>
          <w:p w:rsidR="004A2504" w:rsidRPr="00A11835" w:rsidRDefault="004A2504" w:rsidP="0067412F">
            <w:pPr>
              <w:pStyle w:val="ListParagraph"/>
              <w:shd w:val="clear" w:color="auto" w:fill="FFFFFF"/>
              <w:ind w:left="180"/>
              <w:jc w:val="both"/>
              <w:rPr>
                <w:rFonts w:ascii="GHEA Grapalat" w:hAnsi="GHEA Grapalat"/>
                <w:noProof/>
                <w:lang w:val="hy-AM"/>
              </w:rPr>
            </w:pPr>
          </w:p>
          <w:p w:rsidR="004A2504" w:rsidRPr="00A11835" w:rsidRDefault="004A2504" w:rsidP="0067412F">
            <w:pPr>
              <w:pStyle w:val="ListParagraph"/>
              <w:shd w:val="clear" w:color="auto" w:fill="FFFFFF"/>
              <w:ind w:left="180"/>
              <w:jc w:val="both"/>
              <w:rPr>
                <w:rFonts w:ascii="GHEA Grapalat" w:hAnsi="GHEA Grapalat"/>
                <w:noProof/>
                <w:lang w:val="hy-AM"/>
              </w:rPr>
            </w:pPr>
          </w:p>
          <w:p w:rsidR="004A2504" w:rsidRPr="00A11835" w:rsidRDefault="004A2504" w:rsidP="0067412F">
            <w:pPr>
              <w:pStyle w:val="ListParagraph"/>
              <w:shd w:val="clear" w:color="auto" w:fill="FFFFFF"/>
              <w:ind w:left="180"/>
              <w:jc w:val="both"/>
              <w:rPr>
                <w:rFonts w:ascii="GHEA Grapalat" w:hAnsi="GHEA Grapalat"/>
                <w:noProof/>
                <w:lang w:val="hy-AM"/>
              </w:rPr>
            </w:pPr>
          </w:p>
          <w:p w:rsidR="004A2504" w:rsidRPr="00A11835" w:rsidRDefault="004A2504" w:rsidP="0067412F">
            <w:pPr>
              <w:pStyle w:val="ListParagraph"/>
              <w:shd w:val="clear" w:color="auto" w:fill="FFFFFF"/>
              <w:ind w:left="180"/>
              <w:jc w:val="both"/>
              <w:rPr>
                <w:rFonts w:ascii="GHEA Grapalat" w:hAnsi="GHEA Grapalat"/>
                <w:noProof/>
                <w:lang w:val="hy-AM"/>
              </w:rPr>
            </w:pPr>
          </w:p>
          <w:p w:rsidR="004A2504" w:rsidRPr="00A11835" w:rsidRDefault="004A2504" w:rsidP="0067412F">
            <w:pPr>
              <w:pStyle w:val="ListParagraph"/>
              <w:shd w:val="clear" w:color="auto" w:fill="FFFFFF"/>
              <w:ind w:left="180"/>
              <w:jc w:val="both"/>
              <w:rPr>
                <w:rFonts w:ascii="GHEA Grapalat" w:hAnsi="GHEA Grapalat"/>
                <w:noProof/>
                <w:lang w:val="hy-AM"/>
              </w:rPr>
            </w:pPr>
          </w:p>
          <w:p w:rsidR="004A2504" w:rsidRPr="00A11835" w:rsidRDefault="004A2504" w:rsidP="0067412F">
            <w:pPr>
              <w:pStyle w:val="ListParagraph"/>
              <w:shd w:val="clear" w:color="auto" w:fill="FFFFFF"/>
              <w:ind w:left="180"/>
              <w:jc w:val="both"/>
              <w:rPr>
                <w:rFonts w:ascii="GHEA Grapalat" w:hAnsi="GHEA Grapalat"/>
                <w:noProof/>
                <w:lang w:val="hy-AM"/>
              </w:rPr>
            </w:pPr>
            <w:r w:rsidRPr="00A11835">
              <w:rPr>
                <w:rFonts w:ascii="GHEA Grapalat" w:hAnsi="GHEA Grapalat"/>
                <w:noProof/>
                <w:lang w:val="hy-AM"/>
              </w:rPr>
              <w:t>Ընդւնվել է</w:t>
            </w:r>
            <w:r w:rsidR="00712CBC" w:rsidRPr="00A11835">
              <w:rPr>
                <w:rFonts w:ascii="GHEA Grapalat" w:hAnsi="GHEA Grapalat"/>
                <w:noProof/>
                <w:lang w:val="hy-AM"/>
              </w:rPr>
              <w:t xml:space="preserve"> մասնակի</w:t>
            </w:r>
            <w:r w:rsidRPr="00A11835">
              <w:rPr>
                <w:rFonts w:ascii="GHEA Grapalat" w:hAnsi="GHEA Grapalat"/>
                <w:noProof/>
                <w:lang w:val="hy-AM"/>
              </w:rPr>
              <w:t>, նախագիծը լրամշակվել է</w:t>
            </w:r>
          </w:p>
          <w:p w:rsidR="0067412F" w:rsidRPr="00A11835" w:rsidRDefault="0067412F" w:rsidP="0067412F">
            <w:pPr>
              <w:pStyle w:val="ListParagraph"/>
              <w:shd w:val="clear" w:color="auto" w:fill="FFFFFF"/>
              <w:ind w:left="180"/>
              <w:jc w:val="both"/>
              <w:rPr>
                <w:rFonts w:ascii="GHEA Grapalat" w:hAnsi="GHEA Grapalat"/>
                <w:noProof/>
                <w:lang w:val="hy-AM"/>
              </w:rPr>
            </w:pPr>
          </w:p>
          <w:p w:rsidR="0067412F" w:rsidRPr="00A11835" w:rsidRDefault="0067412F" w:rsidP="0067412F">
            <w:pPr>
              <w:pStyle w:val="ListParagraph"/>
              <w:shd w:val="clear" w:color="auto" w:fill="FFFFFF"/>
              <w:ind w:left="180"/>
              <w:jc w:val="both"/>
              <w:rPr>
                <w:rFonts w:ascii="GHEA Grapalat" w:hAnsi="GHEA Grapalat"/>
                <w:noProof/>
                <w:lang w:val="hy-AM"/>
              </w:rPr>
            </w:pPr>
          </w:p>
          <w:p w:rsidR="0067412F" w:rsidRPr="00A11835" w:rsidRDefault="0067412F" w:rsidP="0067412F">
            <w:pPr>
              <w:pStyle w:val="ListParagraph"/>
              <w:shd w:val="clear" w:color="auto" w:fill="FFFFFF"/>
              <w:ind w:left="180"/>
              <w:jc w:val="both"/>
              <w:rPr>
                <w:rFonts w:ascii="GHEA Grapalat" w:hAnsi="GHEA Grapalat"/>
                <w:noProof/>
                <w:lang w:val="hy-AM"/>
              </w:rPr>
            </w:pPr>
          </w:p>
          <w:p w:rsidR="0067412F" w:rsidRPr="00A11835" w:rsidRDefault="0067412F" w:rsidP="0067412F">
            <w:pPr>
              <w:pStyle w:val="ListParagraph"/>
              <w:shd w:val="clear" w:color="auto" w:fill="FFFFFF"/>
              <w:ind w:left="180"/>
              <w:jc w:val="both"/>
              <w:rPr>
                <w:rFonts w:ascii="GHEA Grapalat" w:hAnsi="GHEA Grapalat"/>
                <w:noProof/>
                <w:lang w:val="hy-AM"/>
              </w:rPr>
            </w:pPr>
          </w:p>
          <w:p w:rsidR="0067412F" w:rsidRPr="00A11835" w:rsidRDefault="0067412F" w:rsidP="0067412F">
            <w:pPr>
              <w:pStyle w:val="ListParagraph"/>
              <w:shd w:val="clear" w:color="auto" w:fill="FFFFFF"/>
              <w:ind w:left="180"/>
              <w:jc w:val="both"/>
              <w:rPr>
                <w:rFonts w:ascii="GHEA Grapalat" w:hAnsi="GHEA Grapalat"/>
                <w:noProof/>
                <w:lang w:val="hy-AM"/>
              </w:rPr>
            </w:pPr>
          </w:p>
          <w:p w:rsidR="0067412F" w:rsidRPr="00A11835" w:rsidRDefault="0067412F" w:rsidP="0067412F">
            <w:pPr>
              <w:pStyle w:val="ListParagraph"/>
              <w:shd w:val="clear" w:color="auto" w:fill="FFFFFF"/>
              <w:ind w:left="180"/>
              <w:jc w:val="both"/>
              <w:rPr>
                <w:rFonts w:ascii="GHEA Grapalat" w:hAnsi="GHEA Grapalat"/>
                <w:noProof/>
                <w:lang w:val="hy-AM"/>
              </w:rPr>
            </w:pPr>
          </w:p>
          <w:p w:rsidR="0067412F" w:rsidRPr="00A11835" w:rsidRDefault="0067412F" w:rsidP="0067412F">
            <w:pPr>
              <w:pStyle w:val="ListParagraph"/>
              <w:shd w:val="clear" w:color="auto" w:fill="FFFFFF"/>
              <w:ind w:left="180"/>
              <w:jc w:val="both"/>
              <w:rPr>
                <w:rFonts w:ascii="GHEA Grapalat" w:hAnsi="GHEA Grapalat"/>
                <w:noProof/>
                <w:lang w:val="hy-AM"/>
              </w:rPr>
            </w:pPr>
          </w:p>
          <w:p w:rsidR="0067412F" w:rsidRPr="00A11835" w:rsidRDefault="0067412F" w:rsidP="0067412F">
            <w:pPr>
              <w:pStyle w:val="ListParagraph"/>
              <w:shd w:val="clear" w:color="auto" w:fill="FFFFFF"/>
              <w:ind w:left="180"/>
              <w:jc w:val="both"/>
              <w:rPr>
                <w:rFonts w:ascii="GHEA Grapalat" w:hAnsi="GHEA Grapalat"/>
                <w:noProof/>
                <w:lang w:val="hy-AM"/>
              </w:rPr>
            </w:pPr>
          </w:p>
          <w:p w:rsidR="0067412F" w:rsidRPr="00A11835" w:rsidRDefault="0067412F" w:rsidP="0067412F">
            <w:pPr>
              <w:pStyle w:val="ListParagraph"/>
              <w:shd w:val="clear" w:color="auto" w:fill="FFFFFF"/>
              <w:ind w:left="180"/>
              <w:jc w:val="both"/>
              <w:rPr>
                <w:rFonts w:ascii="GHEA Grapalat" w:hAnsi="GHEA Grapalat"/>
                <w:noProof/>
                <w:lang w:val="hy-AM"/>
              </w:rPr>
            </w:pPr>
          </w:p>
          <w:p w:rsidR="0067412F" w:rsidRPr="00A11835" w:rsidRDefault="0067412F" w:rsidP="0067412F">
            <w:pPr>
              <w:pStyle w:val="ListParagraph"/>
              <w:shd w:val="clear" w:color="auto" w:fill="FFFFFF"/>
              <w:ind w:left="180"/>
              <w:jc w:val="both"/>
              <w:rPr>
                <w:rFonts w:ascii="GHEA Grapalat" w:hAnsi="GHEA Grapalat"/>
                <w:noProof/>
                <w:lang w:val="hy-AM"/>
              </w:rPr>
            </w:pPr>
          </w:p>
          <w:p w:rsidR="0067412F" w:rsidRPr="00A11835" w:rsidRDefault="0067412F" w:rsidP="0067412F">
            <w:pPr>
              <w:pStyle w:val="ListParagraph"/>
              <w:shd w:val="clear" w:color="auto" w:fill="FFFFFF"/>
              <w:ind w:left="180"/>
              <w:jc w:val="both"/>
              <w:rPr>
                <w:rFonts w:ascii="GHEA Grapalat" w:hAnsi="GHEA Grapalat"/>
                <w:noProof/>
                <w:lang w:val="hy-AM"/>
              </w:rPr>
            </w:pPr>
          </w:p>
          <w:p w:rsidR="0067412F" w:rsidRPr="00A11835" w:rsidRDefault="0067412F" w:rsidP="0067412F">
            <w:pPr>
              <w:pStyle w:val="ListParagraph"/>
              <w:shd w:val="clear" w:color="auto" w:fill="FFFFFF"/>
              <w:ind w:left="180"/>
              <w:jc w:val="both"/>
              <w:rPr>
                <w:rFonts w:ascii="GHEA Grapalat" w:hAnsi="GHEA Grapalat"/>
                <w:noProof/>
                <w:lang w:val="hy-AM"/>
              </w:rPr>
            </w:pPr>
          </w:p>
          <w:p w:rsidR="0067412F" w:rsidRPr="00A11835" w:rsidRDefault="0067412F" w:rsidP="0067412F">
            <w:pPr>
              <w:pStyle w:val="ListParagraph"/>
              <w:shd w:val="clear" w:color="auto" w:fill="FFFFFF"/>
              <w:ind w:left="180"/>
              <w:jc w:val="both"/>
              <w:rPr>
                <w:rFonts w:ascii="GHEA Grapalat" w:hAnsi="GHEA Grapalat"/>
                <w:noProof/>
                <w:lang w:val="hy-AM"/>
              </w:rPr>
            </w:pPr>
          </w:p>
          <w:p w:rsidR="0067412F" w:rsidRPr="00A11835" w:rsidRDefault="0067412F" w:rsidP="0067412F">
            <w:pPr>
              <w:pStyle w:val="ListParagraph"/>
              <w:shd w:val="clear" w:color="auto" w:fill="FFFFFF"/>
              <w:ind w:left="180"/>
              <w:jc w:val="both"/>
              <w:rPr>
                <w:rFonts w:ascii="GHEA Grapalat" w:hAnsi="GHEA Grapalat"/>
                <w:noProof/>
                <w:lang w:val="hy-AM"/>
              </w:rPr>
            </w:pPr>
          </w:p>
          <w:p w:rsidR="003B28D8" w:rsidRPr="00A11835" w:rsidRDefault="003B28D8" w:rsidP="0067412F">
            <w:pPr>
              <w:pStyle w:val="ListParagraph"/>
              <w:shd w:val="clear" w:color="auto" w:fill="FFFFFF"/>
              <w:ind w:left="180"/>
              <w:jc w:val="both"/>
              <w:rPr>
                <w:rFonts w:ascii="GHEA Grapalat" w:hAnsi="GHEA Grapalat"/>
                <w:noProof/>
                <w:lang w:val="hy-AM"/>
              </w:rPr>
            </w:pPr>
          </w:p>
          <w:p w:rsidR="0067412F" w:rsidRPr="00A11835" w:rsidRDefault="003B28D8" w:rsidP="0067412F">
            <w:pPr>
              <w:pStyle w:val="ListParagraph"/>
              <w:shd w:val="clear" w:color="auto" w:fill="FFFFFF"/>
              <w:ind w:left="180"/>
              <w:jc w:val="both"/>
              <w:rPr>
                <w:rFonts w:ascii="GHEA Grapalat" w:hAnsi="GHEA Grapalat"/>
                <w:noProof/>
                <w:lang w:val="hy-AM"/>
              </w:rPr>
            </w:pPr>
            <w:r w:rsidRPr="00A11835">
              <w:rPr>
                <w:rFonts w:ascii="GHEA Grapalat" w:hAnsi="GHEA Grapalat"/>
                <w:noProof/>
                <w:lang w:val="hy-AM"/>
              </w:rPr>
              <w:t>Կառուցապատման համար 22-րդ կետով նախատեսվում է հասարակական նշանակության հողատարածքի պահանջ</w:t>
            </w:r>
          </w:p>
          <w:p w:rsidR="003B28D8" w:rsidRPr="00A11835" w:rsidRDefault="00491F77" w:rsidP="0067412F">
            <w:pPr>
              <w:pStyle w:val="ListParagraph"/>
              <w:shd w:val="clear" w:color="auto" w:fill="FFFFFF"/>
              <w:ind w:left="180"/>
              <w:jc w:val="both"/>
              <w:rPr>
                <w:rFonts w:ascii="GHEA Grapalat" w:hAnsi="GHEA Grapalat"/>
                <w:noProof/>
                <w:lang w:val="hy-AM"/>
              </w:rPr>
            </w:pPr>
            <w:r w:rsidRPr="00A11835">
              <w:rPr>
                <w:rFonts w:ascii="GHEA Grapalat" w:hAnsi="GHEA Grapalat"/>
                <w:noProof/>
                <w:lang w:val="hy-AM"/>
              </w:rPr>
              <w:t>Կառուցապատումն իրականաց-վում է համապատասխան թույլտվության փաստաթղթերի պահանջներին համապատսախան</w:t>
            </w:r>
          </w:p>
          <w:p w:rsidR="003B28D8" w:rsidRPr="00A11835" w:rsidRDefault="003B28D8" w:rsidP="0067412F">
            <w:pPr>
              <w:pStyle w:val="ListParagraph"/>
              <w:shd w:val="clear" w:color="auto" w:fill="FFFFFF"/>
              <w:ind w:left="180"/>
              <w:jc w:val="both"/>
              <w:rPr>
                <w:rFonts w:ascii="GHEA Grapalat" w:hAnsi="GHEA Grapalat"/>
                <w:noProof/>
                <w:lang w:val="hy-AM"/>
              </w:rPr>
            </w:pPr>
          </w:p>
          <w:p w:rsidR="00491F77" w:rsidRPr="00A11835" w:rsidRDefault="00491F77" w:rsidP="0067412F">
            <w:pPr>
              <w:pStyle w:val="ListParagraph"/>
              <w:shd w:val="clear" w:color="auto" w:fill="FFFFFF"/>
              <w:ind w:left="180"/>
              <w:jc w:val="both"/>
              <w:rPr>
                <w:rFonts w:ascii="GHEA Grapalat" w:hAnsi="GHEA Grapalat"/>
                <w:noProof/>
                <w:lang w:val="hy-AM"/>
              </w:rPr>
            </w:pPr>
          </w:p>
          <w:p w:rsidR="004A2504" w:rsidRPr="00A11835" w:rsidRDefault="003B28D8" w:rsidP="0067412F">
            <w:pPr>
              <w:pStyle w:val="ListParagraph"/>
              <w:shd w:val="clear" w:color="auto" w:fill="FFFFFF"/>
              <w:ind w:left="180"/>
              <w:jc w:val="both"/>
              <w:rPr>
                <w:rFonts w:ascii="GHEA Grapalat" w:hAnsi="GHEA Grapalat"/>
                <w:noProof/>
                <w:lang w:val="hy-AM"/>
              </w:rPr>
            </w:pPr>
            <w:r w:rsidRPr="00A11835">
              <w:rPr>
                <w:rFonts w:ascii="GHEA Grapalat" w:hAnsi="GHEA Grapalat"/>
                <w:noProof/>
                <w:lang w:val="hy-AM"/>
              </w:rPr>
              <w:t>Կառուցապատման տեխնիկական առաջադրանքի պահանջները արդեն իսկ սահմանված է ՀՀ օրենսդրությամբ։ Սույն կարգում լրացուցիչ պահանջներ սահմանելու անհրաժեշտություն չկա</w:t>
            </w:r>
          </w:p>
          <w:p w:rsidR="004A2504" w:rsidRPr="00A11835" w:rsidRDefault="004A2504" w:rsidP="0067412F">
            <w:pPr>
              <w:pStyle w:val="ListParagraph"/>
              <w:shd w:val="clear" w:color="auto" w:fill="FFFFFF"/>
              <w:ind w:left="180"/>
              <w:jc w:val="both"/>
              <w:rPr>
                <w:rFonts w:ascii="GHEA Grapalat" w:hAnsi="GHEA Grapalat"/>
                <w:noProof/>
                <w:lang w:val="hy-AM"/>
              </w:rPr>
            </w:pPr>
          </w:p>
        </w:tc>
      </w:tr>
      <w:tr w:rsidR="00260B84" w:rsidRPr="00A11835" w:rsidTr="0064756C">
        <w:trPr>
          <w:trHeight w:val="47"/>
        </w:trPr>
        <w:tc>
          <w:tcPr>
            <w:tcW w:w="709"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260B84" w:rsidRPr="00A11835" w:rsidRDefault="00260B84" w:rsidP="0064756C">
            <w:pPr>
              <w:spacing w:after="0" w:line="240" w:lineRule="auto"/>
              <w:jc w:val="center"/>
              <w:rPr>
                <w:sz w:val="24"/>
                <w:szCs w:val="24"/>
                <w:lang w:val="af-ZA"/>
              </w:rPr>
            </w:pPr>
          </w:p>
        </w:tc>
        <w:tc>
          <w:tcPr>
            <w:tcW w:w="9555"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260B84" w:rsidRPr="00A11835" w:rsidRDefault="0064756C" w:rsidP="0064756C">
            <w:pPr>
              <w:spacing w:after="0" w:line="240" w:lineRule="auto"/>
              <w:jc w:val="center"/>
              <w:rPr>
                <w:sz w:val="24"/>
                <w:szCs w:val="24"/>
                <w:lang w:val="af-ZA"/>
              </w:rPr>
            </w:pPr>
            <w:r w:rsidRPr="00A11835">
              <w:rPr>
                <w:sz w:val="24"/>
                <w:szCs w:val="24"/>
                <w:lang w:val="af-ZA"/>
              </w:rPr>
              <w:t>ՀՀ պետական եկամուտների կոմիտե</w:t>
            </w:r>
          </w:p>
        </w:tc>
        <w:tc>
          <w:tcPr>
            <w:tcW w:w="405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260B84" w:rsidRPr="00A11835" w:rsidRDefault="0064756C" w:rsidP="0064756C">
            <w:pPr>
              <w:spacing w:after="0" w:line="240" w:lineRule="auto"/>
              <w:jc w:val="center"/>
              <w:rPr>
                <w:sz w:val="24"/>
                <w:szCs w:val="24"/>
                <w:lang w:val="af-ZA"/>
              </w:rPr>
            </w:pPr>
            <w:r w:rsidRPr="00A11835">
              <w:rPr>
                <w:sz w:val="24"/>
                <w:szCs w:val="24"/>
                <w:lang w:val="af-ZA"/>
              </w:rPr>
              <w:t>21.03.2022թ</w:t>
            </w:r>
            <w:r w:rsidRPr="00A11835">
              <w:rPr>
                <w:rFonts w:ascii="Cambria Math" w:hAnsi="Cambria Math" w:cs="Cambria Math"/>
                <w:sz w:val="24"/>
                <w:szCs w:val="24"/>
                <w:lang w:val="af-ZA"/>
              </w:rPr>
              <w:t>․</w:t>
            </w:r>
            <w:r w:rsidRPr="00A11835">
              <w:rPr>
                <w:sz w:val="24"/>
                <w:szCs w:val="24"/>
                <w:lang w:val="af-ZA"/>
              </w:rPr>
              <w:t xml:space="preserve"> N 01/3-4/8382-2022</w:t>
            </w:r>
          </w:p>
        </w:tc>
      </w:tr>
      <w:tr w:rsidR="00260B84" w:rsidRPr="00821C01" w:rsidTr="002525C3">
        <w:trPr>
          <w:trHeight w:val="47"/>
        </w:trPr>
        <w:tc>
          <w:tcPr>
            <w:tcW w:w="709" w:type="dxa"/>
            <w:tcBorders>
              <w:top w:val="single" w:sz="4" w:space="0" w:color="auto"/>
              <w:left w:val="single" w:sz="4" w:space="0" w:color="auto"/>
              <w:bottom w:val="single" w:sz="4" w:space="0" w:color="auto"/>
              <w:right w:val="single" w:sz="4" w:space="0" w:color="auto"/>
            </w:tcBorders>
          </w:tcPr>
          <w:p w:rsidR="00260B84" w:rsidRPr="00A11835" w:rsidRDefault="00260B84" w:rsidP="0067412F">
            <w:pPr>
              <w:spacing w:after="0" w:line="240" w:lineRule="auto"/>
              <w:rPr>
                <w:sz w:val="24"/>
                <w:szCs w:val="24"/>
                <w:lang w:val="af-ZA"/>
              </w:rPr>
            </w:pPr>
          </w:p>
        </w:tc>
        <w:tc>
          <w:tcPr>
            <w:tcW w:w="9555" w:type="dxa"/>
            <w:tcBorders>
              <w:top w:val="single" w:sz="4" w:space="0" w:color="auto"/>
              <w:left w:val="single" w:sz="4" w:space="0" w:color="auto"/>
              <w:bottom w:val="single" w:sz="4" w:space="0" w:color="auto"/>
              <w:right w:val="single" w:sz="4" w:space="0" w:color="auto"/>
            </w:tcBorders>
          </w:tcPr>
          <w:p w:rsidR="00260B84" w:rsidRPr="00A11835" w:rsidRDefault="00F75C32" w:rsidP="00F75C32">
            <w:pPr>
              <w:pStyle w:val="ListParagraph"/>
              <w:shd w:val="clear" w:color="auto" w:fill="FFFFFF"/>
              <w:ind w:left="180"/>
              <w:jc w:val="both"/>
              <w:rPr>
                <w:rFonts w:ascii="GHEA Grapalat" w:hAnsi="GHEA Grapalat"/>
                <w:noProof/>
                <w:lang w:val="af-ZA"/>
              </w:rPr>
            </w:pPr>
            <w:r w:rsidRPr="00A11835">
              <w:rPr>
                <w:rFonts w:ascii="GHEA Grapalat" w:hAnsi="GHEA Grapalat"/>
                <w:noProof/>
                <w:lang w:val="hy-AM"/>
              </w:rPr>
              <w:t>1</w:t>
            </w:r>
            <w:r w:rsidRPr="00A11835">
              <w:rPr>
                <w:rFonts w:ascii="Cambria Math" w:hAnsi="Cambria Math" w:cs="Cambria Math"/>
                <w:noProof/>
                <w:lang w:val="hy-AM"/>
              </w:rPr>
              <w:t>․</w:t>
            </w:r>
            <w:r w:rsidR="00260B84" w:rsidRPr="00A11835">
              <w:rPr>
                <w:rFonts w:ascii="GHEA Grapalat" w:hAnsi="GHEA Grapalat"/>
                <w:noProof/>
                <w:lang w:val="en-US"/>
              </w:rPr>
              <w:t>Նախագծի</w:t>
            </w:r>
            <w:r w:rsidR="00260B84" w:rsidRPr="00A11835">
              <w:rPr>
                <w:rFonts w:ascii="GHEA Grapalat" w:hAnsi="GHEA Grapalat"/>
                <w:noProof/>
                <w:lang w:val="af-ZA"/>
              </w:rPr>
              <w:t xml:space="preserve"> </w:t>
            </w:r>
            <w:r w:rsidR="00260B84" w:rsidRPr="00A11835">
              <w:rPr>
                <w:rFonts w:ascii="GHEA Grapalat" w:hAnsi="GHEA Grapalat"/>
                <w:noProof/>
                <w:lang w:val="en-US"/>
              </w:rPr>
              <w:t>հավելվածի</w:t>
            </w:r>
            <w:r w:rsidR="00260B84" w:rsidRPr="00A11835">
              <w:rPr>
                <w:rFonts w:ascii="GHEA Grapalat" w:hAnsi="GHEA Grapalat"/>
                <w:noProof/>
                <w:lang w:val="af-ZA"/>
              </w:rPr>
              <w:t xml:space="preserve"> 3-</w:t>
            </w:r>
            <w:r w:rsidR="00260B84" w:rsidRPr="00A11835">
              <w:rPr>
                <w:rFonts w:ascii="GHEA Grapalat" w:hAnsi="GHEA Grapalat"/>
                <w:noProof/>
                <w:lang w:val="en-US"/>
              </w:rPr>
              <w:t>րդ</w:t>
            </w:r>
            <w:r w:rsidR="00260B84" w:rsidRPr="00A11835">
              <w:rPr>
                <w:rFonts w:ascii="GHEA Grapalat" w:hAnsi="GHEA Grapalat"/>
                <w:noProof/>
                <w:lang w:val="af-ZA"/>
              </w:rPr>
              <w:t xml:space="preserve"> </w:t>
            </w:r>
            <w:r w:rsidR="00260B84" w:rsidRPr="00A11835">
              <w:rPr>
                <w:rFonts w:ascii="GHEA Grapalat" w:hAnsi="GHEA Grapalat"/>
                <w:noProof/>
                <w:lang w:val="en-US"/>
              </w:rPr>
              <w:t>կետի</w:t>
            </w:r>
            <w:r w:rsidR="00260B84" w:rsidRPr="00A11835">
              <w:rPr>
                <w:rFonts w:ascii="GHEA Grapalat" w:hAnsi="GHEA Grapalat"/>
                <w:noProof/>
                <w:lang w:val="af-ZA"/>
              </w:rPr>
              <w:t xml:space="preserve"> 1-</w:t>
            </w:r>
            <w:r w:rsidR="00260B84" w:rsidRPr="00A11835">
              <w:rPr>
                <w:rFonts w:ascii="GHEA Grapalat" w:hAnsi="GHEA Grapalat"/>
                <w:noProof/>
                <w:lang w:val="en-US"/>
              </w:rPr>
              <w:t>ին</w:t>
            </w:r>
            <w:r w:rsidR="00260B84" w:rsidRPr="00A11835">
              <w:rPr>
                <w:rFonts w:ascii="GHEA Grapalat" w:hAnsi="GHEA Grapalat"/>
                <w:noProof/>
                <w:lang w:val="af-ZA"/>
              </w:rPr>
              <w:t xml:space="preserve"> </w:t>
            </w:r>
            <w:r w:rsidR="00260B84" w:rsidRPr="00A11835">
              <w:rPr>
                <w:rFonts w:ascii="GHEA Grapalat" w:hAnsi="GHEA Grapalat"/>
                <w:noProof/>
                <w:lang w:val="en-US"/>
              </w:rPr>
              <w:t>ենթակետով</w:t>
            </w:r>
            <w:r w:rsidR="00260B84" w:rsidRPr="00A11835">
              <w:rPr>
                <w:rFonts w:ascii="GHEA Grapalat" w:hAnsi="GHEA Grapalat"/>
                <w:noProof/>
                <w:lang w:val="af-ZA"/>
              </w:rPr>
              <w:t xml:space="preserve"> </w:t>
            </w:r>
            <w:r w:rsidR="00260B84" w:rsidRPr="00A11835">
              <w:rPr>
                <w:rFonts w:ascii="GHEA Grapalat" w:hAnsi="GHEA Grapalat"/>
                <w:noProof/>
                <w:lang w:val="en-US"/>
              </w:rPr>
              <w:t>տրվել</w:t>
            </w:r>
            <w:r w:rsidR="00260B84" w:rsidRPr="00A11835">
              <w:rPr>
                <w:rFonts w:ascii="GHEA Grapalat" w:hAnsi="GHEA Grapalat"/>
                <w:noProof/>
                <w:lang w:val="af-ZA"/>
              </w:rPr>
              <w:t xml:space="preserve"> </w:t>
            </w:r>
            <w:r w:rsidR="00260B84" w:rsidRPr="00A11835">
              <w:rPr>
                <w:rFonts w:ascii="GHEA Grapalat" w:hAnsi="GHEA Grapalat"/>
                <w:noProof/>
                <w:lang w:val="en-US"/>
              </w:rPr>
              <w:t>է</w:t>
            </w:r>
            <w:r w:rsidR="00260B84" w:rsidRPr="00A11835">
              <w:rPr>
                <w:rFonts w:ascii="GHEA Grapalat" w:hAnsi="GHEA Grapalat"/>
                <w:noProof/>
                <w:lang w:val="af-ZA"/>
              </w:rPr>
              <w:t xml:space="preserve"> </w:t>
            </w:r>
            <w:r w:rsidR="00260B84" w:rsidRPr="00A11835">
              <w:rPr>
                <w:rFonts w:ascii="GHEA Grapalat" w:hAnsi="GHEA Grapalat"/>
                <w:noProof/>
                <w:lang w:val="en-US"/>
              </w:rPr>
              <w:t>ավտոտրանսպորտային</w:t>
            </w:r>
            <w:r w:rsidR="00260B84" w:rsidRPr="00A11835">
              <w:rPr>
                <w:rFonts w:ascii="GHEA Grapalat" w:hAnsi="GHEA Grapalat"/>
                <w:noProof/>
                <w:lang w:val="af-ZA"/>
              </w:rPr>
              <w:t xml:space="preserve"> </w:t>
            </w:r>
            <w:r w:rsidR="00260B84" w:rsidRPr="00A11835">
              <w:rPr>
                <w:rFonts w:ascii="GHEA Grapalat" w:hAnsi="GHEA Grapalat"/>
                <w:noProof/>
                <w:lang w:val="en-US"/>
              </w:rPr>
              <w:t>միջոցների</w:t>
            </w:r>
            <w:r w:rsidR="00260B84" w:rsidRPr="00A11835">
              <w:rPr>
                <w:rFonts w:ascii="GHEA Grapalat" w:hAnsi="GHEA Grapalat"/>
                <w:noProof/>
                <w:lang w:val="af-ZA"/>
              </w:rPr>
              <w:t xml:space="preserve"> </w:t>
            </w:r>
            <w:r w:rsidR="00260B84" w:rsidRPr="00A11835">
              <w:rPr>
                <w:rFonts w:ascii="GHEA Grapalat" w:hAnsi="GHEA Grapalat"/>
                <w:noProof/>
                <w:lang w:val="en-US"/>
              </w:rPr>
              <w:t>շուկա</w:t>
            </w:r>
            <w:r w:rsidR="00260B84" w:rsidRPr="00A11835">
              <w:rPr>
                <w:rFonts w:ascii="GHEA Grapalat" w:hAnsi="GHEA Grapalat"/>
                <w:noProof/>
                <w:lang w:val="af-ZA"/>
              </w:rPr>
              <w:t xml:space="preserve"> </w:t>
            </w:r>
            <w:r w:rsidR="00260B84" w:rsidRPr="00A11835">
              <w:rPr>
                <w:rFonts w:ascii="GHEA Grapalat" w:hAnsi="GHEA Grapalat"/>
                <w:noProof/>
                <w:lang w:val="en-US"/>
              </w:rPr>
              <w:t>հասկացությունը։</w:t>
            </w:r>
            <w:r w:rsidR="00260B84" w:rsidRPr="00A11835">
              <w:rPr>
                <w:rFonts w:ascii="GHEA Grapalat" w:hAnsi="GHEA Grapalat"/>
                <w:noProof/>
                <w:lang w:val="af-ZA"/>
              </w:rPr>
              <w:t xml:space="preserve"> </w:t>
            </w:r>
            <w:r w:rsidR="00260B84" w:rsidRPr="00A11835">
              <w:rPr>
                <w:rFonts w:ascii="GHEA Grapalat" w:hAnsi="GHEA Grapalat"/>
                <w:noProof/>
                <w:lang w:val="en-US"/>
              </w:rPr>
              <w:t>Նույն</w:t>
            </w:r>
            <w:r w:rsidR="00260B84" w:rsidRPr="00A11835">
              <w:rPr>
                <w:rFonts w:ascii="GHEA Grapalat" w:hAnsi="GHEA Grapalat"/>
                <w:noProof/>
                <w:lang w:val="af-ZA"/>
              </w:rPr>
              <w:t xml:space="preserve"> </w:t>
            </w:r>
            <w:r w:rsidR="00260B84" w:rsidRPr="00A11835">
              <w:rPr>
                <w:rFonts w:ascii="GHEA Grapalat" w:hAnsi="GHEA Grapalat"/>
                <w:noProof/>
                <w:lang w:val="en-US"/>
              </w:rPr>
              <w:t>հասկացությունը</w:t>
            </w:r>
            <w:r w:rsidR="00260B84" w:rsidRPr="00A11835">
              <w:rPr>
                <w:rFonts w:ascii="GHEA Grapalat" w:hAnsi="GHEA Grapalat"/>
                <w:noProof/>
                <w:lang w:val="af-ZA"/>
              </w:rPr>
              <w:t xml:space="preserve"> </w:t>
            </w:r>
            <w:r w:rsidR="00260B84" w:rsidRPr="00A11835">
              <w:rPr>
                <w:rFonts w:ascii="GHEA Grapalat" w:hAnsi="GHEA Grapalat"/>
                <w:noProof/>
                <w:lang w:val="en-US"/>
              </w:rPr>
              <w:t>սահմանված</w:t>
            </w:r>
            <w:r w:rsidR="00260B84" w:rsidRPr="00A11835">
              <w:rPr>
                <w:rFonts w:ascii="GHEA Grapalat" w:hAnsi="GHEA Grapalat"/>
                <w:noProof/>
                <w:lang w:val="af-ZA"/>
              </w:rPr>
              <w:t xml:space="preserve"> </w:t>
            </w:r>
            <w:r w:rsidR="00260B84" w:rsidRPr="00A11835">
              <w:rPr>
                <w:rFonts w:ascii="GHEA Grapalat" w:hAnsi="GHEA Grapalat"/>
                <w:noProof/>
                <w:lang w:val="en-US"/>
              </w:rPr>
              <w:t>է</w:t>
            </w:r>
            <w:r w:rsidR="00260B84" w:rsidRPr="00A11835">
              <w:rPr>
                <w:rFonts w:ascii="GHEA Grapalat" w:hAnsi="GHEA Grapalat"/>
                <w:noProof/>
                <w:lang w:val="af-ZA"/>
              </w:rPr>
              <w:t xml:space="preserve"> </w:t>
            </w:r>
            <w:r w:rsidR="00260B84" w:rsidRPr="00A11835">
              <w:rPr>
                <w:rFonts w:ascii="GHEA Grapalat" w:hAnsi="GHEA Grapalat"/>
                <w:noProof/>
                <w:lang w:val="en-US"/>
              </w:rPr>
              <w:t>նաև</w:t>
            </w:r>
            <w:r w:rsidR="00260B84" w:rsidRPr="00A11835">
              <w:rPr>
                <w:rFonts w:ascii="GHEA Grapalat" w:hAnsi="GHEA Grapalat"/>
                <w:noProof/>
                <w:lang w:val="af-ZA"/>
              </w:rPr>
              <w:t xml:space="preserve"> </w:t>
            </w:r>
            <w:r w:rsidR="00260B84" w:rsidRPr="00A11835">
              <w:rPr>
                <w:rFonts w:ascii="GHEA Grapalat" w:hAnsi="GHEA Grapalat"/>
                <w:noProof/>
                <w:lang w:val="en-US"/>
              </w:rPr>
              <w:t>Առևտրի</w:t>
            </w:r>
            <w:r w:rsidR="00260B84" w:rsidRPr="00A11835">
              <w:rPr>
                <w:rFonts w:ascii="GHEA Grapalat" w:hAnsi="GHEA Grapalat"/>
                <w:noProof/>
                <w:lang w:val="af-ZA"/>
              </w:rPr>
              <w:t xml:space="preserve"> </w:t>
            </w:r>
            <w:r w:rsidR="00260B84" w:rsidRPr="00A11835">
              <w:rPr>
                <w:rFonts w:ascii="GHEA Grapalat" w:hAnsi="GHEA Grapalat"/>
                <w:noProof/>
                <w:lang w:val="en-US"/>
              </w:rPr>
              <w:t>և</w:t>
            </w:r>
            <w:r w:rsidR="00260B84" w:rsidRPr="00A11835">
              <w:rPr>
                <w:rFonts w:ascii="GHEA Grapalat" w:hAnsi="GHEA Grapalat"/>
                <w:noProof/>
                <w:lang w:val="af-ZA"/>
              </w:rPr>
              <w:t xml:space="preserve"> </w:t>
            </w:r>
            <w:r w:rsidR="00260B84" w:rsidRPr="00A11835">
              <w:rPr>
                <w:rFonts w:ascii="GHEA Grapalat" w:hAnsi="GHEA Grapalat"/>
                <w:noProof/>
                <w:lang w:val="en-US"/>
              </w:rPr>
              <w:t>ծառայությունների</w:t>
            </w:r>
            <w:r w:rsidR="00260B84" w:rsidRPr="00A11835">
              <w:rPr>
                <w:rFonts w:ascii="GHEA Grapalat" w:hAnsi="GHEA Grapalat"/>
                <w:noProof/>
                <w:lang w:val="af-ZA"/>
              </w:rPr>
              <w:t xml:space="preserve"> </w:t>
            </w:r>
            <w:r w:rsidR="00260B84" w:rsidRPr="00A11835">
              <w:rPr>
                <w:rFonts w:ascii="GHEA Grapalat" w:hAnsi="GHEA Grapalat"/>
                <w:noProof/>
                <w:lang w:val="en-US"/>
              </w:rPr>
              <w:t>մասին</w:t>
            </w:r>
            <w:r w:rsidR="00260B84" w:rsidRPr="00A11835">
              <w:rPr>
                <w:rFonts w:ascii="GHEA Grapalat" w:hAnsi="GHEA Grapalat"/>
                <w:noProof/>
                <w:lang w:val="af-ZA"/>
              </w:rPr>
              <w:t xml:space="preserve"> </w:t>
            </w:r>
            <w:r w:rsidR="00260B84" w:rsidRPr="00A11835">
              <w:rPr>
                <w:rFonts w:ascii="GHEA Grapalat" w:hAnsi="GHEA Grapalat"/>
                <w:noProof/>
                <w:lang w:val="en-US"/>
              </w:rPr>
              <w:t>օրենքի</w:t>
            </w:r>
            <w:r w:rsidR="00260B84" w:rsidRPr="00A11835">
              <w:rPr>
                <w:rFonts w:ascii="GHEA Grapalat" w:hAnsi="GHEA Grapalat"/>
                <w:noProof/>
                <w:lang w:val="af-ZA"/>
              </w:rPr>
              <w:t xml:space="preserve"> 2-</w:t>
            </w:r>
            <w:r w:rsidR="00260B84" w:rsidRPr="00A11835">
              <w:rPr>
                <w:rFonts w:ascii="GHEA Grapalat" w:hAnsi="GHEA Grapalat"/>
                <w:noProof/>
                <w:lang w:val="en-US"/>
              </w:rPr>
              <w:t>րդ</w:t>
            </w:r>
            <w:r w:rsidR="00260B84" w:rsidRPr="00A11835">
              <w:rPr>
                <w:rFonts w:ascii="GHEA Grapalat" w:hAnsi="GHEA Grapalat"/>
                <w:noProof/>
                <w:lang w:val="af-ZA"/>
              </w:rPr>
              <w:t xml:space="preserve"> </w:t>
            </w:r>
            <w:r w:rsidR="00260B84" w:rsidRPr="00A11835">
              <w:rPr>
                <w:rFonts w:ascii="GHEA Grapalat" w:hAnsi="GHEA Grapalat"/>
                <w:noProof/>
                <w:lang w:val="en-US"/>
              </w:rPr>
              <w:t>հոդվածով։</w:t>
            </w:r>
            <w:r w:rsidR="00260B84" w:rsidRPr="00A11835">
              <w:rPr>
                <w:rFonts w:ascii="GHEA Grapalat" w:hAnsi="GHEA Grapalat"/>
                <w:noProof/>
                <w:lang w:val="af-ZA"/>
              </w:rPr>
              <w:t xml:space="preserve"> </w:t>
            </w:r>
            <w:r w:rsidR="00260B84" w:rsidRPr="00A11835">
              <w:rPr>
                <w:rFonts w:ascii="GHEA Grapalat" w:hAnsi="GHEA Grapalat"/>
                <w:noProof/>
                <w:lang w:val="en-US"/>
              </w:rPr>
              <w:t>Կրկնություններից</w:t>
            </w:r>
            <w:r w:rsidR="00260B84" w:rsidRPr="00A11835">
              <w:rPr>
                <w:rFonts w:ascii="GHEA Grapalat" w:hAnsi="GHEA Grapalat"/>
                <w:noProof/>
                <w:lang w:val="af-ZA"/>
              </w:rPr>
              <w:t xml:space="preserve"> </w:t>
            </w:r>
            <w:r w:rsidR="00260B84" w:rsidRPr="00A11835">
              <w:rPr>
                <w:rFonts w:ascii="GHEA Grapalat" w:hAnsi="GHEA Grapalat"/>
                <w:noProof/>
                <w:lang w:val="en-US"/>
              </w:rPr>
              <w:t>և</w:t>
            </w:r>
            <w:r w:rsidR="00260B84" w:rsidRPr="00A11835">
              <w:rPr>
                <w:rFonts w:ascii="GHEA Grapalat" w:hAnsi="GHEA Grapalat"/>
                <w:noProof/>
                <w:lang w:val="af-ZA"/>
              </w:rPr>
              <w:t xml:space="preserve"> </w:t>
            </w:r>
            <w:r w:rsidR="00260B84" w:rsidRPr="00A11835">
              <w:rPr>
                <w:rFonts w:ascii="GHEA Grapalat" w:hAnsi="GHEA Grapalat"/>
                <w:noProof/>
                <w:lang w:val="en-US"/>
              </w:rPr>
              <w:t>տարընթերցումներից</w:t>
            </w:r>
            <w:r w:rsidR="00260B84" w:rsidRPr="00A11835">
              <w:rPr>
                <w:rFonts w:ascii="GHEA Grapalat" w:hAnsi="GHEA Grapalat"/>
                <w:noProof/>
                <w:lang w:val="af-ZA"/>
              </w:rPr>
              <w:t xml:space="preserve"> </w:t>
            </w:r>
            <w:r w:rsidR="00260B84" w:rsidRPr="00A11835">
              <w:rPr>
                <w:rFonts w:ascii="GHEA Grapalat" w:hAnsi="GHEA Grapalat"/>
                <w:noProof/>
                <w:lang w:val="en-US"/>
              </w:rPr>
              <w:t>խուսափելու</w:t>
            </w:r>
            <w:r w:rsidR="00260B84" w:rsidRPr="00A11835">
              <w:rPr>
                <w:rFonts w:ascii="GHEA Grapalat" w:hAnsi="GHEA Grapalat"/>
                <w:noProof/>
                <w:lang w:val="af-ZA"/>
              </w:rPr>
              <w:t xml:space="preserve"> </w:t>
            </w:r>
            <w:r w:rsidR="00260B84" w:rsidRPr="00A11835">
              <w:rPr>
                <w:rFonts w:ascii="GHEA Grapalat" w:hAnsi="GHEA Grapalat"/>
                <w:noProof/>
                <w:lang w:val="en-US"/>
              </w:rPr>
              <w:t>նպատակով</w:t>
            </w:r>
            <w:r w:rsidR="00260B84" w:rsidRPr="00A11835">
              <w:rPr>
                <w:rFonts w:ascii="GHEA Grapalat" w:hAnsi="GHEA Grapalat"/>
                <w:noProof/>
                <w:lang w:val="af-ZA"/>
              </w:rPr>
              <w:t xml:space="preserve"> </w:t>
            </w:r>
            <w:r w:rsidR="00260B84" w:rsidRPr="00A11835">
              <w:rPr>
                <w:rFonts w:ascii="GHEA Grapalat" w:hAnsi="GHEA Grapalat"/>
                <w:noProof/>
                <w:lang w:val="en-US"/>
              </w:rPr>
              <w:t>առաջարկվում</w:t>
            </w:r>
            <w:r w:rsidR="00260B84" w:rsidRPr="00A11835">
              <w:rPr>
                <w:rFonts w:ascii="GHEA Grapalat" w:hAnsi="GHEA Grapalat"/>
                <w:noProof/>
                <w:lang w:val="af-ZA"/>
              </w:rPr>
              <w:t xml:space="preserve"> </w:t>
            </w:r>
            <w:r w:rsidR="00260B84" w:rsidRPr="00A11835">
              <w:rPr>
                <w:rFonts w:ascii="GHEA Grapalat" w:hAnsi="GHEA Grapalat"/>
                <w:noProof/>
                <w:lang w:val="en-US"/>
              </w:rPr>
              <w:t>է</w:t>
            </w:r>
            <w:r w:rsidR="00260B84" w:rsidRPr="00A11835">
              <w:rPr>
                <w:rFonts w:ascii="GHEA Grapalat" w:hAnsi="GHEA Grapalat"/>
                <w:noProof/>
                <w:lang w:val="af-ZA"/>
              </w:rPr>
              <w:t xml:space="preserve"> </w:t>
            </w:r>
            <w:r w:rsidR="00260B84" w:rsidRPr="00A11835">
              <w:rPr>
                <w:rFonts w:ascii="GHEA Grapalat" w:hAnsi="GHEA Grapalat"/>
                <w:noProof/>
                <w:lang w:val="en-US"/>
              </w:rPr>
              <w:t>նախագծի</w:t>
            </w:r>
            <w:r w:rsidR="00260B84" w:rsidRPr="00A11835">
              <w:rPr>
                <w:rFonts w:ascii="GHEA Grapalat" w:hAnsi="GHEA Grapalat"/>
                <w:noProof/>
                <w:lang w:val="af-ZA"/>
              </w:rPr>
              <w:t xml:space="preserve"> </w:t>
            </w:r>
            <w:r w:rsidR="00260B84" w:rsidRPr="00A11835">
              <w:rPr>
                <w:rFonts w:ascii="GHEA Grapalat" w:hAnsi="GHEA Grapalat"/>
                <w:noProof/>
                <w:lang w:val="en-US"/>
              </w:rPr>
              <w:t>հավելվածի</w:t>
            </w:r>
            <w:r w:rsidR="00260B84" w:rsidRPr="00A11835">
              <w:rPr>
                <w:rFonts w:ascii="GHEA Grapalat" w:hAnsi="GHEA Grapalat"/>
                <w:noProof/>
                <w:lang w:val="af-ZA"/>
              </w:rPr>
              <w:t xml:space="preserve"> 3-</w:t>
            </w:r>
            <w:r w:rsidR="00260B84" w:rsidRPr="00A11835">
              <w:rPr>
                <w:rFonts w:ascii="GHEA Grapalat" w:hAnsi="GHEA Grapalat"/>
                <w:noProof/>
                <w:lang w:val="en-US"/>
              </w:rPr>
              <w:t>րդ</w:t>
            </w:r>
            <w:r w:rsidR="00260B84" w:rsidRPr="00A11835">
              <w:rPr>
                <w:rFonts w:ascii="GHEA Grapalat" w:hAnsi="GHEA Grapalat"/>
                <w:noProof/>
                <w:lang w:val="af-ZA"/>
              </w:rPr>
              <w:t xml:space="preserve"> </w:t>
            </w:r>
            <w:r w:rsidR="00260B84" w:rsidRPr="00A11835">
              <w:rPr>
                <w:rFonts w:ascii="GHEA Grapalat" w:hAnsi="GHEA Grapalat"/>
                <w:noProof/>
                <w:lang w:val="en-US"/>
              </w:rPr>
              <w:t>կետի</w:t>
            </w:r>
            <w:r w:rsidR="00260B84" w:rsidRPr="00A11835">
              <w:rPr>
                <w:rFonts w:ascii="GHEA Grapalat" w:hAnsi="GHEA Grapalat"/>
                <w:noProof/>
                <w:lang w:val="af-ZA"/>
              </w:rPr>
              <w:t xml:space="preserve"> 1-</w:t>
            </w:r>
            <w:r w:rsidR="00260B84" w:rsidRPr="00A11835">
              <w:rPr>
                <w:rFonts w:ascii="GHEA Grapalat" w:hAnsi="GHEA Grapalat"/>
                <w:noProof/>
                <w:lang w:val="en-US"/>
              </w:rPr>
              <w:t>ին</w:t>
            </w:r>
            <w:r w:rsidR="00260B84" w:rsidRPr="00A11835">
              <w:rPr>
                <w:rFonts w:ascii="GHEA Grapalat" w:hAnsi="GHEA Grapalat"/>
                <w:noProof/>
                <w:lang w:val="af-ZA"/>
              </w:rPr>
              <w:t xml:space="preserve"> </w:t>
            </w:r>
            <w:r w:rsidR="00260B84" w:rsidRPr="00A11835">
              <w:rPr>
                <w:rFonts w:ascii="GHEA Grapalat" w:hAnsi="GHEA Grapalat"/>
                <w:noProof/>
                <w:lang w:val="en-US"/>
              </w:rPr>
              <w:t>ենթակետը</w:t>
            </w:r>
            <w:r w:rsidR="00260B84" w:rsidRPr="00A11835">
              <w:rPr>
                <w:rFonts w:ascii="GHEA Grapalat" w:hAnsi="GHEA Grapalat"/>
                <w:noProof/>
                <w:lang w:val="af-ZA"/>
              </w:rPr>
              <w:t xml:space="preserve"> </w:t>
            </w:r>
            <w:r w:rsidR="00260B84" w:rsidRPr="00A11835">
              <w:rPr>
                <w:rFonts w:ascii="GHEA Grapalat" w:hAnsi="GHEA Grapalat"/>
                <w:noProof/>
                <w:lang w:val="en-US"/>
              </w:rPr>
              <w:t>շարադրել</w:t>
            </w:r>
            <w:r w:rsidR="00260B84" w:rsidRPr="00A11835">
              <w:rPr>
                <w:rFonts w:ascii="GHEA Grapalat" w:hAnsi="GHEA Grapalat"/>
                <w:noProof/>
                <w:lang w:val="af-ZA"/>
              </w:rPr>
              <w:t xml:space="preserve"> </w:t>
            </w:r>
            <w:r w:rsidR="00260B84" w:rsidRPr="00A11835">
              <w:rPr>
                <w:rFonts w:ascii="GHEA Grapalat" w:hAnsi="GHEA Grapalat"/>
                <w:noProof/>
                <w:lang w:val="en-US"/>
              </w:rPr>
              <w:t>հետևյալ</w:t>
            </w:r>
            <w:r w:rsidR="00260B84" w:rsidRPr="00A11835">
              <w:rPr>
                <w:rFonts w:ascii="GHEA Grapalat" w:hAnsi="GHEA Grapalat"/>
                <w:noProof/>
                <w:lang w:val="af-ZA"/>
              </w:rPr>
              <w:t xml:space="preserve"> </w:t>
            </w:r>
            <w:r w:rsidR="00260B84" w:rsidRPr="00A11835">
              <w:rPr>
                <w:rFonts w:ascii="GHEA Grapalat" w:hAnsi="GHEA Grapalat"/>
                <w:noProof/>
                <w:lang w:val="en-US"/>
              </w:rPr>
              <w:t>խմբագրությամբ</w:t>
            </w:r>
            <w:r w:rsidR="00260B84" w:rsidRPr="00A11835">
              <w:rPr>
                <w:rFonts w:ascii="Cambria Math" w:hAnsi="Cambria Math" w:cs="Cambria Math"/>
                <w:noProof/>
                <w:lang w:val="af-ZA"/>
              </w:rPr>
              <w:t>․</w:t>
            </w:r>
          </w:p>
          <w:p w:rsidR="00260B84" w:rsidRPr="00A11835" w:rsidRDefault="00260B84" w:rsidP="00F75C32">
            <w:pPr>
              <w:pStyle w:val="ListParagraph"/>
              <w:shd w:val="clear" w:color="auto" w:fill="FFFFFF"/>
              <w:ind w:left="180"/>
              <w:jc w:val="both"/>
              <w:rPr>
                <w:rFonts w:ascii="GHEA Grapalat" w:hAnsi="GHEA Grapalat"/>
                <w:noProof/>
                <w:lang w:val="af-ZA"/>
              </w:rPr>
            </w:pPr>
            <w:r w:rsidRPr="00A11835">
              <w:rPr>
                <w:rFonts w:ascii="GHEA Grapalat" w:hAnsi="GHEA Grapalat"/>
                <w:noProof/>
                <w:lang w:val="af-ZA"/>
              </w:rPr>
              <w:t xml:space="preserve">1) </w:t>
            </w:r>
            <w:r w:rsidRPr="00A11835">
              <w:rPr>
                <w:rFonts w:ascii="GHEA Grapalat" w:hAnsi="GHEA Grapalat"/>
                <w:noProof/>
                <w:lang w:val="en-US"/>
              </w:rPr>
              <w:t>ավտոտրանսպորտային</w:t>
            </w:r>
            <w:r w:rsidRPr="00A11835">
              <w:rPr>
                <w:rFonts w:ascii="GHEA Grapalat" w:hAnsi="GHEA Grapalat"/>
                <w:noProof/>
                <w:lang w:val="af-ZA"/>
              </w:rPr>
              <w:t xml:space="preserve"> </w:t>
            </w:r>
            <w:r w:rsidRPr="00A11835">
              <w:rPr>
                <w:rFonts w:ascii="GHEA Grapalat" w:hAnsi="GHEA Grapalat"/>
                <w:noProof/>
                <w:lang w:val="en-US"/>
              </w:rPr>
              <w:t>միջոցների</w:t>
            </w:r>
            <w:r w:rsidRPr="00A11835">
              <w:rPr>
                <w:rFonts w:ascii="GHEA Grapalat" w:hAnsi="GHEA Grapalat"/>
                <w:noProof/>
                <w:lang w:val="af-ZA"/>
              </w:rPr>
              <w:t xml:space="preserve"> </w:t>
            </w:r>
            <w:r w:rsidRPr="00A11835">
              <w:rPr>
                <w:rFonts w:ascii="GHEA Grapalat" w:hAnsi="GHEA Grapalat"/>
                <w:noProof/>
                <w:lang w:val="en-US"/>
              </w:rPr>
              <w:t>շուկա՝</w:t>
            </w:r>
            <w:r w:rsidRPr="00A11835">
              <w:rPr>
                <w:rFonts w:ascii="GHEA Grapalat" w:hAnsi="GHEA Grapalat"/>
                <w:noProof/>
                <w:lang w:val="af-ZA"/>
              </w:rPr>
              <w:t xml:space="preserve"> </w:t>
            </w:r>
            <w:r w:rsidRPr="00A11835">
              <w:rPr>
                <w:rFonts w:ascii="GHEA Grapalat" w:hAnsi="GHEA Grapalat"/>
                <w:noProof/>
                <w:lang w:val="en-US"/>
              </w:rPr>
              <w:t>ըստ</w:t>
            </w:r>
            <w:r w:rsidRPr="00A11835">
              <w:rPr>
                <w:rFonts w:ascii="GHEA Grapalat" w:hAnsi="GHEA Grapalat"/>
                <w:noProof/>
                <w:lang w:val="af-ZA"/>
              </w:rPr>
              <w:t xml:space="preserve">  </w:t>
            </w:r>
            <w:r w:rsidRPr="00A11835">
              <w:rPr>
                <w:rFonts w:ascii="GHEA Grapalat" w:hAnsi="GHEA Grapalat"/>
                <w:noProof/>
                <w:lang w:val="en-US"/>
              </w:rPr>
              <w:t>Առևտրի</w:t>
            </w:r>
            <w:r w:rsidRPr="00A11835">
              <w:rPr>
                <w:rFonts w:ascii="GHEA Grapalat" w:hAnsi="GHEA Grapalat"/>
                <w:noProof/>
                <w:lang w:val="af-ZA"/>
              </w:rPr>
              <w:t xml:space="preserve"> </w:t>
            </w:r>
            <w:r w:rsidRPr="00A11835">
              <w:rPr>
                <w:rFonts w:ascii="GHEA Grapalat" w:hAnsi="GHEA Grapalat"/>
                <w:noProof/>
                <w:lang w:val="en-US"/>
              </w:rPr>
              <w:t>և</w:t>
            </w:r>
            <w:r w:rsidRPr="00A11835">
              <w:rPr>
                <w:rFonts w:ascii="GHEA Grapalat" w:hAnsi="GHEA Grapalat"/>
                <w:noProof/>
                <w:lang w:val="af-ZA"/>
              </w:rPr>
              <w:t xml:space="preserve"> </w:t>
            </w:r>
            <w:r w:rsidRPr="00A11835">
              <w:rPr>
                <w:rFonts w:ascii="GHEA Grapalat" w:hAnsi="GHEA Grapalat"/>
                <w:noProof/>
                <w:lang w:val="en-US"/>
              </w:rPr>
              <w:t>ծառայությունների</w:t>
            </w:r>
            <w:r w:rsidRPr="00A11835">
              <w:rPr>
                <w:rFonts w:ascii="GHEA Grapalat" w:hAnsi="GHEA Grapalat"/>
                <w:noProof/>
                <w:lang w:val="af-ZA"/>
              </w:rPr>
              <w:t xml:space="preserve"> </w:t>
            </w:r>
            <w:r w:rsidRPr="00A11835">
              <w:rPr>
                <w:rFonts w:ascii="GHEA Grapalat" w:hAnsi="GHEA Grapalat"/>
                <w:noProof/>
                <w:lang w:val="en-US"/>
              </w:rPr>
              <w:t>մասին</w:t>
            </w:r>
            <w:r w:rsidRPr="00A11835">
              <w:rPr>
                <w:rFonts w:ascii="GHEA Grapalat" w:hAnsi="GHEA Grapalat"/>
                <w:noProof/>
                <w:lang w:val="af-ZA"/>
              </w:rPr>
              <w:t xml:space="preserve"> </w:t>
            </w:r>
            <w:r w:rsidRPr="00A11835">
              <w:rPr>
                <w:rFonts w:ascii="GHEA Grapalat" w:hAnsi="GHEA Grapalat"/>
                <w:noProof/>
                <w:lang w:val="en-US"/>
              </w:rPr>
              <w:t>օրենքով</w:t>
            </w:r>
            <w:r w:rsidRPr="00A11835">
              <w:rPr>
                <w:rFonts w:ascii="GHEA Grapalat" w:hAnsi="GHEA Grapalat"/>
                <w:noProof/>
                <w:lang w:val="af-ZA"/>
              </w:rPr>
              <w:t xml:space="preserve"> </w:t>
            </w:r>
            <w:r w:rsidRPr="00A11835">
              <w:rPr>
                <w:rFonts w:ascii="GHEA Grapalat" w:hAnsi="GHEA Grapalat"/>
                <w:noProof/>
                <w:lang w:val="en-US"/>
              </w:rPr>
              <w:t>սահմանված</w:t>
            </w:r>
            <w:r w:rsidRPr="00A11835">
              <w:rPr>
                <w:rFonts w:ascii="GHEA Grapalat" w:hAnsi="GHEA Grapalat"/>
                <w:noProof/>
                <w:lang w:val="af-ZA"/>
              </w:rPr>
              <w:t xml:space="preserve"> </w:t>
            </w:r>
            <w:r w:rsidRPr="00A11835">
              <w:rPr>
                <w:rFonts w:ascii="GHEA Grapalat" w:hAnsi="GHEA Grapalat"/>
                <w:noProof/>
                <w:lang w:val="en-US"/>
              </w:rPr>
              <w:t>նշանակության</w:t>
            </w:r>
            <w:r w:rsidRPr="00A11835">
              <w:rPr>
                <w:rFonts w:ascii="Cambria Math" w:hAnsi="Cambria Math" w:cs="Cambria Math"/>
                <w:noProof/>
                <w:lang w:val="af-ZA"/>
              </w:rPr>
              <w:t>․</w:t>
            </w:r>
            <w:r w:rsidRPr="00A11835">
              <w:rPr>
                <w:rFonts w:ascii="GHEA Grapalat" w:hAnsi="GHEA Grapalat"/>
                <w:noProof/>
                <w:lang w:val="en-US"/>
              </w:rPr>
              <w:t>։</w:t>
            </w:r>
          </w:p>
          <w:p w:rsidR="00260B84" w:rsidRPr="00A11835" w:rsidRDefault="00F75C32" w:rsidP="00F75C32">
            <w:pPr>
              <w:pStyle w:val="ListParagraph"/>
              <w:shd w:val="clear" w:color="auto" w:fill="FFFFFF"/>
              <w:ind w:left="180"/>
              <w:jc w:val="both"/>
              <w:rPr>
                <w:rFonts w:ascii="GHEA Grapalat" w:hAnsi="GHEA Grapalat"/>
                <w:noProof/>
                <w:lang w:val="af-ZA"/>
              </w:rPr>
            </w:pPr>
            <w:r w:rsidRPr="00A11835">
              <w:rPr>
                <w:rFonts w:ascii="GHEA Grapalat" w:hAnsi="GHEA Grapalat"/>
                <w:noProof/>
                <w:lang w:val="hy-AM"/>
              </w:rPr>
              <w:lastRenderedPageBreak/>
              <w:t>2</w:t>
            </w:r>
            <w:r w:rsidRPr="00A11835">
              <w:rPr>
                <w:rFonts w:ascii="Cambria Math" w:hAnsi="Cambria Math" w:cs="Cambria Math"/>
                <w:noProof/>
                <w:lang w:val="hy-AM"/>
              </w:rPr>
              <w:t>․</w:t>
            </w:r>
            <w:r w:rsidR="00260B84" w:rsidRPr="00A11835">
              <w:rPr>
                <w:rFonts w:ascii="GHEA Grapalat" w:hAnsi="GHEA Grapalat"/>
                <w:noProof/>
                <w:lang w:val="en-US"/>
              </w:rPr>
              <w:t>Նախագծի</w:t>
            </w:r>
            <w:r w:rsidR="00260B84" w:rsidRPr="00A11835">
              <w:rPr>
                <w:rFonts w:ascii="GHEA Grapalat" w:hAnsi="GHEA Grapalat"/>
                <w:noProof/>
                <w:lang w:val="af-ZA"/>
              </w:rPr>
              <w:t xml:space="preserve"> </w:t>
            </w:r>
            <w:r w:rsidR="00260B84" w:rsidRPr="00A11835">
              <w:rPr>
                <w:rFonts w:ascii="GHEA Grapalat" w:hAnsi="GHEA Grapalat"/>
                <w:noProof/>
                <w:lang w:val="en-US"/>
              </w:rPr>
              <w:t>հավելվածի</w:t>
            </w:r>
            <w:r w:rsidR="00260B84" w:rsidRPr="00A11835">
              <w:rPr>
                <w:rFonts w:ascii="GHEA Grapalat" w:hAnsi="GHEA Grapalat"/>
                <w:noProof/>
                <w:lang w:val="af-ZA"/>
              </w:rPr>
              <w:t xml:space="preserve"> 14-</w:t>
            </w:r>
            <w:r w:rsidR="00260B84" w:rsidRPr="00A11835">
              <w:rPr>
                <w:rFonts w:ascii="GHEA Grapalat" w:hAnsi="GHEA Grapalat"/>
                <w:noProof/>
                <w:lang w:val="en-US"/>
              </w:rPr>
              <w:t>րդ</w:t>
            </w:r>
            <w:r w:rsidR="00260B84" w:rsidRPr="00A11835">
              <w:rPr>
                <w:rFonts w:ascii="GHEA Grapalat" w:hAnsi="GHEA Grapalat"/>
                <w:noProof/>
                <w:lang w:val="af-ZA"/>
              </w:rPr>
              <w:t xml:space="preserve"> </w:t>
            </w:r>
            <w:r w:rsidR="00260B84" w:rsidRPr="00A11835">
              <w:rPr>
                <w:rFonts w:ascii="GHEA Grapalat" w:hAnsi="GHEA Grapalat"/>
                <w:noProof/>
                <w:lang w:val="en-US"/>
              </w:rPr>
              <w:t>կետի</w:t>
            </w:r>
            <w:r w:rsidR="00260B84" w:rsidRPr="00A11835">
              <w:rPr>
                <w:rFonts w:ascii="GHEA Grapalat" w:hAnsi="GHEA Grapalat"/>
                <w:noProof/>
                <w:lang w:val="af-ZA"/>
              </w:rPr>
              <w:t xml:space="preserve"> 3-</w:t>
            </w:r>
            <w:r w:rsidR="00260B84" w:rsidRPr="00A11835">
              <w:rPr>
                <w:rFonts w:ascii="GHEA Grapalat" w:hAnsi="GHEA Grapalat"/>
                <w:noProof/>
                <w:lang w:val="en-US"/>
              </w:rPr>
              <w:t>րդ</w:t>
            </w:r>
            <w:r w:rsidR="00260B84" w:rsidRPr="00A11835">
              <w:rPr>
                <w:rFonts w:ascii="GHEA Grapalat" w:hAnsi="GHEA Grapalat"/>
                <w:noProof/>
                <w:lang w:val="af-ZA"/>
              </w:rPr>
              <w:t xml:space="preserve"> </w:t>
            </w:r>
            <w:r w:rsidR="00260B84" w:rsidRPr="00A11835">
              <w:rPr>
                <w:rFonts w:ascii="GHEA Grapalat" w:hAnsi="GHEA Grapalat"/>
                <w:noProof/>
                <w:lang w:val="en-US"/>
              </w:rPr>
              <w:t>ենթակետի</w:t>
            </w:r>
            <w:r w:rsidR="00260B84" w:rsidRPr="00A11835">
              <w:rPr>
                <w:rFonts w:ascii="GHEA Grapalat" w:hAnsi="GHEA Grapalat"/>
                <w:noProof/>
                <w:lang w:val="af-ZA"/>
              </w:rPr>
              <w:t xml:space="preserve"> </w:t>
            </w:r>
            <w:r w:rsidR="00260B84" w:rsidRPr="00A11835">
              <w:rPr>
                <w:rFonts w:ascii="GHEA Grapalat" w:hAnsi="GHEA Grapalat"/>
                <w:noProof/>
                <w:lang w:val="en-US"/>
              </w:rPr>
              <w:t>վերաբերյալ</w:t>
            </w:r>
            <w:r w:rsidR="00260B84" w:rsidRPr="00A11835">
              <w:rPr>
                <w:rFonts w:ascii="GHEA Grapalat" w:hAnsi="GHEA Grapalat"/>
                <w:noProof/>
                <w:lang w:val="af-ZA"/>
              </w:rPr>
              <w:t xml:space="preserve"> </w:t>
            </w:r>
            <w:r w:rsidR="00260B84" w:rsidRPr="00A11835">
              <w:rPr>
                <w:rFonts w:ascii="GHEA Grapalat" w:hAnsi="GHEA Grapalat"/>
                <w:noProof/>
                <w:lang w:val="en-US"/>
              </w:rPr>
              <w:t>տեղեկացվում</w:t>
            </w:r>
            <w:r w:rsidR="00260B84" w:rsidRPr="00A11835">
              <w:rPr>
                <w:rFonts w:ascii="GHEA Grapalat" w:hAnsi="GHEA Grapalat"/>
                <w:noProof/>
                <w:lang w:val="af-ZA"/>
              </w:rPr>
              <w:t xml:space="preserve"> </w:t>
            </w:r>
            <w:r w:rsidR="00260B84" w:rsidRPr="00A11835">
              <w:rPr>
                <w:rFonts w:ascii="GHEA Grapalat" w:hAnsi="GHEA Grapalat"/>
                <w:noProof/>
                <w:lang w:val="en-US"/>
              </w:rPr>
              <w:t>է</w:t>
            </w:r>
            <w:r w:rsidR="00260B84" w:rsidRPr="00A11835">
              <w:rPr>
                <w:rFonts w:ascii="GHEA Grapalat" w:hAnsi="GHEA Grapalat"/>
                <w:noProof/>
                <w:lang w:val="af-ZA"/>
              </w:rPr>
              <w:t xml:space="preserve">, </w:t>
            </w:r>
            <w:r w:rsidR="00260B84" w:rsidRPr="00A11835">
              <w:rPr>
                <w:rFonts w:ascii="GHEA Grapalat" w:hAnsi="GHEA Grapalat"/>
                <w:noProof/>
                <w:lang w:val="en-US"/>
              </w:rPr>
              <w:t>որ</w:t>
            </w:r>
            <w:r w:rsidR="00260B84" w:rsidRPr="00A11835">
              <w:rPr>
                <w:rFonts w:ascii="GHEA Grapalat" w:hAnsi="GHEA Grapalat"/>
                <w:noProof/>
                <w:lang w:val="af-ZA"/>
              </w:rPr>
              <w:t xml:space="preserve"> «</w:t>
            </w:r>
            <w:r w:rsidR="00260B84" w:rsidRPr="00A11835">
              <w:rPr>
                <w:rFonts w:ascii="GHEA Grapalat" w:hAnsi="GHEA Grapalat"/>
                <w:noProof/>
                <w:lang w:val="en-US"/>
              </w:rPr>
              <w:t>Մաքսային</w:t>
            </w:r>
            <w:r w:rsidR="00260B84" w:rsidRPr="00A11835">
              <w:rPr>
                <w:rFonts w:ascii="GHEA Grapalat" w:hAnsi="GHEA Grapalat"/>
                <w:noProof/>
                <w:lang w:val="af-ZA"/>
              </w:rPr>
              <w:t xml:space="preserve"> </w:t>
            </w:r>
            <w:r w:rsidR="00260B84" w:rsidRPr="00A11835">
              <w:rPr>
                <w:rFonts w:ascii="GHEA Grapalat" w:hAnsi="GHEA Grapalat"/>
                <w:noProof/>
                <w:lang w:val="en-US"/>
              </w:rPr>
              <w:t>կարգավորման</w:t>
            </w:r>
            <w:r w:rsidR="00260B84" w:rsidRPr="00A11835">
              <w:rPr>
                <w:rFonts w:ascii="GHEA Grapalat" w:hAnsi="GHEA Grapalat"/>
                <w:noProof/>
                <w:lang w:val="af-ZA"/>
              </w:rPr>
              <w:t xml:space="preserve"> </w:t>
            </w:r>
            <w:r w:rsidR="00260B84" w:rsidRPr="00A11835">
              <w:rPr>
                <w:rFonts w:ascii="GHEA Grapalat" w:hAnsi="GHEA Grapalat"/>
                <w:noProof/>
                <w:lang w:val="en-US"/>
              </w:rPr>
              <w:t>մասին</w:t>
            </w:r>
            <w:r w:rsidR="00260B84" w:rsidRPr="00A11835">
              <w:rPr>
                <w:rFonts w:ascii="GHEA Grapalat" w:hAnsi="GHEA Grapalat"/>
                <w:noProof/>
                <w:lang w:val="af-ZA"/>
              </w:rPr>
              <w:t xml:space="preserve">» </w:t>
            </w:r>
            <w:r w:rsidR="00260B84" w:rsidRPr="00A11835">
              <w:rPr>
                <w:rFonts w:ascii="GHEA Grapalat" w:hAnsi="GHEA Grapalat"/>
                <w:noProof/>
                <w:lang w:val="en-US"/>
              </w:rPr>
              <w:t>օրենքի</w:t>
            </w:r>
            <w:r w:rsidR="00260B84" w:rsidRPr="00A11835">
              <w:rPr>
                <w:rFonts w:ascii="GHEA Grapalat" w:hAnsi="GHEA Grapalat"/>
                <w:noProof/>
                <w:lang w:val="af-ZA"/>
              </w:rPr>
              <w:t xml:space="preserve"> 12-</w:t>
            </w:r>
            <w:r w:rsidR="00260B84" w:rsidRPr="00A11835">
              <w:rPr>
                <w:rFonts w:ascii="GHEA Grapalat" w:hAnsi="GHEA Grapalat"/>
                <w:noProof/>
                <w:lang w:val="en-US"/>
              </w:rPr>
              <w:t>րդ</w:t>
            </w:r>
            <w:r w:rsidR="00260B84" w:rsidRPr="00A11835">
              <w:rPr>
                <w:rFonts w:ascii="GHEA Grapalat" w:hAnsi="GHEA Grapalat"/>
                <w:noProof/>
                <w:lang w:val="af-ZA"/>
              </w:rPr>
              <w:t xml:space="preserve"> </w:t>
            </w:r>
            <w:r w:rsidR="00260B84" w:rsidRPr="00A11835">
              <w:rPr>
                <w:rFonts w:ascii="GHEA Grapalat" w:hAnsi="GHEA Grapalat"/>
                <w:noProof/>
                <w:lang w:val="en-US"/>
              </w:rPr>
              <w:t>հոդվածի</w:t>
            </w:r>
            <w:r w:rsidR="00260B84" w:rsidRPr="00A11835">
              <w:rPr>
                <w:rFonts w:ascii="GHEA Grapalat" w:hAnsi="GHEA Grapalat"/>
                <w:noProof/>
                <w:lang w:val="af-ZA"/>
              </w:rPr>
              <w:t xml:space="preserve"> 3-</w:t>
            </w:r>
            <w:r w:rsidR="00260B84" w:rsidRPr="00A11835">
              <w:rPr>
                <w:rFonts w:ascii="GHEA Grapalat" w:hAnsi="GHEA Grapalat"/>
                <w:noProof/>
                <w:lang w:val="en-US"/>
              </w:rPr>
              <w:t>րդ</w:t>
            </w:r>
            <w:r w:rsidR="00260B84" w:rsidRPr="00A11835">
              <w:rPr>
                <w:rFonts w:ascii="GHEA Grapalat" w:hAnsi="GHEA Grapalat"/>
                <w:noProof/>
                <w:lang w:val="af-ZA"/>
              </w:rPr>
              <w:t xml:space="preserve"> </w:t>
            </w:r>
            <w:r w:rsidR="00260B84" w:rsidRPr="00A11835">
              <w:rPr>
                <w:rFonts w:ascii="GHEA Grapalat" w:hAnsi="GHEA Grapalat"/>
                <w:noProof/>
                <w:lang w:val="en-US"/>
              </w:rPr>
              <w:t>մասի</w:t>
            </w:r>
            <w:r w:rsidR="00260B84" w:rsidRPr="00A11835">
              <w:rPr>
                <w:rFonts w:ascii="GHEA Grapalat" w:hAnsi="GHEA Grapalat"/>
                <w:noProof/>
                <w:lang w:val="af-ZA"/>
              </w:rPr>
              <w:t xml:space="preserve"> </w:t>
            </w:r>
            <w:r w:rsidR="00260B84" w:rsidRPr="00A11835">
              <w:rPr>
                <w:rFonts w:ascii="GHEA Grapalat" w:hAnsi="GHEA Grapalat"/>
                <w:noProof/>
                <w:lang w:val="en-US"/>
              </w:rPr>
              <w:t>համաձայն՝</w:t>
            </w:r>
            <w:r w:rsidR="00260B84" w:rsidRPr="00A11835">
              <w:rPr>
                <w:rFonts w:ascii="GHEA Grapalat" w:hAnsi="GHEA Grapalat"/>
                <w:noProof/>
                <w:lang w:val="af-ZA"/>
              </w:rPr>
              <w:t xml:space="preserve"> </w:t>
            </w:r>
            <w:r w:rsidR="00260B84" w:rsidRPr="00A11835">
              <w:rPr>
                <w:rFonts w:ascii="GHEA Grapalat" w:hAnsi="GHEA Grapalat"/>
                <w:noProof/>
                <w:lang w:val="en-US"/>
              </w:rPr>
              <w:t>մաքսային</w:t>
            </w:r>
            <w:r w:rsidR="00260B84" w:rsidRPr="00A11835">
              <w:rPr>
                <w:rFonts w:ascii="GHEA Grapalat" w:hAnsi="GHEA Grapalat"/>
                <w:noProof/>
                <w:lang w:val="af-ZA"/>
              </w:rPr>
              <w:t xml:space="preserve"> </w:t>
            </w:r>
            <w:r w:rsidR="00260B84" w:rsidRPr="00A11835">
              <w:rPr>
                <w:rFonts w:ascii="GHEA Grapalat" w:hAnsi="GHEA Grapalat"/>
                <w:noProof/>
                <w:lang w:val="en-US"/>
              </w:rPr>
              <w:t>ձևակերպումն</w:t>
            </w:r>
            <w:r w:rsidR="00260B84" w:rsidRPr="00A11835">
              <w:rPr>
                <w:rFonts w:ascii="GHEA Grapalat" w:hAnsi="GHEA Grapalat"/>
                <w:noProof/>
                <w:lang w:val="af-ZA"/>
              </w:rPr>
              <w:t xml:space="preserve"> </w:t>
            </w:r>
            <w:r w:rsidR="00260B84" w:rsidRPr="00A11835">
              <w:rPr>
                <w:rFonts w:ascii="GHEA Grapalat" w:hAnsi="GHEA Grapalat"/>
                <w:noProof/>
                <w:lang w:val="en-US"/>
              </w:rPr>
              <w:t>իրականացվում</w:t>
            </w:r>
            <w:r w:rsidR="00260B84" w:rsidRPr="00A11835">
              <w:rPr>
                <w:rFonts w:ascii="GHEA Grapalat" w:hAnsi="GHEA Grapalat"/>
                <w:noProof/>
                <w:lang w:val="af-ZA"/>
              </w:rPr>
              <w:t xml:space="preserve"> </w:t>
            </w:r>
            <w:r w:rsidR="00260B84" w:rsidRPr="00A11835">
              <w:rPr>
                <w:rFonts w:ascii="GHEA Grapalat" w:hAnsi="GHEA Grapalat"/>
                <w:noProof/>
                <w:lang w:val="en-US"/>
              </w:rPr>
              <w:t>է</w:t>
            </w:r>
            <w:r w:rsidR="00260B84" w:rsidRPr="00A11835">
              <w:rPr>
                <w:rFonts w:ascii="GHEA Grapalat" w:hAnsi="GHEA Grapalat"/>
                <w:noProof/>
                <w:lang w:val="af-ZA"/>
              </w:rPr>
              <w:t xml:space="preserve"> </w:t>
            </w:r>
            <w:r w:rsidR="00260B84" w:rsidRPr="00A11835">
              <w:rPr>
                <w:rFonts w:ascii="GHEA Grapalat" w:hAnsi="GHEA Grapalat"/>
                <w:noProof/>
                <w:lang w:val="en-US"/>
              </w:rPr>
              <w:t>դրա</w:t>
            </w:r>
            <w:r w:rsidR="00260B84" w:rsidRPr="00A11835">
              <w:rPr>
                <w:rFonts w:ascii="GHEA Grapalat" w:hAnsi="GHEA Grapalat"/>
                <w:noProof/>
                <w:lang w:val="af-ZA"/>
              </w:rPr>
              <w:t xml:space="preserve"> </w:t>
            </w:r>
            <w:r w:rsidR="00260B84" w:rsidRPr="00A11835">
              <w:rPr>
                <w:rFonts w:ascii="GHEA Grapalat" w:hAnsi="GHEA Grapalat"/>
                <w:noProof/>
                <w:lang w:val="en-US"/>
              </w:rPr>
              <w:t>համար</w:t>
            </w:r>
            <w:r w:rsidR="00260B84" w:rsidRPr="00A11835">
              <w:rPr>
                <w:rFonts w:ascii="GHEA Grapalat" w:hAnsi="GHEA Grapalat"/>
                <w:noProof/>
                <w:lang w:val="af-ZA"/>
              </w:rPr>
              <w:t xml:space="preserve"> </w:t>
            </w:r>
            <w:r w:rsidR="00260B84" w:rsidRPr="00A11835">
              <w:rPr>
                <w:rFonts w:ascii="GHEA Grapalat" w:hAnsi="GHEA Grapalat"/>
                <w:noProof/>
                <w:lang w:val="en-US"/>
              </w:rPr>
              <w:t>Հայաստանի</w:t>
            </w:r>
            <w:r w:rsidR="00260B84" w:rsidRPr="00A11835">
              <w:rPr>
                <w:rFonts w:ascii="GHEA Grapalat" w:hAnsi="GHEA Grapalat"/>
                <w:noProof/>
                <w:lang w:val="af-ZA"/>
              </w:rPr>
              <w:t xml:space="preserve"> </w:t>
            </w:r>
            <w:r w:rsidR="00260B84" w:rsidRPr="00A11835">
              <w:rPr>
                <w:rFonts w:ascii="GHEA Grapalat" w:hAnsi="GHEA Grapalat"/>
                <w:noProof/>
                <w:lang w:val="en-US"/>
              </w:rPr>
              <w:t>Հանրապետության</w:t>
            </w:r>
            <w:r w:rsidR="00260B84" w:rsidRPr="00A11835">
              <w:rPr>
                <w:rFonts w:ascii="GHEA Grapalat" w:hAnsi="GHEA Grapalat"/>
                <w:noProof/>
                <w:lang w:val="af-ZA"/>
              </w:rPr>
              <w:t xml:space="preserve"> </w:t>
            </w:r>
            <w:r w:rsidR="00260B84" w:rsidRPr="00A11835">
              <w:rPr>
                <w:rFonts w:ascii="GHEA Grapalat" w:hAnsi="GHEA Grapalat"/>
                <w:noProof/>
                <w:lang w:val="en-US"/>
              </w:rPr>
              <w:t>պետական</w:t>
            </w:r>
            <w:r w:rsidR="00260B84" w:rsidRPr="00A11835">
              <w:rPr>
                <w:rFonts w:ascii="GHEA Grapalat" w:hAnsi="GHEA Grapalat"/>
                <w:noProof/>
                <w:lang w:val="af-ZA"/>
              </w:rPr>
              <w:t xml:space="preserve"> </w:t>
            </w:r>
            <w:r w:rsidR="00260B84" w:rsidRPr="00A11835">
              <w:rPr>
                <w:rFonts w:ascii="GHEA Grapalat" w:hAnsi="GHEA Grapalat"/>
                <w:noProof/>
                <w:lang w:val="en-US"/>
              </w:rPr>
              <w:t>եկամուտների</w:t>
            </w:r>
            <w:r w:rsidR="00260B84" w:rsidRPr="00A11835">
              <w:rPr>
                <w:rFonts w:ascii="GHEA Grapalat" w:hAnsi="GHEA Grapalat"/>
                <w:noProof/>
                <w:lang w:val="af-ZA"/>
              </w:rPr>
              <w:t xml:space="preserve"> </w:t>
            </w:r>
            <w:r w:rsidR="00260B84" w:rsidRPr="00A11835">
              <w:rPr>
                <w:rFonts w:ascii="GHEA Grapalat" w:hAnsi="GHEA Grapalat"/>
                <w:noProof/>
                <w:lang w:val="en-US"/>
              </w:rPr>
              <w:t>կոմիտեի</w:t>
            </w:r>
            <w:r w:rsidR="00260B84" w:rsidRPr="00A11835">
              <w:rPr>
                <w:rFonts w:ascii="GHEA Grapalat" w:hAnsi="GHEA Grapalat"/>
                <w:noProof/>
                <w:lang w:val="af-ZA"/>
              </w:rPr>
              <w:t xml:space="preserve"> </w:t>
            </w:r>
            <w:r w:rsidR="00260B84" w:rsidRPr="00A11835">
              <w:rPr>
                <w:rFonts w:ascii="GHEA Grapalat" w:hAnsi="GHEA Grapalat"/>
                <w:noProof/>
                <w:lang w:val="en-US"/>
              </w:rPr>
              <w:t>կողմից</w:t>
            </w:r>
            <w:r w:rsidR="00260B84" w:rsidRPr="00A11835">
              <w:rPr>
                <w:rFonts w:ascii="GHEA Grapalat" w:hAnsi="GHEA Grapalat"/>
                <w:noProof/>
                <w:lang w:val="af-ZA"/>
              </w:rPr>
              <w:t xml:space="preserve"> </w:t>
            </w:r>
            <w:r w:rsidR="00260B84" w:rsidRPr="00A11835">
              <w:rPr>
                <w:rFonts w:ascii="GHEA Grapalat" w:hAnsi="GHEA Grapalat"/>
                <w:noProof/>
                <w:lang w:val="en-US"/>
              </w:rPr>
              <w:t>որոշված</w:t>
            </w:r>
            <w:r w:rsidR="00260B84" w:rsidRPr="00A11835">
              <w:rPr>
                <w:rFonts w:ascii="GHEA Grapalat" w:hAnsi="GHEA Grapalat"/>
                <w:noProof/>
                <w:lang w:val="af-ZA"/>
              </w:rPr>
              <w:t xml:space="preserve"> </w:t>
            </w:r>
            <w:r w:rsidR="00260B84" w:rsidRPr="00A11835">
              <w:rPr>
                <w:rFonts w:ascii="GHEA Grapalat" w:hAnsi="GHEA Grapalat"/>
                <w:noProof/>
                <w:lang w:val="en-US"/>
              </w:rPr>
              <w:t>վայրերում</w:t>
            </w:r>
            <w:r w:rsidR="00260B84" w:rsidRPr="00A11835">
              <w:rPr>
                <w:rFonts w:ascii="GHEA Grapalat" w:hAnsi="GHEA Grapalat"/>
                <w:noProof/>
                <w:lang w:val="af-ZA"/>
              </w:rPr>
              <w:t xml:space="preserve">` </w:t>
            </w:r>
            <w:r w:rsidR="00260B84" w:rsidRPr="00A11835">
              <w:rPr>
                <w:rFonts w:ascii="GHEA Grapalat" w:hAnsi="GHEA Grapalat"/>
                <w:noProof/>
                <w:lang w:val="en-US"/>
              </w:rPr>
              <w:t>մաքսային</w:t>
            </w:r>
            <w:r w:rsidR="00260B84" w:rsidRPr="00A11835">
              <w:rPr>
                <w:rFonts w:ascii="GHEA Grapalat" w:hAnsi="GHEA Grapalat"/>
                <w:noProof/>
                <w:lang w:val="af-ZA"/>
              </w:rPr>
              <w:t xml:space="preserve"> </w:t>
            </w:r>
            <w:r w:rsidR="00260B84" w:rsidRPr="00A11835">
              <w:rPr>
                <w:rFonts w:ascii="GHEA Grapalat" w:hAnsi="GHEA Grapalat"/>
                <w:noProof/>
                <w:lang w:val="en-US"/>
              </w:rPr>
              <w:t>մարմինների</w:t>
            </w:r>
            <w:r w:rsidR="00260B84" w:rsidRPr="00A11835">
              <w:rPr>
                <w:rFonts w:ascii="GHEA Grapalat" w:hAnsi="GHEA Grapalat"/>
                <w:noProof/>
                <w:lang w:val="af-ZA"/>
              </w:rPr>
              <w:t xml:space="preserve"> </w:t>
            </w:r>
            <w:r w:rsidR="00260B84" w:rsidRPr="00A11835">
              <w:rPr>
                <w:rFonts w:ascii="GHEA Grapalat" w:hAnsi="GHEA Grapalat"/>
                <w:noProof/>
                <w:lang w:val="en-US"/>
              </w:rPr>
              <w:t>աշխատանքային</w:t>
            </w:r>
            <w:r w:rsidR="00260B84" w:rsidRPr="00A11835">
              <w:rPr>
                <w:rFonts w:ascii="GHEA Grapalat" w:hAnsi="GHEA Grapalat"/>
                <w:noProof/>
                <w:lang w:val="af-ZA"/>
              </w:rPr>
              <w:t xml:space="preserve"> </w:t>
            </w:r>
            <w:r w:rsidR="00260B84" w:rsidRPr="00A11835">
              <w:rPr>
                <w:rFonts w:ascii="GHEA Grapalat" w:hAnsi="GHEA Grapalat"/>
                <w:noProof/>
                <w:lang w:val="en-US"/>
              </w:rPr>
              <w:t>ժամերի</w:t>
            </w:r>
            <w:r w:rsidR="00260B84" w:rsidRPr="00A11835">
              <w:rPr>
                <w:rFonts w:ascii="GHEA Grapalat" w:hAnsi="GHEA Grapalat"/>
                <w:noProof/>
                <w:lang w:val="af-ZA"/>
              </w:rPr>
              <w:t xml:space="preserve"> </w:t>
            </w:r>
            <w:r w:rsidR="00260B84" w:rsidRPr="00A11835">
              <w:rPr>
                <w:rFonts w:ascii="GHEA Grapalat" w:hAnsi="GHEA Grapalat"/>
                <w:noProof/>
                <w:lang w:val="en-US"/>
              </w:rPr>
              <w:t>ընթացքում</w:t>
            </w:r>
            <w:r w:rsidR="00260B84" w:rsidRPr="00A11835">
              <w:rPr>
                <w:rFonts w:ascii="GHEA Grapalat" w:hAnsi="GHEA Grapalat"/>
                <w:noProof/>
                <w:lang w:val="af-ZA"/>
              </w:rPr>
              <w:t xml:space="preserve">: </w:t>
            </w:r>
            <w:r w:rsidR="00260B84" w:rsidRPr="00A11835">
              <w:rPr>
                <w:rFonts w:ascii="GHEA Grapalat" w:hAnsi="GHEA Grapalat"/>
                <w:noProof/>
                <w:lang w:val="en-US"/>
              </w:rPr>
              <w:t>Մասնավորապես</w:t>
            </w:r>
            <w:r w:rsidR="00260B84" w:rsidRPr="00A11835">
              <w:rPr>
                <w:rFonts w:ascii="GHEA Grapalat" w:hAnsi="GHEA Grapalat"/>
                <w:noProof/>
                <w:lang w:val="af-ZA"/>
              </w:rPr>
              <w:t xml:space="preserve">, </w:t>
            </w:r>
            <w:r w:rsidR="00260B84" w:rsidRPr="00A11835">
              <w:rPr>
                <w:rFonts w:ascii="GHEA Grapalat" w:hAnsi="GHEA Grapalat"/>
                <w:noProof/>
                <w:lang w:val="en-US"/>
              </w:rPr>
              <w:t>ապրանքների</w:t>
            </w:r>
            <w:r w:rsidR="00260B84" w:rsidRPr="00A11835">
              <w:rPr>
                <w:rFonts w:ascii="GHEA Grapalat" w:hAnsi="GHEA Grapalat"/>
                <w:noProof/>
                <w:lang w:val="af-ZA"/>
              </w:rPr>
              <w:t xml:space="preserve">, </w:t>
            </w:r>
            <w:r w:rsidR="00260B84" w:rsidRPr="00A11835">
              <w:rPr>
                <w:rFonts w:ascii="GHEA Grapalat" w:hAnsi="GHEA Grapalat"/>
                <w:noProof/>
                <w:lang w:val="en-US"/>
              </w:rPr>
              <w:t>այդ</w:t>
            </w:r>
            <w:r w:rsidR="00260B84" w:rsidRPr="00A11835">
              <w:rPr>
                <w:rFonts w:ascii="GHEA Grapalat" w:hAnsi="GHEA Grapalat"/>
                <w:noProof/>
                <w:lang w:val="af-ZA"/>
              </w:rPr>
              <w:t xml:space="preserve"> </w:t>
            </w:r>
            <w:r w:rsidR="00260B84" w:rsidRPr="00A11835">
              <w:rPr>
                <w:rFonts w:ascii="GHEA Grapalat" w:hAnsi="GHEA Grapalat"/>
                <w:noProof/>
                <w:lang w:val="en-US"/>
              </w:rPr>
              <w:t>թվում</w:t>
            </w:r>
            <w:r w:rsidR="00260B84" w:rsidRPr="00A11835">
              <w:rPr>
                <w:rFonts w:ascii="GHEA Grapalat" w:hAnsi="GHEA Grapalat"/>
                <w:noProof/>
                <w:lang w:val="af-ZA"/>
              </w:rPr>
              <w:t xml:space="preserve"> </w:t>
            </w:r>
            <w:r w:rsidR="00260B84" w:rsidRPr="00A11835">
              <w:rPr>
                <w:rFonts w:ascii="GHEA Grapalat" w:hAnsi="GHEA Grapalat"/>
                <w:noProof/>
                <w:lang w:val="en-US"/>
              </w:rPr>
              <w:t>նաև</w:t>
            </w:r>
            <w:r w:rsidR="00260B84" w:rsidRPr="00A11835">
              <w:rPr>
                <w:rFonts w:ascii="GHEA Grapalat" w:hAnsi="GHEA Grapalat"/>
                <w:noProof/>
                <w:lang w:val="af-ZA"/>
              </w:rPr>
              <w:t xml:space="preserve"> </w:t>
            </w:r>
            <w:r w:rsidR="00260B84" w:rsidRPr="00A11835">
              <w:rPr>
                <w:rFonts w:ascii="GHEA Grapalat" w:hAnsi="GHEA Grapalat"/>
                <w:noProof/>
                <w:lang w:val="en-US"/>
              </w:rPr>
              <w:t>տրանսպորտային</w:t>
            </w:r>
            <w:r w:rsidR="00260B84" w:rsidRPr="00A11835">
              <w:rPr>
                <w:rFonts w:ascii="GHEA Grapalat" w:hAnsi="GHEA Grapalat"/>
                <w:noProof/>
                <w:lang w:val="af-ZA"/>
              </w:rPr>
              <w:t xml:space="preserve"> </w:t>
            </w:r>
            <w:r w:rsidR="00260B84" w:rsidRPr="00A11835">
              <w:rPr>
                <w:rFonts w:ascii="GHEA Grapalat" w:hAnsi="GHEA Grapalat"/>
                <w:noProof/>
                <w:lang w:val="en-US"/>
              </w:rPr>
              <w:t>միջոցների</w:t>
            </w:r>
            <w:r w:rsidR="00260B84" w:rsidRPr="00A11835">
              <w:rPr>
                <w:rFonts w:ascii="GHEA Grapalat" w:hAnsi="GHEA Grapalat"/>
                <w:noProof/>
                <w:lang w:val="af-ZA"/>
              </w:rPr>
              <w:t xml:space="preserve"> </w:t>
            </w:r>
            <w:r w:rsidR="00260B84" w:rsidRPr="00A11835">
              <w:rPr>
                <w:rFonts w:ascii="GHEA Grapalat" w:hAnsi="GHEA Grapalat"/>
                <w:noProof/>
                <w:lang w:val="en-US"/>
              </w:rPr>
              <w:t>հետ</w:t>
            </w:r>
            <w:r w:rsidR="00260B84" w:rsidRPr="00A11835">
              <w:rPr>
                <w:rFonts w:ascii="GHEA Grapalat" w:hAnsi="GHEA Grapalat"/>
                <w:noProof/>
                <w:lang w:val="af-ZA"/>
              </w:rPr>
              <w:t xml:space="preserve"> </w:t>
            </w:r>
            <w:r w:rsidR="00260B84" w:rsidRPr="00A11835">
              <w:rPr>
                <w:rFonts w:ascii="GHEA Grapalat" w:hAnsi="GHEA Grapalat"/>
                <w:noProof/>
                <w:lang w:val="en-US"/>
              </w:rPr>
              <w:t>կապված</w:t>
            </w:r>
            <w:r w:rsidR="00260B84" w:rsidRPr="00A11835">
              <w:rPr>
                <w:rFonts w:ascii="GHEA Grapalat" w:hAnsi="GHEA Grapalat"/>
                <w:noProof/>
                <w:lang w:val="af-ZA"/>
              </w:rPr>
              <w:t xml:space="preserve"> </w:t>
            </w:r>
            <w:r w:rsidR="00260B84" w:rsidRPr="00A11835">
              <w:rPr>
                <w:rFonts w:ascii="GHEA Grapalat" w:hAnsi="GHEA Grapalat"/>
                <w:noProof/>
                <w:lang w:val="en-US"/>
              </w:rPr>
              <w:t>մաքսային</w:t>
            </w:r>
            <w:r w:rsidR="00260B84" w:rsidRPr="00A11835">
              <w:rPr>
                <w:rFonts w:ascii="GHEA Grapalat" w:hAnsi="GHEA Grapalat"/>
                <w:noProof/>
                <w:lang w:val="af-ZA"/>
              </w:rPr>
              <w:t xml:space="preserve"> </w:t>
            </w:r>
            <w:r w:rsidR="00260B84" w:rsidRPr="00A11835">
              <w:rPr>
                <w:rFonts w:ascii="GHEA Grapalat" w:hAnsi="GHEA Grapalat"/>
                <w:noProof/>
                <w:lang w:val="en-US"/>
              </w:rPr>
              <w:t>գործառնությունների</w:t>
            </w:r>
            <w:r w:rsidR="00260B84" w:rsidRPr="00A11835">
              <w:rPr>
                <w:rFonts w:ascii="GHEA Grapalat" w:hAnsi="GHEA Grapalat"/>
                <w:noProof/>
                <w:lang w:val="af-ZA"/>
              </w:rPr>
              <w:t xml:space="preserve"> </w:t>
            </w:r>
            <w:r w:rsidR="00260B84" w:rsidRPr="00A11835">
              <w:rPr>
                <w:rFonts w:ascii="GHEA Grapalat" w:hAnsi="GHEA Grapalat"/>
                <w:noProof/>
                <w:lang w:val="en-US"/>
              </w:rPr>
              <w:t>իրականացման</w:t>
            </w:r>
            <w:r w:rsidR="00260B84" w:rsidRPr="00A11835">
              <w:rPr>
                <w:rFonts w:ascii="GHEA Grapalat" w:hAnsi="GHEA Grapalat"/>
                <w:noProof/>
                <w:lang w:val="af-ZA"/>
              </w:rPr>
              <w:t xml:space="preserve"> </w:t>
            </w:r>
            <w:r w:rsidR="00260B84" w:rsidRPr="00A11835">
              <w:rPr>
                <w:rFonts w:ascii="GHEA Grapalat" w:hAnsi="GHEA Grapalat"/>
                <w:noProof/>
                <w:lang w:val="en-US"/>
              </w:rPr>
              <w:t>վայրերը</w:t>
            </w:r>
            <w:r w:rsidR="00260B84" w:rsidRPr="00A11835">
              <w:rPr>
                <w:rFonts w:ascii="GHEA Grapalat" w:hAnsi="GHEA Grapalat"/>
                <w:noProof/>
                <w:lang w:val="af-ZA"/>
              </w:rPr>
              <w:t xml:space="preserve"> </w:t>
            </w:r>
            <w:r w:rsidR="00260B84" w:rsidRPr="00A11835">
              <w:rPr>
                <w:rFonts w:ascii="GHEA Grapalat" w:hAnsi="GHEA Grapalat"/>
                <w:noProof/>
                <w:lang w:val="en-US"/>
              </w:rPr>
              <w:t>սահմանված</w:t>
            </w:r>
            <w:r w:rsidR="00260B84" w:rsidRPr="00A11835">
              <w:rPr>
                <w:rFonts w:ascii="GHEA Grapalat" w:hAnsi="GHEA Grapalat"/>
                <w:noProof/>
                <w:lang w:val="af-ZA"/>
              </w:rPr>
              <w:t xml:space="preserve"> </w:t>
            </w:r>
            <w:r w:rsidR="00260B84" w:rsidRPr="00A11835">
              <w:rPr>
                <w:rFonts w:ascii="GHEA Grapalat" w:hAnsi="GHEA Grapalat"/>
                <w:noProof/>
                <w:lang w:val="en-US"/>
              </w:rPr>
              <w:t>են</w:t>
            </w:r>
            <w:r w:rsidR="00260B84" w:rsidRPr="00A11835">
              <w:rPr>
                <w:rFonts w:ascii="GHEA Grapalat" w:hAnsi="GHEA Grapalat"/>
                <w:noProof/>
                <w:lang w:val="af-ZA"/>
              </w:rPr>
              <w:t xml:space="preserve"> </w:t>
            </w:r>
            <w:r w:rsidR="00260B84" w:rsidRPr="00A11835">
              <w:rPr>
                <w:rFonts w:ascii="GHEA Grapalat" w:hAnsi="GHEA Grapalat"/>
                <w:noProof/>
                <w:lang w:val="en-US"/>
              </w:rPr>
              <w:t>Հայաստանի</w:t>
            </w:r>
            <w:r w:rsidR="00260B84" w:rsidRPr="00A11835">
              <w:rPr>
                <w:rFonts w:ascii="GHEA Grapalat" w:hAnsi="GHEA Grapalat"/>
                <w:noProof/>
                <w:lang w:val="af-ZA"/>
              </w:rPr>
              <w:t xml:space="preserve"> </w:t>
            </w:r>
            <w:r w:rsidR="00260B84" w:rsidRPr="00A11835">
              <w:rPr>
                <w:rFonts w:ascii="GHEA Grapalat" w:hAnsi="GHEA Grapalat"/>
                <w:noProof/>
                <w:lang w:val="en-US"/>
              </w:rPr>
              <w:t>Հանրապետության</w:t>
            </w:r>
            <w:r w:rsidR="00260B84" w:rsidRPr="00A11835">
              <w:rPr>
                <w:rFonts w:ascii="GHEA Grapalat" w:hAnsi="GHEA Grapalat"/>
                <w:noProof/>
                <w:lang w:val="af-ZA"/>
              </w:rPr>
              <w:t xml:space="preserve"> </w:t>
            </w:r>
            <w:r w:rsidR="00260B84" w:rsidRPr="00A11835">
              <w:rPr>
                <w:rFonts w:ascii="GHEA Grapalat" w:hAnsi="GHEA Grapalat"/>
                <w:noProof/>
                <w:lang w:val="en-US"/>
              </w:rPr>
              <w:t>կառավարությանն</w:t>
            </w:r>
            <w:r w:rsidR="00260B84" w:rsidRPr="00A11835">
              <w:rPr>
                <w:rFonts w:ascii="GHEA Grapalat" w:hAnsi="GHEA Grapalat"/>
                <w:noProof/>
                <w:lang w:val="af-ZA"/>
              </w:rPr>
              <w:t xml:space="preserve"> </w:t>
            </w:r>
            <w:r w:rsidR="00260B84" w:rsidRPr="00A11835">
              <w:rPr>
                <w:rFonts w:ascii="GHEA Grapalat" w:hAnsi="GHEA Grapalat"/>
                <w:noProof/>
                <w:lang w:val="en-US"/>
              </w:rPr>
              <w:t>առընթեր</w:t>
            </w:r>
            <w:r w:rsidR="00260B84" w:rsidRPr="00A11835">
              <w:rPr>
                <w:rFonts w:ascii="GHEA Grapalat" w:hAnsi="GHEA Grapalat"/>
                <w:noProof/>
                <w:lang w:val="af-ZA"/>
              </w:rPr>
              <w:t xml:space="preserve"> </w:t>
            </w:r>
            <w:r w:rsidR="00260B84" w:rsidRPr="00A11835">
              <w:rPr>
                <w:rFonts w:ascii="GHEA Grapalat" w:hAnsi="GHEA Grapalat"/>
                <w:noProof/>
                <w:lang w:val="en-US"/>
              </w:rPr>
              <w:t>պետական</w:t>
            </w:r>
            <w:r w:rsidR="00260B84" w:rsidRPr="00A11835">
              <w:rPr>
                <w:rFonts w:ascii="GHEA Grapalat" w:hAnsi="GHEA Grapalat"/>
                <w:noProof/>
                <w:lang w:val="af-ZA"/>
              </w:rPr>
              <w:t xml:space="preserve"> </w:t>
            </w:r>
            <w:r w:rsidR="00260B84" w:rsidRPr="00A11835">
              <w:rPr>
                <w:rFonts w:ascii="GHEA Grapalat" w:hAnsi="GHEA Grapalat"/>
                <w:noProof/>
                <w:lang w:val="en-US"/>
              </w:rPr>
              <w:t>եկամուտների</w:t>
            </w:r>
            <w:r w:rsidR="00260B84" w:rsidRPr="00A11835">
              <w:rPr>
                <w:rFonts w:ascii="GHEA Grapalat" w:hAnsi="GHEA Grapalat"/>
                <w:noProof/>
                <w:lang w:val="af-ZA"/>
              </w:rPr>
              <w:t xml:space="preserve"> </w:t>
            </w:r>
            <w:r w:rsidR="00260B84" w:rsidRPr="00A11835">
              <w:rPr>
                <w:rFonts w:ascii="GHEA Grapalat" w:hAnsi="GHEA Grapalat"/>
                <w:noProof/>
                <w:lang w:val="en-US"/>
              </w:rPr>
              <w:t>կոմիտեի</w:t>
            </w:r>
            <w:r w:rsidR="00260B84" w:rsidRPr="00A11835">
              <w:rPr>
                <w:rFonts w:ascii="GHEA Grapalat" w:hAnsi="GHEA Grapalat"/>
                <w:noProof/>
                <w:lang w:val="af-ZA"/>
              </w:rPr>
              <w:t xml:space="preserve"> </w:t>
            </w:r>
            <w:r w:rsidR="00260B84" w:rsidRPr="00A11835">
              <w:rPr>
                <w:rFonts w:ascii="GHEA Grapalat" w:hAnsi="GHEA Grapalat"/>
                <w:noProof/>
                <w:lang w:val="en-US"/>
              </w:rPr>
              <w:t>նախագահի</w:t>
            </w:r>
            <w:r w:rsidR="00260B84" w:rsidRPr="00A11835">
              <w:rPr>
                <w:rFonts w:ascii="GHEA Grapalat" w:hAnsi="GHEA Grapalat"/>
                <w:noProof/>
                <w:lang w:val="af-ZA"/>
              </w:rPr>
              <w:t xml:space="preserve"> 06.06.2018</w:t>
            </w:r>
            <w:r w:rsidR="00260B84" w:rsidRPr="00A11835">
              <w:rPr>
                <w:rFonts w:ascii="GHEA Grapalat" w:hAnsi="GHEA Grapalat"/>
                <w:noProof/>
                <w:lang w:val="en-US"/>
              </w:rPr>
              <w:t>թ</w:t>
            </w:r>
            <w:r w:rsidR="00260B84" w:rsidRPr="00A11835">
              <w:rPr>
                <w:rFonts w:ascii="GHEA Grapalat" w:hAnsi="GHEA Grapalat"/>
                <w:noProof/>
                <w:lang w:val="af-ZA"/>
              </w:rPr>
              <w:t>. N 342-</w:t>
            </w:r>
            <w:r w:rsidR="00260B84" w:rsidRPr="00A11835">
              <w:rPr>
                <w:rFonts w:ascii="GHEA Grapalat" w:hAnsi="GHEA Grapalat"/>
                <w:noProof/>
                <w:lang w:val="en-US"/>
              </w:rPr>
              <w:t>Լ</w:t>
            </w:r>
            <w:r w:rsidR="00260B84" w:rsidRPr="00A11835">
              <w:rPr>
                <w:rFonts w:ascii="GHEA Grapalat" w:hAnsi="GHEA Grapalat"/>
                <w:noProof/>
                <w:lang w:val="af-ZA"/>
              </w:rPr>
              <w:t xml:space="preserve"> </w:t>
            </w:r>
            <w:r w:rsidR="00260B84" w:rsidRPr="00A11835">
              <w:rPr>
                <w:rFonts w:ascii="GHEA Grapalat" w:hAnsi="GHEA Grapalat"/>
                <w:noProof/>
                <w:lang w:val="en-US"/>
              </w:rPr>
              <w:t>հրամանով</w:t>
            </w:r>
            <w:r w:rsidR="00260B84" w:rsidRPr="00A11835">
              <w:rPr>
                <w:rFonts w:ascii="GHEA Grapalat" w:hAnsi="GHEA Grapalat"/>
                <w:noProof/>
                <w:lang w:val="af-ZA"/>
              </w:rPr>
              <w:t xml:space="preserve">: </w:t>
            </w:r>
            <w:r w:rsidR="00260B84" w:rsidRPr="00A11835">
              <w:rPr>
                <w:rFonts w:ascii="GHEA Grapalat" w:hAnsi="GHEA Grapalat"/>
                <w:noProof/>
                <w:lang w:val="en-US"/>
              </w:rPr>
              <w:t>Նշյալ</w:t>
            </w:r>
            <w:r w:rsidR="00260B84" w:rsidRPr="00A11835">
              <w:rPr>
                <w:rFonts w:ascii="GHEA Grapalat" w:hAnsi="GHEA Grapalat"/>
                <w:noProof/>
                <w:lang w:val="af-ZA"/>
              </w:rPr>
              <w:t xml:space="preserve"> </w:t>
            </w:r>
            <w:r w:rsidR="00260B84" w:rsidRPr="00A11835">
              <w:rPr>
                <w:rFonts w:ascii="GHEA Grapalat" w:hAnsi="GHEA Grapalat"/>
                <w:noProof/>
                <w:lang w:val="en-US"/>
              </w:rPr>
              <w:t>հրամանի</w:t>
            </w:r>
            <w:r w:rsidR="00260B84" w:rsidRPr="00A11835">
              <w:rPr>
                <w:rFonts w:ascii="GHEA Grapalat" w:hAnsi="GHEA Grapalat"/>
                <w:noProof/>
                <w:lang w:val="af-ZA"/>
              </w:rPr>
              <w:t xml:space="preserve"> 2.1-</w:t>
            </w:r>
            <w:r w:rsidR="00260B84" w:rsidRPr="00A11835">
              <w:rPr>
                <w:rFonts w:ascii="GHEA Grapalat" w:hAnsi="GHEA Grapalat"/>
                <w:noProof/>
                <w:lang w:val="en-US"/>
              </w:rPr>
              <w:t>ին</w:t>
            </w:r>
            <w:r w:rsidR="00260B84" w:rsidRPr="00A11835">
              <w:rPr>
                <w:rFonts w:ascii="GHEA Grapalat" w:hAnsi="GHEA Grapalat"/>
                <w:noProof/>
                <w:lang w:val="af-ZA"/>
              </w:rPr>
              <w:t xml:space="preserve"> </w:t>
            </w:r>
            <w:r w:rsidR="00260B84" w:rsidRPr="00A11835">
              <w:rPr>
                <w:rFonts w:ascii="GHEA Grapalat" w:hAnsi="GHEA Grapalat"/>
                <w:noProof/>
                <w:lang w:val="en-US"/>
              </w:rPr>
              <w:t>կետի</w:t>
            </w:r>
            <w:r w:rsidR="00260B84" w:rsidRPr="00A11835">
              <w:rPr>
                <w:rFonts w:ascii="GHEA Grapalat" w:hAnsi="GHEA Grapalat"/>
                <w:noProof/>
                <w:lang w:val="af-ZA"/>
              </w:rPr>
              <w:t xml:space="preserve"> </w:t>
            </w:r>
            <w:r w:rsidR="00260B84" w:rsidRPr="00A11835">
              <w:rPr>
                <w:rFonts w:ascii="GHEA Grapalat" w:hAnsi="GHEA Grapalat"/>
                <w:noProof/>
                <w:lang w:val="en-US"/>
              </w:rPr>
              <w:t>համաձայն</w:t>
            </w:r>
            <w:r w:rsidR="00260B84" w:rsidRPr="00A11835">
              <w:rPr>
                <w:rFonts w:ascii="GHEA Grapalat" w:hAnsi="GHEA Grapalat"/>
                <w:noProof/>
                <w:lang w:val="af-ZA"/>
              </w:rPr>
              <w:t xml:space="preserve">` </w:t>
            </w:r>
            <w:r w:rsidR="00260B84" w:rsidRPr="00A11835">
              <w:rPr>
                <w:rFonts w:ascii="GHEA Grapalat" w:hAnsi="GHEA Grapalat"/>
                <w:noProof/>
                <w:lang w:val="en-US"/>
              </w:rPr>
              <w:t>ԱՏԳ</w:t>
            </w:r>
            <w:r w:rsidR="00260B84" w:rsidRPr="00A11835">
              <w:rPr>
                <w:rFonts w:ascii="GHEA Grapalat" w:hAnsi="GHEA Grapalat"/>
                <w:noProof/>
                <w:lang w:val="af-ZA"/>
              </w:rPr>
              <w:t xml:space="preserve"> </w:t>
            </w:r>
            <w:r w:rsidR="00260B84" w:rsidRPr="00A11835">
              <w:rPr>
                <w:rFonts w:ascii="GHEA Grapalat" w:hAnsi="GHEA Grapalat"/>
                <w:noProof/>
                <w:lang w:val="en-US"/>
              </w:rPr>
              <w:t>ԱԱ</w:t>
            </w:r>
            <w:r w:rsidR="00260B84" w:rsidRPr="00A11835">
              <w:rPr>
                <w:rFonts w:ascii="GHEA Grapalat" w:hAnsi="GHEA Grapalat"/>
                <w:noProof/>
                <w:lang w:val="af-ZA"/>
              </w:rPr>
              <w:t xml:space="preserve"> 8702, 8703, 8704 </w:t>
            </w:r>
            <w:r w:rsidR="00260B84" w:rsidRPr="00A11835">
              <w:rPr>
                <w:rFonts w:ascii="GHEA Grapalat" w:hAnsi="GHEA Grapalat"/>
                <w:noProof/>
                <w:lang w:val="en-US"/>
              </w:rPr>
              <w:t>ապրանքային</w:t>
            </w:r>
            <w:r w:rsidR="00260B84" w:rsidRPr="00A11835">
              <w:rPr>
                <w:rFonts w:ascii="GHEA Grapalat" w:hAnsi="GHEA Grapalat"/>
                <w:noProof/>
                <w:lang w:val="af-ZA"/>
              </w:rPr>
              <w:t xml:space="preserve"> </w:t>
            </w:r>
            <w:r w:rsidR="00260B84" w:rsidRPr="00A11835">
              <w:rPr>
                <w:rFonts w:ascii="GHEA Grapalat" w:hAnsi="GHEA Grapalat"/>
                <w:noProof/>
                <w:lang w:val="en-US"/>
              </w:rPr>
              <w:t>դիրքերին</w:t>
            </w:r>
            <w:r w:rsidR="00260B84" w:rsidRPr="00A11835">
              <w:rPr>
                <w:rFonts w:ascii="GHEA Grapalat" w:hAnsi="GHEA Grapalat"/>
                <w:noProof/>
                <w:lang w:val="af-ZA"/>
              </w:rPr>
              <w:t xml:space="preserve"> </w:t>
            </w:r>
            <w:r w:rsidR="00260B84" w:rsidRPr="00A11835">
              <w:rPr>
                <w:rFonts w:ascii="GHEA Grapalat" w:hAnsi="GHEA Grapalat"/>
                <w:noProof/>
                <w:lang w:val="en-US"/>
              </w:rPr>
              <w:t>դասվող</w:t>
            </w:r>
            <w:r w:rsidR="00260B84" w:rsidRPr="00A11835">
              <w:rPr>
                <w:rFonts w:ascii="GHEA Grapalat" w:hAnsi="GHEA Grapalat"/>
                <w:noProof/>
                <w:lang w:val="af-ZA"/>
              </w:rPr>
              <w:t xml:space="preserve"> </w:t>
            </w:r>
            <w:r w:rsidR="00260B84" w:rsidRPr="00A11835">
              <w:rPr>
                <w:rFonts w:ascii="GHEA Grapalat" w:hAnsi="GHEA Grapalat"/>
                <w:noProof/>
                <w:lang w:val="en-US"/>
              </w:rPr>
              <w:t>տրանսպորտային</w:t>
            </w:r>
            <w:r w:rsidR="00260B84" w:rsidRPr="00A11835">
              <w:rPr>
                <w:rFonts w:ascii="GHEA Grapalat" w:hAnsi="GHEA Grapalat"/>
                <w:noProof/>
                <w:lang w:val="af-ZA"/>
              </w:rPr>
              <w:t xml:space="preserve"> </w:t>
            </w:r>
            <w:r w:rsidR="00260B84" w:rsidRPr="00A11835">
              <w:rPr>
                <w:rFonts w:ascii="GHEA Grapalat" w:hAnsi="GHEA Grapalat"/>
                <w:noProof/>
                <w:lang w:val="en-US"/>
              </w:rPr>
              <w:t>միջոցների</w:t>
            </w:r>
            <w:r w:rsidR="00260B84" w:rsidRPr="00A11835">
              <w:rPr>
                <w:rFonts w:ascii="GHEA Grapalat" w:hAnsi="GHEA Grapalat"/>
                <w:noProof/>
                <w:lang w:val="af-ZA"/>
              </w:rPr>
              <w:t xml:space="preserve"> «</w:t>
            </w:r>
            <w:r w:rsidR="00260B84" w:rsidRPr="00A11835">
              <w:rPr>
                <w:rFonts w:ascii="GHEA Grapalat" w:hAnsi="GHEA Grapalat"/>
                <w:noProof/>
                <w:lang w:val="en-US"/>
              </w:rPr>
              <w:t>Բացթողում՝</w:t>
            </w:r>
            <w:r w:rsidR="00260B84" w:rsidRPr="00A11835">
              <w:rPr>
                <w:rFonts w:ascii="GHEA Grapalat" w:hAnsi="GHEA Grapalat"/>
                <w:noProof/>
                <w:lang w:val="af-ZA"/>
              </w:rPr>
              <w:t xml:space="preserve"> </w:t>
            </w:r>
            <w:r w:rsidR="00260B84" w:rsidRPr="00A11835">
              <w:rPr>
                <w:rFonts w:ascii="GHEA Grapalat" w:hAnsi="GHEA Grapalat"/>
                <w:noProof/>
                <w:lang w:val="en-US"/>
              </w:rPr>
              <w:t>ներքին</w:t>
            </w:r>
            <w:r w:rsidR="00260B84" w:rsidRPr="00A11835">
              <w:rPr>
                <w:rFonts w:ascii="GHEA Grapalat" w:hAnsi="GHEA Grapalat"/>
                <w:noProof/>
                <w:lang w:val="af-ZA"/>
              </w:rPr>
              <w:t xml:space="preserve"> </w:t>
            </w:r>
            <w:r w:rsidR="00260B84" w:rsidRPr="00A11835">
              <w:rPr>
                <w:rFonts w:ascii="GHEA Grapalat" w:hAnsi="GHEA Grapalat"/>
                <w:noProof/>
                <w:lang w:val="en-US"/>
              </w:rPr>
              <w:t>սպառման</w:t>
            </w:r>
            <w:r w:rsidR="00260B84" w:rsidRPr="00A11835">
              <w:rPr>
                <w:rFonts w:ascii="GHEA Grapalat" w:hAnsi="GHEA Grapalat"/>
                <w:noProof/>
                <w:lang w:val="af-ZA"/>
              </w:rPr>
              <w:t xml:space="preserve"> </w:t>
            </w:r>
            <w:r w:rsidR="00260B84" w:rsidRPr="00A11835">
              <w:rPr>
                <w:rFonts w:ascii="GHEA Grapalat" w:hAnsi="GHEA Grapalat"/>
                <w:noProof/>
                <w:lang w:val="en-US"/>
              </w:rPr>
              <w:t>համար</w:t>
            </w:r>
            <w:r w:rsidR="00260B84" w:rsidRPr="00A11835">
              <w:rPr>
                <w:rFonts w:ascii="GHEA Grapalat" w:hAnsi="GHEA Grapalat"/>
                <w:noProof/>
                <w:lang w:val="af-ZA"/>
              </w:rPr>
              <w:t>», «</w:t>
            </w:r>
            <w:r w:rsidR="00260B84" w:rsidRPr="00A11835">
              <w:rPr>
                <w:rFonts w:ascii="GHEA Grapalat" w:hAnsi="GHEA Grapalat"/>
                <w:noProof/>
                <w:lang w:val="en-US"/>
              </w:rPr>
              <w:t>Վերամշակում</w:t>
            </w:r>
            <w:r w:rsidR="00260B84" w:rsidRPr="00A11835">
              <w:rPr>
                <w:rFonts w:ascii="GHEA Grapalat" w:hAnsi="GHEA Grapalat"/>
                <w:noProof/>
                <w:lang w:val="af-ZA"/>
              </w:rPr>
              <w:t xml:space="preserve">` </w:t>
            </w:r>
            <w:r w:rsidR="00260B84" w:rsidRPr="00A11835">
              <w:rPr>
                <w:rFonts w:ascii="GHEA Grapalat" w:hAnsi="GHEA Grapalat"/>
                <w:noProof/>
                <w:lang w:val="en-US"/>
              </w:rPr>
              <w:t>մաքսային</w:t>
            </w:r>
            <w:r w:rsidR="00260B84" w:rsidRPr="00A11835">
              <w:rPr>
                <w:rFonts w:ascii="GHEA Grapalat" w:hAnsi="GHEA Grapalat"/>
                <w:noProof/>
                <w:lang w:val="af-ZA"/>
              </w:rPr>
              <w:t xml:space="preserve"> </w:t>
            </w:r>
            <w:r w:rsidR="00260B84" w:rsidRPr="00A11835">
              <w:rPr>
                <w:rFonts w:ascii="GHEA Grapalat" w:hAnsi="GHEA Grapalat"/>
                <w:noProof/>
                <w:lang w:val="en-US"/>
              </w:rPr>
              <w:t>տարածքում</w:t>
            </w:r>
            <w:r w:rsidR="00260B84" w:rsidRPr="00A11835">
              <w:rPr>
                <w:rFonts w:ascii="GHEA Grapalat" w:hAnsi="GHEA Grapalat"/>
                <w:noProof/>
                <w:lang w:val="af-ZA"/>
              </w:rPr>
              <w:t xml:space="preserve">», </w:t>
            </w:r>
            <w:r w:rsidR="00260B84" w:rsidRPr="00A11835">
              <w:rPr>
                <w:rFonts w:ascii="GHEA Grapalat" w:hAnsi="GHEA Grapalat"/>
                <w:noProof/>
                <w:lang w:val="en-US"/>
              </w:rPr>
              <w:t>Վերամշակում</w:t>
            </w:r>
            <w:r w:rsidR="00260B84" w:rsidRPr="00A11835">
              <w:rPr>
                <w:rFonts w:ascii="GHEA Grapalat" w:hAnsi="GHEA Grapalat"/>
                <w:noProof/>
                <w:lang w:val="af-ZA"/>
              </w:rPr>
              <w:t xml:space="preserve">` </w:t>
            </w:r>
            <w:r w:rsidR="00260B84" w:rsidRPr="00A11835">
              <w:rPr>
                <w:rFonts w:ascii="GHEA Grapalat" w:hAnsi="GHEA Grapalat"/>
                <w:noProof/>
                <w:lang w:val="en-US"/>
              </w:rPr>
              <w:t>ներքին</w:t>
            </w:r>
            <w:r w:rsidR="00260B84" w:rsidRPr="00A11835">
              <w:rPr>
                <w:rFonts w:ascii="GHEA Grapalat" w:hAnsi="GHEA Grapalat"/>
                <w:noProof/>
                <w:lang w:val="af-ZA"/>
              </w:rPr>
              <w:t xml:space="preserve"> </w:t>
            </w:r>
            <w:r w:rsidR="00260B84" w:rsidRPr="00A11835">
              <w:rPr>
                <w:rFonts w:ascii="GHEA Grapalat" w:hAnsi="GHEA Grapalat"/>
                <w:noProof/>
                <w:lang w:val="en-US"/>
              </w:rPr>
              <w:t>սպառման</w:t>
            </w:r>
            <w:r w:rsidR="00260B84" w:rsidRPr="00A11835">
              <w:rPr>
                <w:rFonts w:ascii="GHEA Grapalat" w:hAnsi="GHEA Grapalat"/>
                <w:noProof/>
                <w:lang w:val="af-ZA"/>
              </w:rPr>
              <w:t xml:space="preserve"> </w:t>
            </w:r>
            <w:r w:rsidR="00260B84" w:rsidRPr="00A11835">
              <w:rPr>
                <w:rFonts w:ascii="GHEA Grapalat" w:hAnsi="GHEA Grapalat"/>
                <w:noProof/>
                <w:lang w:val="en-US"/>
              </w:rPr>
              <w:t>համար</w:t>
            </w:r>
            <w:r w:rsidR="00260B84" w:rsidRPr="00A11835">
              <w:rPr>
                <w:rFonts w:ascii="GHEA Grapalat" w:hAnsi="GHEA Grapalat"/>
                <w:noProof/>
                <w:lang w:val="af-ZA"/>
              </w:rPr>
              <w:t>», «</w:t>
            </w:r>
            <w:r w:rsidR="00260B84" w:rsidRPr="00A11835">
              <w:rPr>
                <w:rFonts w:ascii="GHEA Grapalat" w:hAnsi="GHEA Grapalat"/>
                <w:noProof/>
                <w:lang w:val="en-US"/>
              </w:rPr>
              <w:t>Հրաժարում՝</w:t>
            </w:r>
            <w:r w:rsidR="00260B84" w:rsidRPr="00A11835">
              <w:rPr>
                <w:rFonts w:ascii="GHEA Grapalat" w:hAnsi="GHEA Grapalat"/>
                <w:noProof/>
                <w:lang w:val="af-ZA"/>
              </w:rPr>
              <w:t xml:space="preserve"> </w:t>
            </w:r>
            <w:r w:rsidR="00260B84" w:rsidRPr="00A11835">
              <w:rPr>
                <w:rFonts w:ascii="GHEA Grapalat" w:hAnsi="GHEA Grapalat"/>
                <w:noProof/>
                <w:lang w:val="en-US"/>
              </w:rPr>
              <w:t>հօգուտ</w:t>
            </w:r>
            <w:r w:rsidR="00260B84" w:rsidRPr="00A11835">
              <w:rPr>
                <w:rFonts w:ascii="GHEA Grapalat" w:hAnsi="GHEA Grapalat"/>
                <w:noProof/>
                <w:lang w:val="af-ZA"/>
              </w:rPr>
              <w:t xml:space="preserve"> </w:t>
            </w:r>
            <w:r w:rsidR="00260B84" w:rsidRPr="00A11835">
              <w:rPr>
                <w:rFonts w:ascii="GHEA Grapalat" w:hAnsi="GHEA Grapalat"/>
                <w:noProof/>
                <w:lang w:val="en-US"/>
              </w:rPr>
              <w:t>պետության</w:t>
            </w:r>
            <w:r w:rsidR="00260B84" w:rsidRPr="00A11835">
              <w:rPr>
                <w:rFonts w:ascii="GHEA Grapalat" w:hAnsi="GHEA Grapalat"/>
                <w:noProof/>
                <w:lang w:val="af-ZA"/>
              </w:rPr>
              <w:t xml:space="preserve">» </w:t>
            </w:r>
            <w:r w:rsidR="00260B84" w:rsidRPr="00A11835">
              <w:rPr>
                <w:rFonts w:ascii="GHEA Grapalat" w:hAnsi="GHEA Grapalat"/>
                <w:noProof/>
                <w:lang w:val="en-US"/>
              </w:rPr>
              <w:t>մաքսային</w:t>
            </w:r>
            <w:r w:rsidR="00260B84" w:rsidRPr="00A11835">
              <w:rPr>
                <w:rFonts w:ascii="GHEA Grapalat" w:hAnsi="GHEA Grapalat"/>
                <w:noProof/>
                <w:lang w:val="af-ZA"/>
              </w:rPr>
              <w:t xml:space="preserve"> </w:t>
            </w:r>
            <w:r w:rsidR="00260B84" w:rsidRPr="00A11835">
              <w:rPr>
                <w:rFonts w:ascii="GHEA Grapalat" w:hAnsi="GHEA Grapalat"/>
                <w:noProof/>
                <w:lang w:val="en-US"/>
              </w:rPr>
              <w:t>ընթացակարգերով</w:t>
            </w:r>
            <w:r w:rsidR="00260B84" w:rsidRPr="00A11835">
              <w:rPr>
                <w:rFonts w:ascii="GHEA Grapalat" w:hAnsi="GHEA Grapalat"/>
                <w:noProof/>
                <w:lang w:val="af-ZA"/>
              </w:rPr>
              <w:t xml:space="preserve"> </w:t>
            </w:r>
            <w:r w:rsidR="00260B84" w:rsidRPr="00A11835">
              <w:rPr>
                <w:rFonts w:ascii="GHEA Grapalat" w:hAnsi="GHEA Grapalat"/>
                <w:noProof/>
                <w:lang w:val="en-US"/>
              </w:rPr>
              <w:t>մաքսային</w:t>
            </w:r>
            <w:r w:rsidR="00260B84" w:rsidRPr="00A11835">
              <w:rPr>
                <w:rFonts w:ascii="GHEA Grapalat" w:hAnsi="GHEA Grapalat"/>
                <w:noProof/>
                <w:lang w:val="af-ZA"/>
              </w:rPr>
              <w:t xml:space="preserve"> </w:t>
            </w:r>
            <w:r w:rsidR="00260B84" w:rsidRPr="00A11835">
              <w:rPr>
                <w:rFonts w:ascii="GHEA Grapalat" w:hAnsi="GHEA Grapalat"/>
                <w:noProof/>
                <w:lang w:val="en-US"/>
              </w:rPr>
              <w:t>գործառնությունները</w:t>
            </w:r>
            <w:r w:rsidR="00260B84" w:rsidRPr="00A11835">
              <w:rPr>
                <w:rFonts w:ascii="GHEA Grapalat" w:hAnsi="GHEA Grapalat"/>
                <w:noProof/>
                <w:lang w:val="af-ZA"/>
              </w:rPr>
              <w:t xml:space="preserve">, </w:t>
            </w:r>
            <w:r w:rsidR="00260B84" w:rsidRPr="00A11835">
              <w:rPr>
                <w:rFonts w:ascii="GHEA Grapalat" w:hAnsi="GHEA Grapalat"/>
                <w:noProof/>
                <w:lang w:val="en-US"/>
              </w:rPr>
              <w:t>ինչպես</w:t>
            </w:r>
            <w:r w:rsidR="00260B84" w:rsidRPr="00A11835">
              <w:rPr>
                <w:rFonts w:ascii="GHEA Grapalat" w:hAnsi="GHEA Grapalat"/>
                <w:noProof/>
                <w:lang w:val="af-ZA"/>
              </w:rPr>
              <w:t xml:space="preserve"> </w:t>
            </w:r>
            <w:r w:rsidR="00260B84" w:rsidRPr="00A11835">
              <w:rPr>
                <w:rFonts w:ascii="GHEA Grapalat" w:hAnsi="GHEA Grapalat"/>
                <w:noProof/>
                <w:lang w:val="en-US"/>
              </w:rPr>
              <w:t>նաև</w:t>
            </w:r>
            <w:r w:rsidR="00260B84" w:rsidRPr="00A11835">
              <w:rPr>
                <w:rFonts w:ascii="GHEA Grapalat" w:hAnsi="GHEA Grapalat"/>
                <w:noProof/>
                <w:lang w:val="af-ZA"/>
              </w:rPr>
              <w:t xml:space="preserve"> </w:t>
            </w:r>
            <w:r w:rsidR="00260B84" w:rsidRPr="00A11835">
              <w:rPr>
                <w:rFonts w:ascii="GHEA Grapalat" w:hAnsi="GHEA Grapalat"/>
                <w:noProof/>
                <w:lang w:val="en-US"/>
              </w:rPr>
              <w:t>վերոնշյալ</w:t>
            </w:r>
            <w:r w:rsidR="00260B84" w:rsidRPr="00A11835">
              <w:rPr>
                <w:rFonts w:ascii="GHEA Grapalat" w:hAnsi="GHEA Grapalat"/>
                <w:noProof/>
                <w:lang w:val="af-ZA"/>
              </w:rPr>
              <w:t xml:space="preserve"> </w:t>
            </w:r>
            <w:r w:rsidR="00260B84" w:rsidRPr="00A11835">
              <w:rPr>
                <w:rFonts w:ascii="GHEA Grapalat" w:hAnsi="GHEA Grapalat"/>
                <w:noProof/>
                <w:lang w:val="en-US"/>
              </w:rPr>
              <w:t>ապրանքային</w:t>
            </w:r>
            <w:r w:rsidR="00260B84" w:rsidRPr="00A11835">
              <w:rPr>
                <w:rFonts w:ascii="GHEA Grapalat" w:hAnsi="GHEA Grapalat"/>
                <w:noProof/>
                <w:lang w:val="af-ZA"/>
              </w:rPr>
              <w:t xml:space="preserve"> </w:t>
            </w:r>
            <w:r w:rsidR="00260B84" w:rsidRPr="00A11835">
              <w:rPr>
                <w:rFonts w:ascii="GHEA Grapalat" w:hAnsi="GHEA Grapalat"/>
                <w:noProof/>
                <w:lang w:val="en-US"/>
              </w:rPr>
              <w:t>դիրքերին</w:t>
            </w:r>
            <w:r w:rsidR="00260B84" w:rsidRPr="00A11835">
              <w:rPr>
                <w:rFonts w:ascii="GHEA Grapalat" w:hAnsi="GHEA Grapalat"/>
                <w:noProof/>
                <w:lang w:val="af-ZA"/>
              </w:rPr>
              <w:t xml:space="preserve"> </w:t>
            </w:r>
            <w:r w:rsidR="00260B84" w:rsidRPr="00A11835">
              <w:rPr>
                <w:rFonts w:ascii="GHEA Grapalat" w:hAnsi="GHEA Grapalat"/>
                <w:noProof/>
                <w:lang w:val="en-US"/>
              </w:rPr>
              <w:t>դասվող</w:t>
            </w:r>
            <w:r w:rsidR="00260B84" w:rsidRPr="00A11835">
              <w:rPr>
                <w:rFonts w:ascii="GHEA Grapalat" w:hAnsi="GHEA Grapalat"/>
                <w:noProof/>
                <w:lang w:val="af-ZA"/>
              </w:rPr>
              <w:t xml:space="preserve">  </w:t>
            </w:r>
            <w:r w:rsidR="00260B84" w:rsidRPr="00A11835">
              <w:rPr>
                <w:rFonts w:ascii="GHEA Grapalat" w:hAnsi="GHEA Grapalat"/>
                <w:noProof/>
                <w:lang w:val="en-US"/>
              </w:rPr>
              <w:t>և</w:t>
            </w:r>
            <w:r w:rsidR="00260B84" w:rsidRPr="00A11835">
              <w:rPr>
                <w:rFonts w:ascii="GHEA Grapalat" w:hAnsi="GHEA Grapalat"/>
                <w:noProof/>
                <w:lang w:val="af-ZA"/>
              </w:rPr>
              <w:t xml:space="preserve"> </w:t>
            </w:r>
            <w:r w:rsidR="00260B84" w:rsidRPr="00A11835">
              <w:rPr>
                <w:rFonts w:ascii="GHEA Grapalat" w:hAnsi="GHEA Grapalat"/>
                <w:noProof/>
                <w:lang w:val="en-US"/>
              </w:rPr>
              <w:t>ազատ</w:t>
            </w:r>
            <w:r w:rsidR="00260B84" w:rsidRPr="00A11835">
              <w:rPr>
                <w:rFonts w:ascii="GHEA Grapalat" w:hAnsi="GHEA Grapalat"/>
                <w:noProof/>
                <w:lang w:val="af-ZA"/>
              </w:rPr>
              <w:t xml:space="preserve"> </w:t>
            </w:r>
            <w:r w:rsidR="00260B84" w:rsidRPr="00A11835">
              <w:rPr>
                <w:rFonts w:ascii="GHEA Grapalat" w:hAnsi="GHEA Grapalat"/>
                <w:noProof/>
                <w:lang w:val="en-US"/>
              </w:rPr>
              <w:t>շրջանառության</w:t>
            </w:r>
            <w:r w:rsidR="00260B84" w:rsidRPr="00A11835">
              <w:rPr>
                <w:rFonts w:ascii="GHEA Grapalat" w:hAnsi="GHEA Grapalat"/>
                <w:noProof/>
                <w:lang w:val="af-ZA"/>
              </w:rPr>
              <w:t xml:space="preserve"> </w:t>
            </w:r>
            <w:r w:rsidR="00260B84" w:rsidRPr="00A11835">
              <w:rPr>
                <w:rFonts w:ascii="GHEA Grapalat" w:hAnsi="GHEA Grapalat"/>
                <w:noProof/>
                <w:lang w:val="en-US"/>
              </w:rPr>
              <w:t>համար</w:t>
            </w:r>
            <w:r w:rsidR="00260B84" w:rsidRPr="00A11835">
              <w:rPr>
                <w:rFonts w:ascii="GHEA Grapalat" w:hAnsi="GHEA Grapalat"/>
                <w:noProof/>
                <w:lang w:val="af-ZA"/>
              </w:rPr>
              <w:t xml:space="preserve"> </w:t>
            </w:r>
            <w:r w:rsidR="00260B84" w:rsidRPr="00A11835">
              <w:rPr>
                <w:rFonts w:ascii="GHEA Grapalat" w:hAnsi="GHEA Grapalat"/>
                <w:noProof/>
                <w:lang w:val="en-US"/>
              </w:rPr>
              <w:t>բացթողնման</w:t>
            </w:r>
            <w:r w:rsidR="00260B84" w:rsidRPr="00A11835">
              <w:rPr>
                <w:rFonts w:ascii="GHEA Grapalat" w:hAnsi="GHEA Grapalat"/>
                <w:noProof/>
                <w:lang w:val="af-ZA"/>
              </w:rPr>
              <w:t xml:space="preserve"> </w:t>
            </w:r>
            <w:r w:rsidR="00260B84" w:rsidRPr="00A11835">
              <w:rPr>
                <w:rFonts w:ascii="GHEA Grapalat" w:hAnsi="GHEA Grapalat"/>
                <w:noProof/>
                <w:lang w:val="en-US"/>
              </w:rPr>
              <w:t>նպատակով</w:t>
            </w:r>
            <w:r w:rsidR="00260B84" w:rsidRPr="00A11835">
              <w:rPr>
                <w:rFonts w:ascii="GHEA Grapalat" w:hAnsi="GHEA Grapalat"/>
                <w:noProof/>
                <w:lang w:val="af-ZA"/>
              </w:rPr>
              <w:t xml:space="preserve"> </w:t>
            </w:r>
            <w:r w:rsidR="00260B84" w:rsidRPr="00A11835">
              <w:rPr>
                <w:rFonts w:ascii="GHEA Grapalat" w:hAnsi="GHEA Grapalat"/>
                <w:noProof/>
                <w:lang w:val="en-US"/>
              </w:rPr>
              <w:t>որպես</w:t>
            </w:r>
            <w:r w:rsidR="00260B84" w:rsidRPr="00A11835">
              <w:rPr>
                <w:rFonts w:ascii="GHEA Grapalat" w:hAnsi="GHEA Grapalat"/>
                <w:noProof/>
                <w:lang w:val="af-ZA"/>
              </w:rPr>
              <w:t xml:space="preserve"> </w:t>
            </w:r>
            <w:r w:rsidR="00260B84" w:rsidRPr="00A11835">
              <w:rPr>
                <w:rFonts w:ascii="GHEA Grapalat" w:hAnsi="GHEA Grapalat"/>
                <w:noProof/>
                <w:lang w:val="en-US"/>
              </w:rPr>
              <w:t>անձնական</w:t>
            </w:r>
            <w:r w:rsidR="00260B84" w:rsidRPr="00A11835">
              <w:rPr>
                <w:rFonts w:ascii="GHEA Grapalat" w:hAnsi="GHEA Grapalat"/>
                <w:noProof/>
                <w:lang w:val="af-ZA"/>
              </w:rPr>
              <w:t xml:space="preserve"> </w:t>
            </w:r>
            <w:r w:rsidR="00260B84" w:rsidRPr="00A11835">
              <w:rPr>
                <w:rFonts w:ascii="GHEA Grapalat" w:hAnsi="GHEA Grapalat"/>
                <w:noProof/>
                <w:lang w:val="en-US"/>
              </w:rPr>
              <w:t>օգտագործման</w:t>
            </w:r>
            <w:r w:rsidR="00260B84" w:rsidRPr="00A11835">
              <w:rPr>
                <w:rFonts w:ascii="GHEA Grapalat" w:hAnsi="GHEA Grapalat"/>
                <w:noProof/>
                <w:lang w:val="af-ZA"/>
              </w:rPr>
              <w:t xml:space="preserve"> </w:t>
            </w:r>
            <w:r w:rsidR="00260B84" w:rsidRPr="00A11835">
              <w:rPr>
                <w:rFonts w:ascii="GHEA Grapalat" w:hAnsi="GHEA Grapalat"/>
                <w:noProof/>
                <w:lang w:val="en-US"/>
              </w:rPr>
              <w:t>տրանսպորտային</w:t>
            </w:r>
            <w:r w:rsidR="00260B84" w:rsidRPr="00A11835">
              <w:rPr>
                <w:rFonts w:ascii="GHEA Grapalat" w:hAnsi="GHEA Grapalat"/>
                <w:noProof/>
                <w:lang w:val="af-ZA"/>
              </w:rPr>
              <w:t xml:space="preserve"> </w:t>
            </w:r>
            <w:r w:rsidR="00260B84" w:rsidRPr="00A11835">
              <w:rPr>
                <w:rFonts w:ascii="GHEA Grapalat" w:hAnsi="GHEA Grapalat"/>
                <w:noProof/>
                <w:lang w:val="en-US"/>
              </w:rPr>
              <w:t>միջոց</w:t>
            </w:r>
            <w:r w:rsidR="00260B84" w:rsidRPr="00A11835">
              <w:rPr>
                <w:rFonts w:ascii="GHEA Grapalat" w:hAnsi="GHEA Grapalat"/>
                <w:noProof/>
                <w:lang w:val="af-ZA"/>
              </w:rPr>
              <w:t xml:space="preserve"> </w:t>
            </w:r>
            <w:r w:rsidR="00260B84" w:rsidRPr="00A11835">
              <w:rPr>
                <w:rFonts w:ascii="GHEA Grapalat" w:hAnsi="GHEA Grapalat"/>
                <w:noProof/>
                <w:lang w:val="en-US"/>
              </w:rPr>
              <w:t>ներմուծվող</w:t>
            </w:r>
            <w:r w:rsidR="00260B84" w:rsidRPr="00A11835">
              <w:rPr>
                <w:rFonts w:ascii="GHEA Grapalat" w:hAnsi="GHEA Grapalat"/>
                <w:noProof/>
                <w:lang w:val="af-ZA"/>
              </w:rPr>
              <w:t xml:space="preserve"> </w:t>
            </w:r>
            <w:r w:rsidR="00260B84" w:rsidRPr="00A11835">
              <w:rPr>
                <w:rFonts w:ascii="GHEA Grapalat" w:hAnsi="GHEA Grapalat"/>
                <w:noProof/>
                <w:lang w:val="en-US"/>
              </w:rPr>
              <w:t>ապրանքների</w:t>
            </w:r>
            <w:r w:rsidR="00260B84" w:rsidRPr="00A11835">
              <w:rPr>
                <w:rFonts w:ascii="GHEA Grapalat" w:hAnsi="GHEA Grapalat"/>
                <w:noProof/>
                <w:lang w:val="af-ZA"/>
              </w:rPr>
              <w:t xml:space="preserve"> </w:t>
            </w:r>
            <w:r w:rsidR="00260B84" w:rsidRPr="00A11835">
              <w:rPr>
                <w:rFonts w:ascii="GHEA Grapalat" w:hAnsi="GHEA Grapalat"/>
                <w:noProof/>
                <w:lang w:val="en-US"/>
              </w:rPr>
              <w:t>նկատմամբ</w:t>
            </w:r>
            <w:r w:rsidR="00260B84" w:rsidRPr="00A11835">
              <w:rPr>
                <w:rFonts w:ascii="GHEA Grapalat" w:hAnsi="GHEA Grapalat"/>
                <w:noProof/>
                <w:lang w:val="af-ZA"/>
              </w:rPr>
              <w:t xml:space="preserve"> </w:t>
            </w:r>
            <w:r w:rsidR="00260B84" w:rsidRPr="00A11835">
              <w:rPr>
                <w:rFonts w:ascii="GHEA Grapalat" w:hAnsi="GHEA Grapalat"/>
                <w:noProof/>
                <w:lang w:val="en-US"/>
              </w:rPr>
              <w:t>մաքսային</w:t>
            </w:r>
            <w:r w:rsidR="00260B84" w:rsidRPr="00A11835">
              <w:rPr>
                <w:rFonts w:ascii="GHEA Grapalat" w:hAnsi="GHEA Grapalat"/>
                <w:noProof/>
                <w:lang w:val="af-ZA"/>
              </w:rPr>
              <w:t xml:space="preserve"> </w:t>
            </w:r>
            <w:r w:rsidR="00260B84" w:rsidRPr="00A11835">
              <w:rPr>
                <w:rFonts w:ascii="GHEA Grapalat" w:hAnsi="GHEA Grapalat"/>
                <w:noProof/>
                <w:lang w:val="en-US"/>
              </w:rPr>
              <w:t>գործառնություններն</w:t>
            </w:r>
            <w:r w:rsidR="00260B84" w:rsidRPr="00A11835">
              <w:rPr>
                <w:rFonts w:ascii="GHEA Grapalat" w:hAnsi="GHEA Grapalat"/>
                <w:noProof/>
                <w:lang w:val="af-ZA"/>
              </w:rPr>
              <w:t xml:space="preserve"> </w:t>
            </w:r>
            <w:r w:rsidR="00260B84" w:rsidRPr="00A11835">
              <w:rPr>
                <w:rFonts w:ascii="GHEA Grapalat" w:hAnsi="GHEA Grapalat"/>
                <w:noProof/>
                <w:lang w:val="en-US"/>
              </w:rPr>
              <w:t>իրականացվում</w:t>
            </w:r>
            <w:r w:rsidR="00260B84" w:rsidRPr="00A11835">
              <w:rPr>
                <w:rFonts w:ascii="GHEA Grapalat" w:hAnsi="GHEA Grapalat"/>
                <w:noProof/>
                <w:lang w:val="af-ZA"/>
              </w:rPr>
              <w:t xml:space="preserve"> </w:t>
            </w:r>
            <w:r w:rsidR="00260B84" w:rsidRPr="00A11835">
              <w:rPr>
                <w:rFonts w:ascii="GHEA Grapalat" w:hAnsi="GHEA Grapalat"/>
                <w:noProof/>
                <w:lang w:val="en-US"/>
              </w:rPr>
              <w:t>են</w:t>
            </w:r>
            <w:r w:rsidR="00260B84" w:rsidRPr="00A11835">
              <w:rPr>
                <w:rFonts w:ascii="GHEA Grapalat" w:hAnsi="GHEA Grapalat"/>
                <w:noProof/>
                <w:lang w:val="af-ZA"/>
              </w:rPr>
              <w:t xml:space="preserve"> </w:t>
            </w:r>
            <w:r w:rsidR="00260B84" w:rsidRPr="00A11835">
              <w:rPr>
                <w:rFonts w:ascii="GHEA Grapalat" w:hAnsi="GHEA Grapalat"/>
                <w:noProof/>
                <w:lang w:val="en-US"/>
              </w:rPr>
              <w:t>Հայաստանի</w:t>
            </w:r>
            <w:r w:rsidR="00260B84" w:rsidRPr="00A11835">
              <w:rPr>
                <w:rFonts w:ascii="GHEA Grapalat" w:hAnsi="GHEA Grapalat"/>
                <w:noProof/>
                <w:lang w:val="af-ZA"/>
              </w:rPr>
              <w:t xml:space="preserve"> </w:t>
            </w:r>
            <w:r w:rsidR="00260B84" w:rsidRPr="00A11835">
              <w:rPr>
                <w:rFonts w:ascii="GHEA Grapalat" w:hAnsi="GHEA Grapalat"/>
                <w:noProof/>
                <w:lang w:val="en-US"/>
              </w:rPr>
              <w:t>Հանրապետության</w:t>
            </w:r>
            <w:r w:rsidR="00260B84" w:rsidRPr="00A11835">
              <w:rPr>
                <w:rFonts w:ascii="GHEA Grapalat" w:hAnsi="GHEA Grapalat"/>
                <w:noProof/>
                <w:lang w:val="af-ZA"/>
              </w:rPr>
              <w:t xml:space="preserve"> </w:t>
            </w:r>
            <w:r w:rsidR="00260B84" w:rsidRPr="00A11835">
              <w:rPr>
                <w:rFonts w:ascii="GHEA Grapalat" w:hAnsi="GHEA Grapalat"/>
                <w:noProof/>
                <w:lang w:val="en-US"/>
              </w:rPr>
              <w:t>պետական</w:t>
            </w:r>
            <w:r w:rsidR="00260B84" w:rsidRPr="00A11835">
              <w:rPr>
                <w:rFonts w:ascii="GHEA Grapalat" w:hAnsi="GHEA Grapalat"/>
                <w:noProof/>
                <w:lang w:val="af-ZA"/>
              </w:rPr>
              <w:t xml:space="preserve"> </w:t>
            </w:r>
            <w:r w:rsidR="00260B84" w:rsidRPr="00A11835">
              <w:rPr>
                <w:rFonts w:ascii="GHEA Grapalat" w:hAnsi="GHEA Grapalat"/>
                <w:noProof/>
                <w:lang w:val="en-US"/>
              </w:rPr>
              <w:t>եկամուտների</w:t>
            </w:r>
            <w:r w:rsidR="00260B84" w:rsidRPr="00A11835">
              <w:rPr>
                <w:rFonts w:ascii="GHEA Grapalat" w:hAnsi="GHEA Grapalat"/>
                <w:noProof/>
                <w:lang w:val="af-ZA"/>
              </w:rPr>
              <w:t xml:space="preserve"> </w:t>
            </w:r>
            <w:r w:rsidR="00260B84" w:rsidRPr="00A11835">
              <w:rPr>
                <w:rFonts w:ascii="GHEA Grapalat" w:hAnsi="GHEA Grapalat"/>
                <w:noProof/>
                <w:lang w:val="en-US"/>
              </w:rPr>
              <w:t>կոմիտեի</w:t>
            </w:r>
            <w:r w:rsidR="00260B84" w:rsidRPr="00A11835">
              <w:rPr>
                <w:rFonts w:ascii="GHEA Grapalat" w:hAnsi="GHEA Grapalat"/>
                <w:noProof/>
                <w:lang w:val="af-ZA"/>
              </w:rPr>
              <w:t xml:space="preserve"> </w:t>
            </w:r>
            <w:r w:rsidR="00260B84" w:rsidRPr="00A11835">
              <w:rPr>
                <w:rFonts w:ascii="GHEA Grapalat" w:hAnsi="GHEA Grapalat"/>
                <w:noProof/>
                <w:lang w:val="en-US"/>
              </w:rPr>
              <w:t>Հյուսիսային</w:t>
            </w:r>
            <w:r w:rsidR="00260B84" w:rsidRPr="00A11835">
              <w:rPr>
                <w:rFonts w:ascii="GHEA Grapalat" w:hAnsi="GHEA Grapalat"/>
                <w:noProof/>
                <w:lang w:val="af-ZA"/>
              </w:rPr>
              <w:t xml:space="preserve"> </w:t>
            </w:r>
            <w:r w:rsidR="00260B84" w:rsidRPr="00A11835">
              <w:rPr>
                <w:rFonts w:ascii="GHEA Grapalat" w:hAnsi="GHEA Grapalat"/>
                <w:noProof/>
                <w:lang w:val="en-US"/>
              </w:rPr>
              <w:t>մաքսատուն</w:t>
            </w:r>
            <w:r w:rsidR="00260B84" w:rsidRPr="00A11835">
              <w:rPr>
                <w:rFonts w:ascii="GHEA Grapalat" w:hAnsi="GHEA Grapalat"/>
                <w:noProof/>
                <w:lang w:val="af-ZA"/>
              </w:rPr>
              <w:t>-</w:t>
            </w:r>
            <w:r w:rsidR="00260B84" w:rsidRPr="00A11835">
              <w:rPr>
                <w:rFonts w:ascii="GHEA Grapalat" w:hAnsi="GHEA Grapalat"/>
                <w:noProof/>
                <w:lang w:val="en-US"/>
              </w:rPr>
              <w:t>վարչությունում</w:t>
            </w:r>
            <w:r w:rsidR="00260B84" w:rsidRPr="00A11835">
              <w:rPr>
                <w:rFonts w:ascii="GHEA Grapalat" w:hAnsi="GHEA Grapalat"/>
                <w:noProof/>
                <w:lang w:val="af-ZA"/>
              </w:rPr>
              <w:t xml:space="preserve">, </w:t>
            </w:r>
            <w:r w:rsidR="00260B84" w:rsidRPr="00A11835">
              <w:rPr>
                <w:rFonts w:ascii="GHEA Grapalat" w:hAnsi="GHEA Grapalat"/>
                <w:noProof/>
                <w:lang w:val="en-US"/>
              </w:rPr>
              <w:t>իսկ</w:t>
            </w:r>
            <w:r w:rsidR="00260B84" w:rsidRPr="00A11835">
              <w:rPr>
                <w:rFonts w:ascii="GHEA Grapalat" w:hAnsi="GHEA Grapalat"/>
                <w:noProof/>
                <w:lang w:val="af-ZA"/>
              </w:rPr>
              <w:t xml:space="preserve"> </w:t>
            </w:r>
            <w:r w:rsidR="00260B84" w:rsidRPr="00A11835">
              <w:rPr>
                <w:rFonts w:ascii="GHEA Grapalat" w:hAnsi="GHEA Grapalat"/>
                <w:noProof/>
                <w:lang w:val="en-US"/>
              </w:rPr>
              <w:t>Հայաստանի</w:t>
            </w:r>
            <w:r w:rsidR="00260B84" w:rsidRPr="00A11835">
              <w:rPr>
                <w:rFonts w:ascii="GHEA Grapalat" w:hAnsi="GHEA Grapalat"/>
                <w:noProof/>
                <w:lang w:val="af-ZA"/>
              </w:rPr>
              <w:t xml:space="preserve"> </w:t>
            </w:r>
            <w:r w:rsidR="00260B84" w:rsidRPr="00A11835">
              <w:rPr>
                <w:rFonts w:ascii="GHEA Grapalat" w:hAnsi="GHEA Grapalat"/>
                <w:noProof/>
                <w:lang w:val="en-US"/>
              </w:rPr>
              <w:t>Հանրապետության</w:t>
            </w:r>
            <w:r w:rsidR="00260B84" w:rsidRPr="00A11835">
              <w:rPr>
                <w:rFonts w:ascii="GHEA Grapalat" w:hAnsi="GHEA Grapalat"/>
                <w:noProof/>
                <w:lang w:val="af-ZA"/>
              </w:rPr>
              <w:t xml:space="preserve"> </w:t>
            </w:r>
            <w:r w:rsidR="00260B84" w:rsidRPr="00A11835">
              <w:rPr>
                <w:rFonts w:ascii="GHEA Grapalat" w:hAnsi="GHEA Grapalat"/>
                <w:noProof/>
                <w:lang w:val="en-US"/>
              </w:rPr>
              <w:t>սահմանի</w:t>
            </w:r>
            <w:r w:rsidR="00260B84" w:rsidRPr="00A11835">
              <w:rPr>
                <w:rFonts w:ascii="GHEA Grapalat" w:hAnsi="GHEA Grapalat"/>
                <w:noProof/>
                <w:lang w:val="af-ZA"/>
              </w:rPr>
              <w:t xml:space="preserve"> </w:t>
            </w:r>
            <w:r w:rsidR="00260B84" w:rsidRPr="00A11835">
              <w:rPr>
                <w:rFonts w:ascii="GHEA Grapalat" w:hAnsi="GHEA Grapalat"/>
                <w:noProof/>
                <w:lang w:val="en-US"/>
              </w:rPr>
              <w:t>հայ</w:t>
            </w:r>
            <w:r w:rsidR="00260B84" w:rsidRPr="00A11835">
              <w:rPr>
                <w:rFonts w:ascii="GHEA Grapalat" w:hAnsi="GHEA Grapalat"/>
                <w:noProof/>
                <w:lang w:val="af-ZA"/>
              </w:rPr>
              <w:t>-</w:t>
            </w:r>
            <w:r w:rsidR="00260B84" w:rsidRPr="00A11835">
              <w:rPr>
                <w:rFonts w:ascii="GHEA Grapalat" w:hAnsi="GHEA Grapalat"/>
                <w:noProof/>
                <w:lang w:val="en-US"/>
              </w:rPr>
              <w:t>իրանական</w:t>
            </w:r>
            <w:r w:rsidR="00260B84" w:rsidRPr="00A11835">
              <w:rPr>
                <w:rFonts w:ascii="GHEA Grapalat" w:hAnsi="GHEA Grapalat"/>
                <w:noProof/>
                <w:lang w:val="af-ZA"/>
              </w:rPr>
              <w:t xml:space="preserve"> </w:t>
            </w:r>
            <w:r w:rsidR="00260B84" w:rsidRPr="00A11835">
              <w:rPr>
                <w:rFonts w:ascii="GHEA Grapalat" w:hAnsi="GHEA Grapalat"/>
                <w:noProof/>
                <w:lang w:val="en-US"/>
              </w:rPr>
              <w:t>հատվածով</w:t>
            </w:r>
            <w:r w:rsidR="00260B84" w:rsidRPr="00A11835">
              <w:rPr>
                <w:rFonts w:ascii="GHEA Grapalat" w:hAnsi="GHEA Grapalat"/>
                <w:noProof/>
                <w:lang w:val="af-ZA"/>
              </w:rPr>
              <w:t xml:space="preserve"> </w:t>
            </w:r>
            <w:r w:rsidR="00260B84" w:rsidRPr="00A11835">
              <w:rPr>
                <w:rFonts w:ascii="GHEA Grapalat" w:hAnsi="GHEA Grapalat"/>
                <w:noProof/>
                <w:lang w:val="en-US"/>
              </w:rPr>
              <w:t>մաքսային</w:t>
            </w:r>
            <w:r w:rsidR="00260B84" w:rsidRPr="00A11835">
              <w:rPr>
                <w:rFonts w:ascii="GHEA Grapalat" w:hAnsi="GHEA Grapalat"/>
                <w:noProof/>
                <w:lang w:val="af-ZA"/>
              </w:rPr>
              <w:t xml:space="preserve"> </w:t>
            </w:r>
            <w:r w:rsidR="00260B84" w:rsidRPr="00A11835">
              <w:rPr>
                <w:rFonts w:ascii="GHEA Grapalat" w:hAnsi="GHEA Grapalat"/>
                <w:noProof/>
                <w:lang w:val="en-US"/>
              </w:rPr>
              <w:t>տարածք</w:t>
            </w:r>
            <w:r w:rsidR="00260B84" w:rsidRPr="00A11835">
              <w:rPr>
                <w:rFonts w:ascii="GHEA Grapalat" w:hAnsi="GHEA Grapalat"/>
                <w:noProof/>
                <w:lang w:val="af-ZA"/>
              </w:rPr>
              <w:t xml:space="preserve"> </w:t>
            </w:r>
            <w:r w:rsidR="00260B84" w:rsidRPr="00A11835">
              <w:rPr>
                <w:rFonts w:ascii="GHEA Grapalat" w:hAnsi="GHEA Grapalat"/>
                <w:noProof/>
                <w:lang w:val="en-US"/>
              </w:rPr>
              <w:t>ժամանման</w:t>
            </w:r>
            <w:r w:rsidR="00260B84" w:rsidRPr="00A11835">
              <w:rPr>
                <w:rFonts w:ascii="GHEA Grapalat" w:hAnsi="GHEA Grapalat"/>
                <w:noProof/>
                <w:lang w:val="af-ZA"/>
              </w:rPr>
              <w:t xml:space="preserve"> </w:t>
            </w:r>
            <w:r w:rsidR="00260B84" w:rsidRPr="00A11835">
              <w:rPr>
                <w:rFonts w:ascii="GHEA Grapalat" w:hAnsi="GHEA Grapalat"/>
                <w:noProof/>
                <w:lang w:val="en-US"/>
              </w:rPr>
              <w:t>դեպքում՝</w:t>
            </w:r>
            <w:r w:rsidR="00260B84" w:rsidRPr="00A11835">
              <w:rPr>
                <w:rFonts w:ascii="GHEA Grapalat" w:hAnsi="GHEA Grapalat"/>
                <w:noProof/>
                <w:lang w:val="af-ZA"/>
              </w:rPr>
              <w:t xml:space="preserve"> </w:t>
            </w:r>
            <w:r w:rsidR="00260B84" w:rsidRPr="00A11835">
              <w:rPr>
                <w:rFonts w:ascii="GHEA Grapalat" w:hAnsi="GHEA Grapalat"/>
                <w:noProof/>
                <w:lang w:val="en-US"/>
              </w:rPr>
              <w:t>Հարավային</w:t>
            </w:r>
            <w:r w:rsidR="00260B84" w:rsidRPr="00A11835">
              <w:rPr>
                <w:rFonts w:ascii="GHEA Grapalat" w:hAnsi="GHEA Grapalat"/>
                <w:noProof/>
                <w:lang w:val="af-ZA"/>
              </w:rPr>
              <w:t xml:space="preserve"> </w:t>
            </w:r>
            <w:r w:rsidR="00260B84" w:rsidRPr="00A11835">
              <w:rPr>
                <w:rFonts w:ascii="GHEA Grapalat" w:hAnsi="GHEA Grapalat"/>
                <w:noProof/>
                <w:lang w:val="en-US"/>
              </w:rPr>
              <w:t>մաքսատուն</w:t>
            </w:r>
            <w:r w:rsidR="00260B84" w:rsidRPr="00A11835">
              <w:rPr>
                <w:rFonts w:ascii="GHEA Grapalat" w:hAnsi="GHEA Grapalat"/>
                <w:noProof/>
                <w:lang w:val="af-ZA"/>
              </w:rPr>
              <w:t>-</w:t>
            </w:r>
            <w:r w:rsidR="00260B84" w:rsidRPr="00A11835">
              <w:rPr>
                <w:rFonts w:ascii="GHEA Grapalat" w:hAnsi="GHEA Grapalat"/>
                <w:noProof/>
                <w:lang w:val="en-US"/>
              </w:rPr>
              <w:t>վարչությունում</w:t>
            </w:r>
            <w:r w:rsidR="00260B84" w:rsidRPr="00A11835">
              <w:rPr>
                <w:rFonts w:ascii="GHEA Grapalat" w:hAnsi="GHEA Grapalat"/>
                <w:noProof/>
                <w:lang w:val="af-ZA"/>
              </w:rPr>
              <w:t xml:space="preserve"> </w:t>
            </w:r>
            <w:r w:rsidR="00260B84" w:rsidRPr="00A11835">
              <w:rPr>
                <w:rFonts w:ascii="GHEA Grapalat" w:hAnsi="GHEA Grapalat"/>
                <w:noProof/>
                <w:lang w:val="en-US"/>
              </w:rPr>
              <w:t>կամ</w:t>
            </w:r>
            <w:r w:rsidR="00260B84" w:rsidRPr="00A11835">
              <w:rPr>
                <w:rFonts w:ascii="GHEA Grapalat" w:hAnsi="GHEA Grapalat"/>
                <w:noProof/>
                <w:lang w:val="af-ZA"/>
              </w:rPr>
              <w:t xml:space="preserve"> </w:t>
            </w:r>
            <w:r w:rsidR="00260B84" w:rsidRPr="00A11835">
              <w:rPr>
                <w:rFonts w:ascii="GHEA Grapalat" w:hAnsi="GHEA Grapalat"/>
                <w:noProof/>
                <w:lang w:val="en-US"/>
              </w:rPr>
              <w:t>Հյուսիսային</w:t>
            </w:r>
            <w:r w:rsidR="00260B84" w:rsidRPr="00A11835">
              <w:rPr>
                <w:rFonts w:ascii="GHEA Grapalat" w:hAnsi="GHEA Grapalat"/>
                <w:noProof/>
                <w:lang w:val="af-ZA"/>
              </w:rPr>
              <w:t xml:space="preserve"> </w:t>
            </w:r>
            <w:r w:rsidR="00260B84" w:rsidRPr="00A11835">
              <w:rPr>
                <w:rFonts w:ascii="GHEA Grapalat" w:hAnsi="GHEA Grapalat"/>
                <w:noProof/>
                <w:lang w:val="en-US"/>
              </w:rPr>
              <w:t>մաքսատուն</w:t>
            </w:r>
            <w:r w:rsidR="00260B84" w:rsidRPr="00A11835">
              <w:rPr>
                <w:rFonts w:ascii="GHEA Grapalat" w:hAnsi="GHEA Grapalat"/>
                <w:noProof/>
                <w:lang w:val="af-ZA"/>
              </w:rPr>
              <w:t>-</w:t>
            </w:r>
            <w:r w:rsidR="00260B84" w:rsidRPr="00A11835">
              <w:rPr>
                <w:rFonts w:ascii="GHEA Grapalat" w:hAnsi="GHEA Grapalat"/>
                <w:noProof/>
                <w:lang w:val="en-US"/>
              </w:rPr>
              <w:t>վարչությունում՝</w:t>
            </w:r>
            <w:r w:rsidR="00260B84" w:rsidRPr="00A11835">
              <w:rPr>
                <w:rFonts w:ascii="GHEA Grapalat" w:hAnsi="GHEA Grapalat"/>
                <w:noProof/>
                <w:lang w:val="af-ZA"/>
              </w:rPr>
              <w:t xml:space="preserve"> </w:t>
            </w:r>
            <w:r w:rsidR="00260B84" w:rsidRPr="00A11835">
              <w:rPr>
                <w:rFonts w:ascii="GHEA Grapalat" w:hAnsi="GHEA Grapalat"/>
                <w:noProof/>
                <w:lang w:val="en-US"/>
              </w:rPr>
              <w:t>անձի</w:t>
            </w:r>
            <w:r w:rsidR="00260B84" w:rsidRPr="00A11835">
              <w:rPr>
                <w:rFonts w:ascii="GHEA Grapalat" w:hAnsi="GHEA Grapalat"/>
                <w:noProof/>
                <w:lang w:val="af-ZA"/>
              </w:rPr>
              <w:t xml:space="preserve"> </w:t>
            </w:r>
            <w:r w:rsidR="00260B84" w:rsidRPr="00A11835">
              <w:rPr>
                <w:rFonts w:ascii="GHEA Grapalat" w:hAnsi="GHEA Grapalat"/>
                <w:noProof/>
                <w:lang w:val="en-US"/>
              </w:rPr>
              <w:t>ցանկությամբ</w:t>
            </w:r>
            <w:r w:rsidR="00260B84" w:rsidRPr="00A11835">
              <w:rPr>
                <w:rFonts w:ascii="GHEA Grapalat" w:hAnsi="GHEA Grapalat"/>
                <w:noProof/>
                <w:lang w:val="af-ZA"/>
              </w:rPr>
              <w:t>:</w:t>
            </w:r>
          </w:p>
          <w:p w:rsidR="00260B84" w:rsidRPr="00A11835" w:rsidRDefault="00260B84" w:rsidP="00F75C32">
            <w:pPr>
              <w:pStyle w:val="ListParagraph"/>
              <w:shd w:val="clear" w:color="auto" w:fill="FFFFFF"/>
              <w:ind w:left="180"/>
              <w:jc w:val="both"/>
              <w:rPr>
                <w:rFonts w:ascii="GHEA Grapalat" w:hAnsi="GHEA Grapalat"/>
                <w:noProof/>
                <w:lang w:val="af-ZA"/>
              </w:rPr>
            </w:pPr>
            <w:r w:rsidRPr="00A11835">
              <w:rPr>
                <w:rFonts w:ascii="GHEA Grapalat" w:hAnsi="GHEA Grapalat"/>
                <w:noProof/>
                <w:lang w:val="en-US"/>
              </w:rPr>
              <w:t>Միաժամանակ</w:t>
            </w:r>
            <w:r w:rsidRPr="00A11835">
              <w:rPr>
                <w:rFonts w:ascii="GHEA Grapalat" w:hAnsi="GHEA Grapalat"/>
                <w:noProof/>
                <w:lang w:val="af-ZA"/>
              </w:rPr>
              <w:t xml:space="preserve">, </w:t>
            </w:r>
            <w:r w:rsidRPr="00A11835">
              <w:rPr>
                <w:rFonts w:ascii="GHEA Grapalat" w:hAnsi="GHEA Grapalat"/>
                <w:noProof/>
                <w:lang w:val="en-US"/>
              </w:rPr>
              <w:t>վերոնշյալ</w:t>
            </w:r>
            <w:r w:rsidRPr="00A11835">
              <w:rPr>
                <w:rFonts w:ascii="GHEA Grapalat" w:hAnsi="GHEA Grapalat"/>
                <w:noProof/>
                <w:lang w:val="af-ZA"/>
              </w:rPr>
              <w:t xml:space="preserve"> </w:t>
            </w:r>
            <w:r w:rsidRPr="00A11835">
              <w:rPr>
                <w:rFonts w:ascii="GHEA Grapalat" w:hAnsi="GHEA Grapalat"/>
                <w:noProof/>
                <w:lang w:val="en-US"/>
              </w:rPr>
              <w:t>նախագծի</w:t>
            </w:r>
            <w:r w:rsidRPr="00A11835">
              <w:rPr>
                <w:rFonts w:ascii="GHEA Grapalat" w:hAnsi="GHEA Grapalat"/>
                <w:noProof/>
                <w:lang w:val="af-ZA"/>
              </w:rPr>
              <w:t xml:space="preserve"> </w:t>
            </w:r>
            <w:r w:rsidRPr="00A11835">
              <w:rPr>
                <w:rFonts w:ascii="GHEA Grapalat" w:hAnsi="GHEA Grapalat"/>
                <w:noProof/>
                <w:lang w:val="en-US"/>
              </w:rPr>
              <w:t>հետ</w:t>
            </w:r>
            <w:r w:rsidRPr="00A11835">
              <w:rPr>
                <w:rFonts w:ascii="GHEA Grapalat" w:hAnsi="GHEA Grapalat"/>
                <w:noProof/>
                <w:lang w:val="af-ZA"/>
              </w:rPr>
              <w:t xml:space="preserve"> </w:t>
            </w:r>
            <w:r w:rsidRPr="00A11835">
              <w:rPr>
                <w:rFonts w:ascii="GHEA Grapalat" w:hAnsi="GHEA Grapalat"/>
                <w:noProof/>
                <w:lang w:val="en-US"/>
              </w:rPr>
              <w:t>կապված՝</w:t>
            </w:r>
            <w:r w:rsidRPr="00A11835">
              <w:rPr>
                <w:rFonts w:ascii="GHEA Grapalat" w:hAnsi="GHEA Grapalat"/>
                <w:noProof/>
                <w:lang w:val="af-ZA"/>
              </w:rPr>
              <w:t xml:space="preserve"> </w:t>
            </w:r>
            <w:r w:rsidRPr="00A11835">
              <w:rPr>
                <w:rFonts w:ascii="GHEA Grapalat" w:hAnsi="GHEA Grapalat"/>
                <w:noProof/>
                <w:lang w:val="en-US"/>
              </w:rPr>
              <w:t>հարկ</w:t>
            </w:r>
            <w:r w:rsidRPr="00A11835">
              <w:rPr>
                <w:rFonts w:ascii="GHEA Grapalat" w:hAnsi="GHEA Grapalat"/>
                <w:noProof/>
                <w:lang w:val="af-ZA"/>
              </w:rPr>
              <w:t xml:space="preserve"> </w:t>
            </w:r>
            <w:r w:rsidRPr="00A11835">
              <w:rPr>
                <w:rFonts w:ascii="GHEA Grapalat" w:hAnsi="GHEA Grapalat"/>
                <w:noProof/>
                <w:lang w:val="en-US"/>
              </w:rPr>
              <w:t>ենք</w:t>
            </w:r>
            <w:r w:rsidRPr="00A11835">
              <w:rPr>
                <w:rFonts w:ascii="GHEA Grapalat" w:hAnsi="GHEA Grapalat"/>
                <w:noProof/>
                <w:lang w:val="af-ZA"/>
              </w:rPr>
              <w:t xml:space="preserve"> </w:t>
            </w:r>
            <w:r w:rsidRPr="00A11835">
              <w:rPr>
                <w:rFonts w:ascii="GHEA Grapalat" w:hAnsi="GHEA Grapalat"/>
                <w:noProof/>
                <w:lang w:val="en-US"/>
              </w:rPr>
              <w:t>համարում</w:t>
            </w:r>
            <w:r w:rsidRPr="00A11835">
              <w:rPr>
                <w:rFonts w:ascii="GHEA Grapalat" w:hAnsi="GHEA Grapalat"/>
                <w:noProof/>
                <w:lang w:val="af-ZA"/>
              </w:rPr>
              <w:t xml:space="preserve"> </w:t>
            </w:r>
            <w:r w:rsidRPr="00A11835">
              <w:rPr>
                <w:rFonts w:ascii="GHEA Grapalat" w:hAnsi="GHEA Grapalat"/>
                <w:noProof/>
                <w:lang w:val="en-US"/>
              </w:rPr>
              <w:t>նշել</w:t>
            </w:r>
            <w:r w:rsidRPr="00A11835">
              <w:rPr>
                <w:rFonts w:ascii="GHEA Grapalat" w:hAnsi="GHEA Grapalat"/>
                <w:noProof/>
                <w:lang w:val="af-ZA"/>
              </w:rPr>
              <w:t xml:space="preserve"> </w:t>
            </w:r>
            <w:r w:rsidRPr="00A11835">
              <w:rPr>
                <w:rFonts w:ascii="GHEA Grapalat" w:hAnsi="GHEA Grapalat"/>
                <w:noProof/>
                <w:lang w:val="en-US"/>
              </w:rPr>
              <w:t>հետևյալը</w:t>
            </w:r>
            <w:r w:rsidRPr="00A11835">
              <w:rPr>
                <w:rFonts w:ascii="Cambria Math" w:hAnsi="Cambria Math" w:cs="Cambria Math"/>
                <w:noProof/>
                <w:lang w:val="af-ZA"/>
              </w:rPr>
              <w:t>․</w:t>
            </w:r>
          </w:p>
          <w:p w:rsidR="00260B84" w:rsidRPr="00A11835" w:rsidRDefault="00260B84" w:rsidP="00F75C32">
            <w:pPr>
              <w:pStyle w:val="ListParagraph"/>
              <w:shd w:val="clear" w:color="auto" w:fill="FFFFFF"/>
              <w:ind w:left="180"/>
              <w:jc w:val="both"/>
              <w:rPr>
                <w:rFonts w:ascii="GHEA Grapalat" w:hAnsi="GHEA Grapalat"/>
                <w:noProof/>
                <w:lang w:val="af-ZA"/>
              </w:rPr>
            </w:pPr>
            <w:r w:rsidRPr="00A11835">
              <w:rPr>
                <w:rFonts w:ascii="GHEA Grapalat" w:hAnsi="GHEA Grapalat"/>
                <w:noProof/>
                <w:lang w:val="af-ZA"/>
              </w:rPr>
              <w:t></w:t>
            </w:r>
            <w:r w:rsidRPr="00A11835">
              <w:rPr>
                <w:rFonts w:ascii="GHEA Grapalat" w:hAnsi="GHEA Grapalat"/>
                <w:noProof/>
                <w:lang w:val="en-US"/>
              </w:rPr>
              <w:t>Առևտրի</w:t>
            </w:r>
            <w:r w:rsidRPr="00A11835">
              <w:rPr>
                <w:rFonts w:ascii="GHEA Grapalat" w:hAnsi="GHEA Grapalat"/>
                <w:noProof/>
                <w:lang w:val="af-ZA"/>
              </w:rPr>
              <w:t xml:space="preserve"> </w:t>
            </w:r>
            <w:r w:rsidRPr="00A11835">
              <w:rPr>
                <w:rFonts w:ascii="GHEA Grapalat" w:hAnsi="GHEA Grapalat"/>
                <w:noProof/>
                <w:lang w:val="en-US"/>
              </w:rPr>
              <w:t>և</w:t>
            </w:r>
            <w:r w:rsidRPr="00A11835">
              <w:rPr>
                <w:rFonts w:ascii="GHEA Grapalat" w:hAnsi="GHEA Grapalat"/>
                <w:noProof/>
                <w:lang w:val="af-ZA"/>
              </w:rPr>
              <w:t xml:space="preserve"> </w:t>
            </w:r>
            <w:r w:rsidRPr="00A11835">
              <w:rPr>
                <w:rFonts w:ascii="GHEA Grapalat" w:hAnsi="GHEA Grapalat"/>
                <w:noProof/>
                <w:lang w:val="en-US"/>
              </w:rPr>
              <w:t>ծառայությունների</w:t>
            </w:r>
            <w:r w:rsidRPr="00A11835">
              <w:rPr>
                <w:rFonts w:ascii="GHEA Grapalat" w:hAnsi="GHEA Grapalat"/>
                <w:noProof/>
                <w:lang w:val="af-ZA"/>
              </w:rPr>
              <w:t xml:space="preserve"> </w:t>
            </w:r>
            <w:r w:rsidRPr="00A11835">
              <w:rPr>
                <w:rFonts w:ascii="GHEA Grapalat" w:hAnsi="GHEA Grapalat"/>
                <w:noProof/>
                <w:lang w:val="en-US"/>
              </w:rPr>
              <w:t>մասին</w:t>
            </w:r>
            <w:r w:rsidRPr="00A11835">
              <w:rPr>
                <w:rFonts w:ascii="GHEA Grapalat" w:hAnsi="GHEA Grapalat"/>
                <w:noProof/>
                <w:lang w:val="af-ZA"/>
              </w:rPr>
              <w:t xml:space="preserve"> </w:t>
            </w:r>
            <w:r w:rsidRPr="00A11835">
              <w:rPr>
                <w:rFonts w:ascii="GHEA Grapalat" w:hAnsi="GHEA Grapalat"/>
                <w:noProof/>
                <w:lang w:val="en-US"/>
              </w:rPr>
              <w:t>օրենքի</w:t>
            </w:r>
            <w:r w:rsidRPr="00A11835">
              <w:rPr>
                <w:rFonts w:ascii="GHEA Grapalat" w:hAnsi="GHEA Grapalat"/>
                <w:noProof/>
                <w:lang w:val="af-ZA"/>
              </w:rPr>
              <w:t xml:space="preserve"> 3-</w:t>
            </w:r>
            <w:r w:rsidRPr="00A11835">
              <w:rPr>
                <w:rFonts w:ascii="GHEA Grapalat" w:hAnsi="GHEA Grapalat"/>
                <w:noProof/>
                <w:lang w:val="en-US"/>
              </w:rPr>
              <w:t>րդ</w:t>
            </w:r>
            <w:r w:rsidRPr="00A11835">
              <w:rPr>
                <w:rFonts w:ascii="GHEA Grapalat" w:hAnsi="GHEA Grapalat"/>
                <w:noProof/>
                <w:lang w:val="af-ZA"/>
              </w:rPr>
              <w:t xml:space="preserve"> </w:t>
            </w:r>
            <w:r w:rsidRPr="00A11835">
              <w:rPr>
                <w:rFonts w:ascii="GHEA Grapalat" w:hAnsi="GHEA Grapalat"/>
                <w:noProof/>
                <w:lang w:val="en-US"/>
              </w:rPr>
              <w:t>հոդվածի</w:t>
            </w:r>
            <w:r w:rsidRPr="00A11835">
              <w:rPr>
                <w:rFonts w:ascii="GHEA Grapalat" w:hAnsi="GHEA Grapalat"/>
                <w:noProof/>
                <w:lang w:val="af-ZA"/>
              </w:rPr>
              <w:t xml:space="preserve"> 2-</w:t>
            </w:r>
            <w:r w:rsidRPr="00A11835">
              <w:rPr>
                <w:rFonts w:ascii="GHEA Grapalat" w:hAnsi="GHEA Grapalat"/>
                <w:noProof/>
                <w:lang w:val="en-US"/>
              </w:rPr>
              <w:t>րդ</w:t>
            </w:r>
            <w:r w:rsidRPr="00A11835">
              <w:rPr>
                <w:rFonts w:ascii="GHEA Grapalat" w:hAnsi="GHEA Grapalat"/>
                <w:noProof/>
                <w:lang w:val="af-ZA"/>
              </w:rPr>
              <w:t xml:space="preserve"> </w:t>
            </w:r>
            <w:r w:rsidRPr="00A11835">
              <w:rPr>
                <w:rFonts w:ascii="GHEA Grapalat" w:hAnsi="GHEA Grapalat"/>
                <w:noProof/>
                <w:lang w:val="en-US"/>
              </w:rPr>
              <w:t>մասի</w:t>
            </w:r>
            <w:r w:rsidRPr="00A11835">
              <w:rPr>
                <w:rFonts w:ascii="GHEA Grapalat" w:hAnsi="GHEA Grapalat"/>
                <w:noProof/>
                <w:lang w:val="af-ZA"/>
              </w:rPr>
              <w:t xml:space="preserve"> </w:t>
            </w:r>
            <w:r w:rsidRPr="00A11835">
              <w:rPr>
                <w:rFonts w:ascii="GHEA Grapalat" w:hAnsi="GHEA Grapalat"/>
                <w:noProof/>
                <w:lang w:val="en-US"/>
              </w:rPr>
              <w:t>համաձայն՝</w:t>
            </w:r>
            <w:r w:rsidRPr="00A11835">
              <w:rPr>
                <w:rFonts w:ascii="GHEA Grapalat" w:hAnsi="GHEA Grapalat"/>
                <w:noProof/>
                <w:lang w:val="af-ZA"/>
              </w:rPr>
              <w:t xml:space="preserve"> </w:t>
            </w:r>
            <w:r w:rsidRPr="00A11835">
              <w:rPr>
                <w:rFonts w:ascii="GHEA Grapalat" w:hAnsi="GHEA Grapalat"/>
                <w:noProof/>
                <w:lang w:val="en-US"/>
              </w:rPr>
              <w:t>առևտրի</w:t>
            </w:r>
            <w:r w:rsidRPr="00A11835">
              <w:rPr>
                <w:rFonts w:ascii="GHEA Grapalat" w:hAnsi="GHEA Grapalat"/>
                <w:noProof/>
                <w:lang w:val="af-ZA"/>
              </w:rPr>
              <w:t xml:space="preserve"> </w:t>
            </w:r>
            <w:r w:rsidRPr="00A11835">
              <w:rPr>
                <w:rFonts w:ascii="GHEA Grapalat" w:hAnsi="GHEA Grapalat"/>
                <w:noProof/>
                <w:lang w:val="en-US"/>
              </w:rPr>
              <w:t>իրականացման</w:t>
            </w:r>
            <w:r w:rsidRPr="00A11835">
              <w:rPr>
                <w:rFonts w:ascii="GHEA Grapalat" w:hAnsi="GHEA Grapalat"/>
                <w:noProof/>
                <w:lang w:val="af-ZA"/>
              </w:rPr>
              <w:t xml:space="preserve"> </w:t>
            </w:r>
            <w:r w:rsidRPr="00A11835">
              <w:rPr>
                <w:rFonts w:ascii="GHEA Grapalat" w:hAnsi="GHEA Grapalat"/>
                <w:noProof/>
                <w:lang w:val="en-US"/>
              </w:rPr>
              <w:t>վայրի</w:t>
            </w:r>
            <w:r w:rsidRPr="00A11835">
              <w:rPr>
                <w:rFonts w:ascii="GHEA Grapalat" w:hAnsi="GHEA Grapalat"/>
                <w:noProof/>
                <w:lang w:val="af-ZA"/>
              </w:rPr>
              <w:t xml:space="preserve"> </w:t>
            </w:r>
            <w:r w:rsidRPr="00A11835">
              <w:rPr>
                <w:rFonts w:ascii="GHEA Grapalat" w:hAnsi="GHEA Grapalat"/>
                <w:noProof/>
                <w:lang w:val="en-US"/>
              </w:rPr>
              <w:t>տեսակ</w:t>
            </w:r>
            <w:r w:rsidRPr="00A11835">
              <w:rPr>
                <w:rFonts w:ascii="GHEA Grapalat" w:hAnsi="GHEA Grapalat"/>
                <w:noProof/>
                <w:lang w:val="af-ZA"/>
              </w:rPr>
              <w:t xml:space="preserve"> </w:t>
            </w:r>
            <w:r w:rsidRPr="00A11835">
              <w:rPr>
                <w:rFonts w:ascii="GHEA Grapalat" w:hAnsi="GHEA Grapalat"/>
                <w:noProof/>
                <w:lang w:val="en-US"/>
              </w:rPr>
              <w:t>է</w:t>
            </w:r>
            <w:r w:rsidRPr="00A11835">
              <w:rPr>
                <w:rFonts w:ascii="GHEA Grapalat" w:hAnsi="GHEA Grapalat"/>
                <w:noProof/>
                <w:lang w:val="af-ZA"/>
              </w:rPr>
              <w:t xml:space="preserve"> </w:t>
            </w:r>
            <w:r w:rsidRPr="00A11835">
              <w:rPr>
                <w:rFonts w:ascii="GHEA Grapalat" w:hAnsi="GHEA Grapalat"/>
                <w:noProof/>
                <w:lang w:val="en-US"/>
              </w:rPr>
              <w:t>մասնավորապես՝</w:t>
            </w:r>
            <w:r w:rsidRPr="00A11835">
              <w:rPr>
                <w:rFonts w:ascii="GHEA Grapalat" w:hAnsi="GHEA Grapalat"/>
                <w:noProof/>
                <w:lang w:val="af-ZA"/>
              </w:rPr>
              <w:t xml:space="preserve"> </w:t>
            </w:r>
            <w:r w:rsidRPr="00A11835">
              <w:rPr>
                <w:rFonts w:ascii="GHEA Grapalat" w:hAnsi="GHEA Grapalat"/>
                <w:noProof/>
                <w:lang w:val="en-US"/>
              </w:rPr>
              <w:t>ավտոտրանսպորտային</w:t>
            </w:r>
            <w:r w:rsidRPr="00A11835">
              <w:rPr>
                <w:rFonts w:ascii="GHEA Grapalat" w:hAnsi="GHEA Grapalat"/>
                <w:noProof/>
                <w:lang w:val="af-ZA"/>
              </w:rPr>
              <w:t xml:space="preserve"> </w:t>
            </w:r>
            <w:r w:rsidRPr="00A11835">
              <w:rPr>
                <w:rFonts w:ascii="GHEA Grapalat" w:hAnsi="GHEA Grapalat"/>
                <w:noProof/>
                <w:lang w:val="en-US"/>
              </w:rPr>
              <w:t>միջոցների</w:t>
            </w:r>
            <w:r w:rsidRPr="00A11835">
              <w:rPr>
                <w:rFonts w:ascii="GHEA Grapalat" w:hAnsi="GHEA Grapalat"/>
                <w:noProof/>
                <w:lang w:val="af-ZA"/>
              </w:rPr>
              <w:t xml:space="preserve"> </w:t>
            </w:r>
            <w:r w:rsidRPr="00A11835">
              <w:rPr>
                <w:rFonts w:ascii="GHEA Grapalat" w:hAnsi="GHEA Grapalat"/>
                <w:noProof/>
                <w:lang w:val="en-US"/>
              </w:rPr>
              <w:t>շուկան։</w:t>
            </w:r>
          </w:p>
          <w:p w:rsidR="00260B84" w:rsidRPr="00A11835" w:rsidRDefault="00260B84" w:rsidP="00F75C32">
            <w:pPr>
              <w:pStyle w:val="ListParagraph"/>
              <w:shd w:val="clear" w:color="auto" w:fill="FFFFFF"/>
              <w:ind w:left="180"/>
              <w:jc w:val="both"/>
              <w:rPr>
                <w:rFonts w:ascii="GHEA Grapalat" w:hAnsi="GHEA Grapalat"/>
                <w:noProof/>
                <w:lang w:val="af-ZA"/>
              </w:rPr>
            </w:pPr>
            <w:r w:rsidRPr="00A11835">
              <w:rPr>
                <w:rFonts w:ascii="GHEA Grapalat" w:hAnsi="GHEA Grapalat"/>
                <w:noProof/>
                <w:lang w:val="en-US"/>
              </w:rPr>
              <w:t>Նույն</w:t>
            </w:r>
            <w:r w:rsidRPr="00A11835">
              <w:rPr>
                <w:rFonts w:ascii="GHEA Grapalat" w:hAnsi="GHEA Grapalat"/>
                <w:noProof/>
                <w:lang w:val="af-ZA"/>
              </w:rPr>
              <w:t xml:space="preserve"> </w:t>
            </w:r>
            <w:r w:rsidRPr="00A11835">
              <w:rPr>
                <w:rFonts w:ascii="GHEA Grapalat" w:hAnsi="GHEA Grapalat"/>
                <w:noProof/>
                <w:lang w:val="en-US"/>
              </w:rPr>
              <w:t>օրենքի</w:t>
            </w:r>
            <w:r w:rsidRPr="00A11835">
              <w:rPr>
                <w:rFonts w:ascii="GHEA Grapalat" w:hAnsi="GHEA Grapalat"/>
                <w:noProof/>
                <w:lang w:val="af-ZA"/>
              </w:rPr>
              <w:t xml:space="preserve"> 5-</w:t>
            </w:r>
            <w:r w:rsidRPr="00A11835">
              <w:rPr>
                <w:rFonts w:ascii="GHEA Grapalat" w:hAnsi="GHEA Grapalat"/>
                <w:noProof/>
                <w:lang w:val="en-US"/>
              </w:rPr>
              <w:t>րդ</w:t>
            </w:r>
            <w:r w:rsidRPr="00A11835">
              <w:rPr>
                <w:rFonts w:ascii="GHEA Grapalat" w:hAnsi="GHEA Grapalat"/>
                <w:noProof/>
                <w:lang w:val="af-ZA"/>
              </w:rPr>
              <w:t xml:space="preserve"> </w:t>
            </w:r>
            <w:r w:rsidRPr="00A11835">
              <w:rPr>
                <w:rFonts w:ascii="GHEA Grapalat" w:hAnsi="GHEA Grapalat"/>
                <w:noProof/>
                <w:lang w:val="en-US"/>
              </w:rPr>
              <w:t>հոդվածով</w:t>
            </w:r>
            <w:r w:rsidRPr="00A11835">
              <w:rPr>
                <w:rFonts w:ascii="GHEA Grapalat" w:hAnsi="GHEA Grapalat"/>
                <w:noProof/>
                <w:lang w:val="af-ZA"/>
              </w:rPr>
              <w:t xml:space="preserve"> </w:t>
            </w:r>
            <w:r w:rsidRPr="00A11835">
              <w:rPr>
                <w:rFonts w:ascii="GHEA Grapalat" w:hAnsi="GHEA Grapalat"/>
                <w:noProof/>
                <w:lang w:val="en-US"/>
              </w:rPr>
              <w:t>սահմանված</w:t>
            </w:r>
            <w:r w:rsidRPr="00A11835">
              <w:rPr>
                <w:rFonts w:ascii="GHEA Grapalat" w:hAnsi="GHEA Grapalat"/>
                <w:noProof/>
                <w:lang w:val="af-ZA"/>
              </w:rPr>
              <w:t xml:space="preserve"> </w:t>
            </w:r>
            <w:r w:rsidRPr="00A11835">
              <w:rPr>
                <w:rFonts w:ascii="GHEA Grapalat" w:hAnsi="GHEA Grapalat"/>
                <w:noProof/>
                <w:lang w:val="en-US"/>
              </w:rPr>
              <w:t>են</w:t>
            </w:r>
            <w:r w:rsidRPr="00A11835">
              <w:rPr>
                <w:rFonts w:ascii="GHEA Grapalat" w:hAnsi="GHEA Grapalat"/>
                <w:noProof/>
                <w:lang w:val="af-ZA"/>
              </w:rPr>
              <w:t xml:space="preserve">  </w:t>
            </w:r>
            <w:r w:rsidRPr="00A11835">
              <w:rPr>
                <w:rFonts w:ascii="GHEA Grapalat" w:hAnsi="GHEA Grapalat"/>
                <w:noProof/>
                <w:lang w:val="en-US"/>
              </w:rPr>
              <w:t>առևտրի</w:t>
            </w:r>
            <w:r w:rsidRPr="00A11835">
              <w:rPr>
                <w:rFonts w:ascii="GHEA Grapalat" w:hAnsi="GHEA Grapalat"/>
                <w:noProof/>
                <w:lang w:val="af-ZA"/>
              </w:rPr>
              <w:t xml:space="preserve"> </w:t>
            </w:r>
            <w:r w:rsidRPr="00A11835">
              <w:rPr>
                <w:rFonts w:ascii="GHEA Grapalat" w:hAnsi="GHEA Grapalat"/>
                <w:noProof/>
                <w:lang w:val="en-US"/>
              </w:rPr>
              <w:t>իրականացման</w:t>
            </w:r>
            <w:r w:rsidRPr="00A11835">
              <w:rPr>
                <w:rFonts w:ascii="GHEA Grapalat" w:hAnsi="GHEA Grapalat"/>
                <w:noProof/>
                <w:lang w:val="af-ZA"/>
              </w:rPr>
              <w:t xml:space="preserve"> </w:t>
            </w:r>
            <w:r w:rsidRPr="00A11835">
              <w:rPr>
                <w:rFonts w:ascii="GHEA Grapalat" w:hAnsi="GHEA Grapalat"/>
                <w:noProof/>
                <w:lang w:val="en-US"/>
              </w:rPr>
              <w:t>վայրերին</w:t>
            </w:r>
            <w:r w:rsidRPr="00A11835">
              <w:rPr>
                <w:rFonts w:ascii="GHEA Grapalat" w:hAnsi="GHEA Grapalat"/>
                <w:noProof/>
                <w:lang w:val="af-ZA"/>
              </w:rPr>
              <w:t xml:space="preserve"> </w:t>
            </w:r>
            <w:r w:rsidRPr="00A11835">
              <w:rPr>
                <w:rFonts w:ascii="GHEA Grapalat" w:hAnsi="GHEA Grapalat"/>
                <w:noProof/>
                <w:lang w:val="en-US"/>
              </w:rPr>
              <w:t>ներկայացվող</w:t>
            </w:r>
            <w:r w:rsidRPr="00A11835">
              <w:rPr>
                <w:rFonts w:ascii="GHEA Grapalat" w:hAnsi="GHEA Grapalat"/>
                <w:noProof/>
                <w:lang w:val="af-ZA"/>
              </w:rPr>
              <w:t xml:space="preserve"> </w:t>
            </w:r>
            <w:r w:rsidRPr="00A11835">
              <w:rPr>
                <w:rFonts w:ascii="GHEA Grapalat" w:hAnsi="GHEA Grapalat"/>
                <w:noProof/>
                <w:lang w:val="en-US"/>
              </w:rPr>
              <w:t>պահանջները։</w:t>
            </w:r>
          </w:p>
          <w:p w:rsidR="00260B84" w:rsidRPr="00A11835" w:rsidRDefault="00260B84" w:rsidP="00F75C32">
            <w:pPr>
              <w:pStyle w:val="ListParagraph"/>
              <w:shd w:val="clear" w:color="auto" w:fill="FFFFFF"/>
              <w:ind w:left="180"/>
              <w:jc w:val="both"/>
              <w:rPr>
                <w:rFonts w:ascii="GHEA Grapalat" w:hAnsi="GHEA Grapalat"/>
                <w:noProof/>
                <w:lang w:val="af-ZA"/>
              </w:rPr>
            </w:pPr>
            <w:r w:rsidRPr="00A11835">
              <w:rPr>
                <w:rFonts w:ascii="GHEA Grapalat" w:hAnsi="GHEA Grapalat"/>
                <w:noProof/>
                <w:lang w:val="af-ZA"/>
              </w:rPr>
              <w:t></w:t>
            </w:r>
            <w:r w:rsidRPr="00A11835">
              <w:rPr>
                <w:rFonts w:ascii="GHEA Grapalat" w:hAnsi="GHEA Grapalat"/>
                <w:noProof/>
                <w:lang w:val="en-US"/>
              </w:rPr>
              <w:t>Գործունեության</w:t>
            </w:r>
            <w:r w:rsidRPr="00A11835">
              <w:rPr>
                <w:rFonts w:ascii="GHEA Grapalat" w:hAnsi="GHEA Grapalat"/>
                <w:noProof/>
                <w:lang w:val="af-ZA"/>
              </w:rPr>
              <w:t xml:space="preserve"> </w:t>
            </w:r>
            <w:r w:rsidRPr="00A11835">
              <w:rPr>
                <w:rFonts w:ascii="GHEA Grapalat" w:hAnsi="GHEA Grapalat"/>
                <w:noProof/>
                <w:lang w:val="en-US"/>
              </w:rPr>
              <w:t>իրականացման</w:t>
            </w:r>
            <w:r w:rsidRPr="00A11835">
              <w:rPr>
                <w:rFonts w:ascii="GHEA Grapalat" w:hAnsi="GHEA Grapalat"/>
                <w:noProof/>
                <w:lang w:val="af-ZA"/>
              </w:rPr>
              <w:t xml:space="preserve"> </w:t>
            </w:r>
            <w:r w:rsidRPr="00A11835">
              <w:rPr>
                <w:rFonts w:ascii="GHEA Grapalat" w:hAnsi="GHEA Grapalat"/>
                <w:noProof/>
                <w:lang w:val="en-US"/>
              </w:rPr>
              <w:t>ծանուցման</w:t>
            </w:r>
            <w:r w:rsidRPr="00A11835">
              <w:rPr>
                <w:rFonts w:ascii="GHEA Grapalat" w:hAnsi="GHEA Grapalat"/>
                <w:noProof/>
                <w:lang w:val="af-ZA"/>
              </w:rPr>
              <w:t xml:space="preserve"> </w:t>
            </w:r>
            <w:r w:rsidRPr="00A11835">
              <w:rPr>
                <w:rFonts w:ascii="GHEA Grapalat" w:hAnsi="GHEA Grapalat"/>
                <w:noProof/>
                <w:lang w:val="en-US"/>
              </w:rPr>
              <w:t>մասին</w:t>
            </w:r>
            <w:r w:rsidRPr="00A11835">
              <w:rPr>
                <w:rFonts w:ascii="GHEA Grapalat" w:hAnsi="GHEA Grapalat"/>
                <w:noProof/>
                <w:lang w:val="af-ZA"/>
              </w:rPr>
              <w:t xml:space="preserve"> </w:t>
            </w:r>
            <w:r w:rsidRPr="00A11835">
              <w:rPr>
                <w:rFonts w:ascii="GHEA Grapalat" w:hAnsi="GHEA Grapalat"/>
                <w:noProof/>
                <w:lang w:val="en-US"/>
              </w:rPr>
              <w:t>օրենքի</w:t>
            </w:r>
            <w:r w:rsidRPr="00A11835">
              <w:rPr>
                <w:rFonts w:ascii="GHEA Grapalat" w:hAnsi="GHEA Grapalat"/>
                <w:noProof/>
                <w:lang w:val="af-ZA"/>
              </w:rPr>
              <w:t xml:space="preserve"> 22-</w:t>
            </w:r>
            <w:r w:rsidRPr="00A11835">
              <w:rPr>
                <w:rFonts w:ascii="GHEA Grapalat" w:hAnsi="GHEA Grapalat"/>
                <w:noProof/>
                <w:lang w:val="en-US"/>
              </w:rPr>
              <w:t>րդ</w:t>
            </w:r>
            <w:r w:rsidRPr="00A11835">
              <w:rPr>
                <w:rFonts w:ascii="GHEA Grapalat" w:hAnsi="GHEA Grapalat"/>
                <w:noProof/>
                <w:lang w:val="af-ZA"/>
              </w:rPr>
              <w:t xml:space="preserve"> </w:t>
            </w:r>
            <w:r w:rsidRPr="00A11835">
              <w:rPr>
                <w:rFonts w:ascii="GHEA Grapalat" w:hAnsi="GHEA Grapalat"/>
                <w:noProof/>
                <w:lang w:val="en-US"/>
              </w:rPr>
              <w:t>հոդվածի</w:t>
            </w:r>
            <w:r w:rsidRPr="00A11835">
              <w:rPr>
                <w:rFonts w:ascii="GHEA Grapalat" w:hAnsi="GHEA Grapalat"/>
                <w:noProof/>
                <w:lang w:val="af-ZA"/>
              </w:rPr>
              <w:t xml:space="preserve"> 2-</w:t>
            </w:r>
            <w:r w:rsidRPr="00A11835">
              <w:rPr>
                <w:rFonts w:ascii="GHEA Grapalat" w:hAnsi="GHEA Grapalat"/>
                <w:noProof/>
                <w:lang w:val="en-US"/>
              </w:rPr>
              <w:t>րդ</w:t>
            </w:r>
            <w:r w:rsidRPr="00A11835">
              <w:rPr>
                <w:rFonts w:ascii="GHEA Grapalat" w:hAnsi="GHEA Grapalat"/>
                <w:noProof/>
                <w:lang w:val="af-ZA"/>
              </w:rPr>
              <w:t xml:space="preserve"> </w:t>
            </w:r>
            <w:r w:rsidRPr="00A11835">
              <w:rPr>
                <w:rFonts w:ascii="GHEA Grapalat" w:hAnsi="GHEA Grapalat"/>
                <w:noProof/>
                <w:lang w:val="en-US"/>
              </w:rPr>
              <w:t>մասի</w:t>
            </w:r>
            <w:r w:rsidRPr="00A11835">
              <w:rPr>
                <w:rFonts w:ascii="GHEA Grapalat" w:hAnsi="GHEA Grapalat"/>
                <w:noProof/>
                <w:lang w:val="af-ZA"/>
              </w:rPr>
              <w:t xml:space="preserve"> </w:t>
            </w:r>
            <w:r w:rsidRPr="00A11835">
              <w:rPr>
                <w:rFonts w:ascii="GHEA Grapalat" w:hAnsi="GHEA Grapalat"/>
                <w:noProof/>
                <w:lang w:val="en-US"/>
              </w:rPr>
              <w:t>աղյուսակի</w:t>
            </w:r>
            <w:r w:rsidRPr="00A11835">
              <w:rPr>
                <w:rFonts w:ascii="GHEA Grapalat" w:hAnsi="GHEA Grapalat"/>
                <w:noProof/>
                <w:lang w:val="af-ZA"/>
              </w:rPr>
              <w:t xml:space="preserve"> 4-</w:t>
            </w:r>
            <w:r w:rsidRPr="00A11835">
              <w:rPr>
                <w:rFonts w:ascii="GHEA Grapalat" w:hAnsi="GHEA Grapalat"/>
                <w:noProof/>
                <w:lang w:val="en-US"/>
              </w:rPr>
              <w:t>րդ</w:t>
            </w:r>
            <w:r w:rsidRPr="00A11835">
              <w:rPr>
                <w:rFonts w:ascii="GHEA Grapalat" w:hAnsi="GHEA Grapalat"/>
                <w:noProof/>
                <w:lang w:val="af-ZA"/>
              </w:rPr>
              <w:t xml:space="preserve"> </w:t>
            </w:r>
            <w:r w:rsidRPr="00A11835">
              <w:rPr>
                <w:rFonts w:ascii="GHEA Grapalat" w:hAnsi="GHEA Grapalat"/>
                <w:noProof/>
                <w:lang w:val="en-US"/>
              </w:rPr>
              <w:t>բաժնի</w:t>
            </w:r>
            <w:r w:rsidRPr="00A11835">
              <w:rPr>
                <w:rFonts w:ascii="GHEA Grapalat" w:hAnsi="GHEA Grapalat"/>
                <w:noProof/>
                <w:lang w:val="af-ZA"/>
              </w:rPr>
              <w:t xml:space="preserve"> (</w:t>
            </w:r>
            <w:r w:rsidRPr="00A11835">
              <w:rPr>
                <w:rFonts w:ascii="GHEA Grapalat" w:hAnsi="GHEA Grapalat"/>
                <w:noProof/>
                <w:lang w:val="en-US"/>
              </w:rPr>
              <w:t>գործունեության</w:t>
            </w:r>
            <w:r w:rsidRPr="00A11835">
              <w:rPr>
                <w:rFonts w:ascii="GHEA Grapalat" w:hAnsi="GHEA Grapalat"/>
                <w:noProof/>
                <w:lang w:val="af-ZA"/>
              </w:rPr>
              <w:t xml:space="preserve"> </w:t>
            </w:r>
            <w:r w:rsidRPr="00A11835">
              <w:rPr>
                <w:rFonts w:ascii="GHEA Grapalat" w:hAnsi="GHEA Grapalat"/>
                <w:noProof/>
                <w:lang w:val="en-US"/>
              </w:rPr>
              <w:t>այլ</w:t>
            </w:r>
            <w:r w:rsidRPr="00A11835">
              <w:rPr>
                <w:rFonts w:ascii="GHEA Grapalat" w:hAnsi="GHEA Grapalat"/>
                <w:noProof/>
                <w:lang w:val="af-ZA"/>
              </w:rPr>
              <w:t xml:space="preserve"> </w:t>
            </w:r>
            <w:r w:rsidRPr="00A11835">
              <w:rPr>
                <w:rFonts w:ascii="GHEA Grapalat" w:hAnsi="GHEA Grapalat"/>
                <w:noProof/>
                <w:lang w:val="en-US"/>
              </w:rPr>
              <w:t>բնագավառներ</w:t>
            </w:r>
            <w:r w:rsidRPr="00A11835">
              <w:rPr>
                <w:rFonts w:ascii="GHEA Grapalat" w:hAnsi="GHEA Grapalat"/>
                <w:noProof/>
                <w:lang w:val="af-ZA"/>
              </w:rPr>
              <w:t>) 7-</w:t>
            </w:r>
            <w:r w:rsidRPr="00A11835">
              <w:rPr>
                <w:rFonts w:ascii="GHEA Grapalat" w:hAnsi="GHEA Grapalat"/>
                <w:noProof/>
                <w:lang w:val="en-US"/>
              </w:rPr>
              <w:t>րդ</w:t>
            </w:r>
            <w:r w:rsidRPr="00A11835">
              <w:rPr>
                <w:rFonts w:ascii="GHEA Grapalat" w:hAnsi="GHEA Grapalat"/>
                <w:noProof/>
                <w:lang w:val="af-ZA"/>
              </w:rPr>
              <w:t xml:space="preserve"> </w:t>
            </w:r>
            <w:r w:rsidRPr="00A11835">
              <w:rPr>
                <w:rFonts w:ascii="GHEA Grapalat" w:hAnsi="GHEA Grapalat"/>
                <w:noProof/>
                <w:lang w:val="en-US"/>
              </w:rPr>
              <w:t>կետի</w:t>
            </w:r>
            <w:r w:rsidRPr="00A11835">
              <w:rPr>
                <w:rFonts w:ascii="GHEA Grapalat" w:hAnsi="GHEA Grapalat"/>
                <w:noProof/>
                <w:lang w:val="af-ZA"/>
              </w:rPr>
              <w:t xml:space="preserve"> </w:t>
            </w:r>
            <w:r w:rsidRPr="00A11835">
              <w:rPr>
                <w:rFonts w:ascii="GHEA Grapalat" w:hAnsi="GHEA Grapalat"/>
                <w:noProof/>
                <w:lang w:val="en-US"/>
              </w:rPr>
              <w:lastRenderedPageBreak/>
              <w:t>համաձայն՝</w:t>
            </w:r>
            <w:r w:rsidRPr="00A11835">
              <w:rPr>
                <w:rFonts w:ascii="GHEA Grapalat" w:hAnsi="GHEA Grapalat"/>
                <w:noProof/>
                <w:lang w:val="af-ZA"/>
              </w:rPr>
              <w:t xml:space="preserve"> </w:t>
            </w:r>
            <w:r w:rsidRPr="00A11835">
              <w:rPr>
                <w:rFonts w:ascii="GHEA Grapalat" w:hAnsi="GHEA Grapalat"/>
                <w:noProof/>
                <w:lang w:val="en-US"/>
              </w:rPr>
              <w:t>առևտրի</w:t>
            </w:r>
            <w:r w:rsidRPr="00A11835">
              <w:rPr>
                <w:rFonts w:ascii="GHEA Grapalat" w:hAnsi="GHEA Grapalat"/>
                <w:noProof/>
                <w:lang w:val="af-ZA"/>
              </w:rPr>
              <w:t xml:space="preserve"> </w:t>
            </w:r>
            <w:r w:rsidRPr="00A11835">
              <w:rPr>
                <w:rFonts w:ascii="GHEA Grapalat" w:hAnsi="GHEA Grapalat"/>
                <w:noProof/>
                <w:lang w:val="en-US"/>
              </w:rPr>
              <w:t>իրականացման</w:t>
            </w:r>
            <w:r w:rsidRPr="00A11835">
              <w:rPr>
                <w:rFonts w:ascii="GHEA Grapalat" w:hAnsi="GHEA Grapalat"/>
                <w:noProof/>
                <w:lang w:val="af-ZA"/>
              </w:rPr>
              <w:t xml:space="preserve"> </w:t>
            </w:r>
            <w:r w:rsidRPr="00A11835">
              <w:rPr>
                <w:rFonts w:ascii="GHEA Grapalat" w:hAnsi="GHEA Grapalat"/>
                <w:noProof/>
                <w:lang w:val="en-US"/>
              </w:rPr>
              <w:t>վայրի</w:t>
            </w:r>
            <w:r w:rsidRPr="00A11835">
              <w:rPr>
                <w:rFonts w:ascii="GHEA Grapalat" w:hAnsi="GHEA Grapalat"/>
                <w:noProof/>
                <w:lang w:val="af-ZA"/>
              </w:rPr>
              <w:t xml:space="preserve"> </w:t>
            </w:r>
            <w:r w:rsidRPr="00A11835">
              <w:rPr>
                <w:rFonts w:ascii="GHEA Grapalat" w:hAnsi="GHEA Grapalat"/>
                <w:noProof/>
                <w:lang w:val="en-US"/>
              </w:rPr>
              <w:t>կազմակերպումը</w:t>
            </w:r>
            <w:r w:rsidRPr="00A11835">
              <w:rPr>
                <w:rFonts w:ascii="GHEA Grapalat" w:hAnsi="GHEA Grapalat"/>
                <w:noProof/>
                <w:lang w:val="af-ZA"/>
              </w:rPr>
              <w:t xml:space="preserve"> </w:t>
            </w:r>
            <w:r w:rsidRPr="00A11835">
              <w:rPr>
                <w:rFonts w:ascii="GHEA Grapalat" w:hAnsi="GHEA Grapalat"/>
                <w:noProof/>
                <w:lang w:val="en-US"/>
              </w:rPr>
              <w:t>համարվում</w:t>
            </w:r>
            <w:r w:rsidRPr="00A11835">
              <w:rPr>
                <w:rFonts w:ascii="GHEA Grapalat" w:hAnsi="GHEA Grapalat"/>
                <w:noProof/>
                <w:lang w:val="af-ZA"/>
              </w:rPr>
              <w:t xml:space="preserve"> </w:t>
            </w:r>
            <w:r w:rsidRPr="00A11835">
              <w:rPr>
                <w:rFonts w:ascii="GHEA Grapalat" w:hAnsi="GHEA Grapalat"/>
                <w:noProof/>
                <w:lang w:val="en-US"/>
              </w:rPr>
              <w:t>է</w:t>
            </w:r>
            <w:r w:rsidRPr="00A11835">
              <w:rPr>
                <w:rFonts w:ascii="GHEA Grapalat" w:hAnsi="GHEA Grapalat"/>
                <w:noProof/>
                <w:lang w:val="af-ZA"/>
              </w:rPr>
              <w:t xml:space="preserve"> </w:t>
            </w:r>
            <w:r w:rsidRPr="00A11835">
              <w:rPr>
                <w:rFonts w:ascii="GHEA Grapalat" w:hAnsi="GHEA Grapalat"/>
                <w:noProof/>
                <w:lang w:val="en-US"/>
              </w:rPr>
              <w:t>ծանուցման</w:t>
            </w:r>
            <w:r w:rsidRPr="00A11835">
              <w:rPr>
                <w:rFonts w:ascii="GHEA Grapalat" w:hAnsi="GHEA Grapalat"/>
                <w:noProof/>
                <w:lang w:val="af-ZA"/>
              </w:rPr>
              <w:t xml:space="preserve"> </w:t>
            </w:r>
            <w:r w:rsidRPr="00A11835">
              <w:rPr>
                <w:rFonts w:ascii="GHEA Grapalat" w:hAnsi="GHEA Grapalat"/>
                <w:noProof/>
                <w:lang w:val="en-US"/>
              </w:rPr>
              <w:t>ենթակա</w:t>
            </w:r>
            <w:r w:rsidRPr="00A11835">
              <w:rPr>
                <w:rFonts w:ascii="GHEA Grapalat" w:hAnsi="GHEA Grapalat"/>
                <w:noProof/>
                <w:lang w:val="af-ZA"/>
              </w:rPr>
              <w:t xml:space="preserve"> </w:t>
            </w:r>
            <w:r w:rsidRPr="00A11835">
              <w:rPr>
                <w:rFonts w:ascii="GHEA Grapalat" w:hAnsi="GHEA Grapalat"/>
                <w:noProof/>
                <w:lang w:val="en-US"/>
              </w:rPr>
              <w:t>գործունեության</w:t>
            </w:r>
            <w:r w:rsidRPr="00A11835">
              <w:rPr>
                <w:rFonts w:ascii="GHEA Grapalat" w:hAnsi="GHEA Grapalat"/>
                <w:noProof/>
                <w:lang w:val="af-ZA"/>
              </w:rPr>
              <w:t xml:space="preserve"> </w:t>
            </w:r>
            <w:r w:rsidRPr="00A11835">
              <w:rPr>
                <w:rFonts w:ascii="GHEA Grapalat" w:hAnsi="GHEA Grapalat"/>
                <w:noProof/>
                <w:lang w:val="en-US"/>
              </w:rPr>
              <w:t>տեսակ։</w:t>
            </w:r>
          </w:p>
          <w:p w:rsidR="00260B84" w:rsidRPr="00A11835" w:rsidRDefault="00260B84" w:rsidP="00F75C32">
            <w:pPr>
              <w:pStyle w:val="ListParagraph"/>
              <w:shd w:val="clear" w:color="auto" w:fill="FFFFFF"/>
              <w:ind w:left="180"/>
              <w:jc w:val="both"/>
              <w:rPr>
                <w:rFonts w:ascii="GHEA Grapalat" w:hAnsi="GHEA Grapalat"/>
                <w:noProof/>
                <w:lang w:val="af-ZA"/>
              </w:rPr>
            </w:pPr>
            <w:r w:rsidRPr="00A11835">
              <w:rPr>
                <w:rFonts w:ascii="GHEA Grapalat" w:hAnsi="GHEA Grapalat"/>
                <w:noProof/>
                <w:lang w:val="en-US"/>
              </w:rPr>
              <w:t>Գործնականում</w:t>
            </w:r>
            <w:r w:rsidRPr="00A11835">
              <w:rPr>
                <w:rFonts w:ascii="GHEA Grapalat" w:hAnsi="GHEA Grapalat"/>
                <w:noProof/>
                <w:lang w:val="af-ZA"/>
              </w:rPr>
              <w:t xml:space="preserve">, </w:t>
            </w:r>
            <w:r w:rsidRPr="00A11835">
              <w:rPr>
                <w:rFonts w:ascii="GHEA Grapalat" w:hAnsi="GHEA Grapalat"/>
                <w:noProof/>
                <w:lang w:val="en-US"/>
              </w:rPr>
              <w:t>հնարավոր</w:t>
            </w:r>
            <w:r w:rsidRPr="00A11835">
              <w:rPr>
                <w:rFonts w:ascii="GHEA Grapalat" w:hAnsi="GHEA Grapalat"/>
                <w:noProof/>
                <w:lang w:val="af-ZA"/>
              </w:rPr>
              <w:t xml:space="preserve"> </w:t>
            </w:r>
            <w:r w:rsidRPr="00A11835">
              <w:rPr>
                <w:rFonts w:ascii="GHEA Grapalat" w:hAnsi="GHEA Grapalat"/>
                <w:noProof/>
                <w:lang w:val="en-US"/>
              </w:rPr>
              <w:t>են</w:t>
            </w:r>
            <w:r w:rsidRPr="00A11835">
              <w:rPr>
                <w:rFonts w:ascii="GHEA Grapalat" w:hAnsi="GHEA Grapalat"/>
                <w:noProof/>
                <w:lang w:val="af-ZA"/>
              </w:rPr>
              <w:t xml:space="preserve"> </w:t>
            </w:r>
            <w:r w:rsidRPr="00A11835">
              <w:rPr>
                <w:rFonts w:ascii="GHEA Grapalat" w:hAnsi="GHEA Grapalat"/>
                <w:noProof/>
                <w:lang w:val="en-US"/>
              </w:rPr>
              <w:t>դեպքեր</w:t>
            </w:r>
            <w:r w:rsidRPr="00A11835">
              <w:rPr>
                <w:rFonts w:ascii="GHEA Grapalat" w:hAnsi="GHEA Grapalat"/>
                <w:noProof/>
                <w:lang w:val="af-ZA"/>
              </w:rPr>
              <w:t xml:space="preserve">, </w:t>
            </w:r>
            <w:r w:rsidRPr="00A11835">
              <w:rPr>
                <w:rFonts w:ascii="GHEA Grapalat" w:hAnsi="GHEA Grapalat"/>
                <w:noProof/>
                <w:lang w:val="en-US"/>
              </w:rPr>
              <w:t>երբ</w:t>
            </w:r>
            <w:r w:rsidRPr="00A11835">
              <w:rPr>
                <w:rFonts w:ascii="GHEA Grapalat" w:hAnsi="GHEA Grapalat"/>
                <w:noProof/>
                <w:lang w:val="af-ZA"/>
              </w:rPr>
              <w:t xml:space="preserve"> </w:t>
            </w:r>
            <w:r w:rsidRPr="00A11835">
              <w:rPr>
                <w:rFonts w:ascii="GHEA Grapalat" w:hAnsi="GHEA Grapalat"/>
                <w:noProof/>
                <w:lang w:val="en-US"/>
              </w:rPr>
              <w:t>տնտեսվարող</w:t>
            </w:r>
            <w:r w:rsidRPr="00A11835">
              <w:rPr>
                <w:rFonts w:ascii="GHEA Grapalat" w:hAnsi="GHEA Grapalat"/>
                <w:noProof/>
                <w:lang w:val="af-ZA"/>
              </w:rPr>
              <w:t xml:space="preserve"> </w:t>
            </w:r>
            <w:r w:rsidRPr="00A11835">
              <w:rPr>
                <w:rFonts w:ascii="GHEA Grapalat" w:hAnsi="GHEA Grapalat"/>
                <w:noProof/>
                <w:lang w:val="en-US"/>
              </w:rPr>
              <w:t>սուբյեկտի</w:t>
            </w:r>
            <w:r w:rsidRPr="00A11835">
              <w:rPr>
                <w:rFonts w:ascii="GHEA Grapalat" w:hAnsi="GHEA Grapalat"/>
                <w:noProof/>
                <w:lang w:val="af-ZA"/>
              </w:rPr>
              <w:t xml:space="preserve"> </w:t>
            </w:r>
            <w:r w:rsidRPr="00A11835">
              <w:rPr>
                <w:rFonts w:ascii="GHEA Grapalat" w:hAnsi="GHEA Grapalat"/>
                <w:noProof/>
                <w:lang w:val="en-US"/>
              </w:rPr>
              <w:t>կողմից</w:t>
            </w:r>
            <w:r w:rsidRPr="00A11835">
              <w:rPr>
                <w:rFonts w:ascii="GHEA Grapalat" w:hAnsi="GHEA Grapalat"/>
                <w:noProof/>
                <w:lang w:val="af-ZA"/>
              </w:rPr>
              <w:t xml:space="preserve"> </w:t>
            </w:r>
            <w:r w:rsidRPr="00A11835">
              <w:rPr>
                <w:rFonts w:ascii="GHEA Grapalat" w:hAnsi="GHEA Grapalat"/>
                <w:noProof/>
                <w:lang w:val="en-US"/>
              </w:rPr>
              <w:t>իրականացվող</w:t>
            </w:r>
            <w:r w:rsidRPr="00A11835">
              <w:rPr>
                <w:rFonts w:ascii="GHEA Grapalat" w:hAnsi="GHEA Grapalat"/>
                <w:noProof/>
                <w:lang w:val="af-ZA"/>
              </w:rPr>
              <w:t xml:space="preserve"> </w:t>
            </w:r>
            <w:r w:rsidRPr="00A11835">
              <w:rPr>
                <w:rFonts w:ascii="GHEA Grapalat" w:hAnsi="GHEA Grapalat"/>
                <w:noProof/>
                <w:lang w:val="en-US"/>
              </w:rPr>
              <w:t>գործունեությունը՝</w:t>
            </w:r>
            <w:r w:rsidRPr="00A11835">
              <w:rPr>
                <w:rFonts w:ascii="GHEA Grapalat" w:hAnsi="GHEA Grapalat"/>
                <w:noProof/>
                <w:lang w:val="af-ZA"/>
              </w:rPr>
              <w:t xml:space="preserve">  </w:t>
            </w:r>
            <w:r w:rsidRPr="00A11835">
              <w:rPr>
                <w:rFonts w:ascii="GHEA Grapalat" w:hAnsi="GHEA Grapalat"/>
                <w:noProof/>
                <w:lang w:val="en-US"/>
              </w:rPr>
              <w:t>Առևտրի</w:t>
            </w:r>
            <w:r w:rsidRPr="00A11835">
              <w:rPr>
                <w:rFonts w:ascii="GHEA Grapalat" w:hAnsi="GHEA Grapalat"/>
                <w:noProof/>
                <w:lang w:val="af-ZA"/>
              </w:rPr>
              <w:t xml:space="preserve"> </w:t>
            </w:r>
            <w:r w:rsidRPr="00A11835">
              <w:rPr>
                <w:rFonts w:ascii="GHEA Grapalat" w:hAnsi="GHEA Grapalat"/>
                <w:noProof/>
                <w:lang w:val="en-US"/>
              </w:rPr>
              <w:t>և</w:t>
            </w:r>
            <w:r w:rsidRPr="00A11835">
              <w:rPr>
                <w:rFonts w:ascii="GHEA Grapalat" w:hAnsi="GHEA Grapalat"/>
                <w:noProof/>
                <w:lang w:val="af-ZA"/>
              </w:rPr>
              <w:t xml:space="preserve"> </w:t>
            </w:r>
            <w:r w:rsidRPr="00A11835">
              <w:rPr>
                <w:rFonts w:ascii="GHEA Grapalat" w:hAnsi="GHEA Grapalat"/>
                <w:noProof/>
                <w:lang w:val="en-US"/>
              </w:rPr>
              <w:t>ծառայությունների</w:t>
            </w:r>
            <w:r w:rsidRPr="00A11835">
              <w:rPr>
                <w:rFonts w:ascii="GHEA Grapalat" w:hAnsi="GHEA Grapalat"/>
                <w:noProof/>
                <w:lang w:val="af-ZA"/>
              </w:rPr>
              <w:t xml:space="preserve"> </w:t>
            </w:r>
            <w:r w:rsidRPr="00A11835">
              <w:rPr>
                <w:rFonts w:ascii="GHEA Grapalat" w:hAnsi="GHEA Grapalat"/>
                <w:noProof/>
                <w:lang w:val="en-US"/>
              </w:rPr>
              <w:t>մասին</w:t>
            </w:r>
            <w:r w:rsidRPr="00A11835">
              <w:rPr>
                <w:rFonts w:ascii="GHEA Grapalat" w:hAnsi="GHEA Grapalat"/>
                <w:noProof/>
                <w:lang w:val="af-ZA"/>
              </w:rPr>
              <w:t xml:space="preserve"> </w:t>
            </w:r>
            <w:r w:rsidRPr="00A11835">
              <w:rPr>
                <w:rFonts w:ascii="GHEA Grapalat" w:hAnsi="GHEA Grapalat"/>
                <w:noProof/>
                <w:lang w:val="en-US"/>
              </w:rPr>
              <w:t>օրենքի</w:t>
            </w:r>
            <w:r w:rsidRPr="00A11835">
              <w:rPr>
                <w:rFonts w:ascii="GHEA Grapalat" w:hAnsi="GHEA Grapalat"/>
                <w:noProof/>
                <w:lang w:val="af-ZA"/>
              </w:rPr>
              <w:t xml:space="preserve"> 5-</w:t>
            </w:r>
            <w:r w:rsidRPr="00A11835">
              <w:rPr>
                <w:rFonts w:ascii="GHEA Grapalat" w:hAnsi="GHEA Grapalat"/>
                <w:noProof/>
                <w:lang w:val="en-US"/>
              </w:rPr>
              <w:t>րդ</w:t>
            </w:r>
            <w:r w:rsidRPr="00A11835">
              <w:rPr>
                <w:rFonts w:ascii="GHEA Grapalat" w:hAnsi="GHEA Grapalat"/>
                <w:noProof/>
                <w:lang w:val="af-ZA"/>
              </w:rPr>
              <w:t xml:space="preserve"> </w:t>
            </w:r>
            <w:r w:rsidRPr="00A11835">
              <w:rPr>
                <w:rFonts w:ascii="GHEA Grapalat" w:hAnsi="GHEA Grapalat"/>
                <w:noProof/>
                <w:lang w:val="en-US"/>
              </w:rPr>
              <w:t>հոդվածով</w:t>
            </w:r>
            <w:r w:rsidRPr="00A11835">
              <w:rPr>
                <w:rFonts w:ascii="GHEA Grapalat" w:hAnsi="GHEA Grapalat"/>
                <w:noProof/>
                <w:lang w:val="af-ZA"/>
              </w:rPr>
              <w:t xml:space="preserve"> </w:t>
            </w:r>
            <w:r w:rsidRPr="00A11835">
              <w:rPr>
                <w:rFonts w:ascii="GHEA Grapalat" w:hAnsi="GHEA Grapalat"/>
                <w:noProof/>
                <w:lang w:val="en-US"/>
              </w:rPr>
              <w:t>կամ</w:t>
            </w:r>
            <w:r w:rsidRPr="00A11835">
              <w:rPr>
                <w:rFonts w:ascii="GHEA Grapalat" w:hAnsi="GHEA Grapalat"/>
                <w:noProof/>
                <w:lang w:val="af-ZA"/>
              </w:rPr>
              <w:t xml:space="preserve"> </w:t>
            </w:r>
            <w:r w:rsidRPr="00A11835">
              <w:rPr>
                <w:rFonts w:ascii="GHEA Grapalat" w:hAnsi="GHEA Grapalat"/>
                <w:noProof/>
                <w:lang w:val="en-US"/>
              </w:rPr>
              <w:t>դրա</w:t>
            </w:r>
            <w:r w:rsidRPr="00A11835">
              <w:rPr>
                <w:rFonts w:ascii="GHEA Grapalat" w:hAnsi="GHEA Grapalat"/>
                <w:noProof/>
                <w:lang w:val="af-ZA"/>
              </w:rPr>
              <w:t xml:space="preserve"> </w:t>
            </w:r>
            <w:r w:rsidRPr="00A11835">
              <w:rPr>
                <w:rFonts w:ascii="GHEA Grapalat" w:hAnsi="GHEA Grapalat"/>
                <w:noProof/>
                <w:lang w:val="en-US"/>
              </w:rPr>
              <w:t>հիման</w:t>
            </w:r>
            <w:r w:rsidRPr="00A11835">
              <w:rPr>
                <w:rFonts w:ascii="GHEA Grapalat" w:hAnsi="GHEA Grapalat"/>
                <w:noProof/>
                <w:lang w:val="af-ZA"/>
              </w:rPr>
              <w:t xml:space="preserve"> </w:t>
            </w:r>
            <w:r w:rsidRPr="00A11835">
              <w:rPr>
                <w:rFonts w:ascii="GHEA Grapalat" w:hAnsi="GHEA Grapalat"/>
                <w:noProof/>
                <w:lang w:val="en-US"/>
              </w:rPr>
              <w:t>վրա</w:t>
            </w:r>
            <w:r w:rsidRPr="00A11835">
              <w:rPr>
                <w:rFonts w:ascii="GHEA Grapalat" w:hAnsi="GHEA Grapalat"/>
                <w:noProof/>
                <w:lang w:val="af-ZA"/>
              </w:rPr>
              <w:t xml:space="preserve"> </w:t>
            </w:r>
            <w:r w:rsidRPr="00A11835">
              <w:rPr>
                <w:rFonts w:ascii="GHEA Grapalat" w:hAnsi="GHEA Grapalat"/>
                <w:noProof/>
                <w:lang w:val="en-US"/>
              </w:rPr>
              <w:t>Կառավարության</w:t>
            </w:r>
            <w:r w:rsidRPr="00A11835">
              <w:rPr>
                <w:rFonts w:ascii="GHEA Grapalat" w:hAnsi="GHEA Grapalat"/>
                <w:noProof/>
                <w:lang w:val="af-ZA"/>
              </w:rPr>
              <w:t xml:space="preserve"> </w:t>
            </w:r>
            <w:r w:rsidRPr="00A11835">
              <w:rPr>
                <w:rFonts w:ascii="GHEA Grapalat" w:hAnsi="GHEA Grapalat"/>
                <w:noProof/>
                <w:lang w:val="en-US"/>
              </w:rPr>
              <w:t>սահմանած՝</w:t>
            </w:r>
            <w:r w:rsidRPr="00A11835">
              <w:rPr>
                <w:rFonts w:ascii="GHEA Grapalat" w:hAnsi="GHEA Grapalat"/>
                <w:noProof/>
                <w:lang w:val="af-ZA"/>
              </w:rPr>
              <w:t xml:space="preserve"> </w:t>
            </w:r>
            <w:r w:rsidRPr="00A11835">
              <w:rPr>
                <w:rFonts w:ascii="GHEA Grapalat" w:hAnsi="GHEA Grapalat"/>
                <w:noProof/>
                <w:lang w:val="en-US"/>
              </w:rPr>
              <w:t>առևտրի</w:t>
            </w:r>
            <w:r w:rsidRPr="00A11835">
              <w:rPr>
                <w:rFonts w:ascii="GHEA Grapalat" w:hAnsi="GHEA Grapalat"/>
                <w:noProof/>
                <w:lang w:val="af-ZA"/>
              </w:rPr>
              <w:t xml:space="preserve"> </w:t>
            </w:r>
            <w:r w:rsidRPr="00A11835">
              <w:rPr>
                <w:rFonts w:ascii="GHEA Grapalat" w:hAnsi="GHEA Grapalat"/>
                <w:noProof/>
                <w:lang w:val="en-US"/>
              </w:rPr>
              <w:t>իրականացման</w:t>
            </w:r>
            <w:r w:rsidRPr="00A11835">
              <w:rPr>
                <w:rFonts w:ascii="GHEA Grapalat" w:hAnsi="GHEA Grapalat"/>
                <w:noProof/>
                <w:lang w:val="af-ZA"/>
              </w:rPr>
              <w:t xml:space="preserve"> </w:t>
            </w:r>
            <w:r w:rsidRPr="00A11835">
              <w:rPr>
                <w:rFonts w:ascii="GHEA Grapalat" w:hAnsi="GHEA Grapalat"/>
                <w:noProof/>
                <w:lang w:val="en-US"/>
              </w:rPr>
              <w:t>վայրերին</w:t>
            </w:r>
            <w:r w:rsidRPr="00A11835">
              <w:rPr>
                <w:rFonts w:ascii="GHEA Grapalat" w:hAnsi="GHEA Grapalat"/>
                <w:noProof/>
                <w:lang w:val="af-ZA"/>
              </w:rPr>
              <w:t xml:space="preserve"> </w:t>
            </w:r>
            <w:r w:rsidRPr="00A11835">
              <w:rPr>
                <w:rFonts w:ascii="GHEA Grapalat" w:hAnsi="GHEA Grapalat"/>
                <w:noProof/>
                <w:lang w:val="en-US"/>
              </w:rPr>
              <w:t>ներկայացվող</w:t>
            </w:r>
            <w:r w:rsidRPr="00A11835">
              <w:rPr>
                <w:rFonts w:ascii="GHEA Grapalat" w:hAnsi="GHEA Grapalat"/>
                <w:noProof/>
                <w:lang w:val="af-ZA"/>
              </w:rPr>
              <w:t xml:space="preserve"> </w:t>
            </w:r>
            <w:r w:rsidRPr="00A11835">
              <w:rPr>
                <w:rFonts w:ascii="GHEA Grapalat" w:hAnsi="GHEA Grapalat"/>
                <w:noProof/>
                <w:lang w:val="en-US"/>
              </w:rPr>
              <w:t>որոշ</w:t>
            </w:r>
            <w:r w:rsidRPr="00A11835">
              <w:rPr>
                <w:rFonts w:ascii="GHEA Grapalat" w:hAnsi="GHEA Grapalat"/>
                <w:noProof/>
                <w:lang w:val="af-ZA"/>
              </w:rPr>
              <w:t xml:space="preserve"> </w:t>
            </w:r>
            <w:r w:rsidRPr="00A11835">
              <w:rPr>
                <w:rFonts w:ascii="GHEA Grapalat" w:hAnsi="GHEA Grapalat"/>
                <w:noProof/>
                <w:lang w:val="en-US"/>
              </w:rPr>
              <w:t>պահանջներին</w:t>
            </w:r>
            <w:r w:rsidRPr="00A11835">
              <w:rPr>
                <w:rFonts w:ascii="GHEA Grapalat" w:hAnsi="GHEA Grapalat"/>
                <w:noProof/>
                <w:lang w:val="af-ZA"/>
              </w:rPr>
              <w:t xml:space="preserve"> </w:t>
            </w:r>
            <w:r w:rsidRPr="00A11835">
              <w:rPr>
                <w:rFonts w:ascii="GHEA Grapalat" w:hAnsi="GHEA Grapalat"/>
                <w:noProof/>
                <w:lang w:val="en-US"/>
              </w:rPr>
              <w:t>չբավարարման</w:t>
            </w:r>
            <w:r w:rsidRPr="00A11835">
              <w:rPr>
                <w:rFonts w:ascii="GHEA Grapalat" w:hAnsi="GHEA Grapalat"/>
                <w:noProof/>
                <w:lang w:val="af-ZA"/>
              </w:rPr>
              <w:t xml:space="preserve"> </w:t>
            </w:r>
            <w:r w:rsidRPr="00A11835">
              <w:rPr>
                <w:rFonts w:ascii="GHEA Grapalat" w:hAnsi="GHEA Grapalat"/>
                <w:noProof/>
                <w:lang w:val="en-US"/>
              </w:rPr>
              <w:t>արդյունքում</w:t>
            </w:r>
            <w:r w:rsidRPr="00A11835">
              <w:rPr>
                <w:rFonts w:ascii="GHEA Grapalat" w:hAnsi="GHEA Grapalat"/>
                <w:noProof/>
                <w:lang w:val="af-ZA"/>
              </w:rPr>
              <w:t xml:space="preserve"> </w:t>
            </w:r>
            <w:r w:rsidRPr="00A11835">
              <w:rPr>
                <w:rFonts w:ascii="GHEA Grapalat" w:hAnsi="GHEA Grapalat"/>
                <w:noProof/>
                <w:lang w:val="en-US"/>
              </w:rPr>
              <w:t>չհամարվի</w:t>
            </w:r>
            <w:r w:rsidRPr="00A11835">
              <w:rPr>
                <w:rFonts w:ascii="GHEA Grapalat" w:hAnsi="GHEA Grapalat"/>
                <w:noProof/>
                <w:lang w:val="af-ZA"/>
              </w:rPr>
              <w:t xml:space="preserve"> </w:t>
            </w:r>
            <w:r w:rsidRPr="00A11835">
              <w:rPr>
                <w:rFonts w:ascii="GHEA Grapalat" w:hAnsi="GHEA Grapalat"/>
                <w:noProof/>
                <w:lang w:val="en-US"/>
              </w:rPr>
              <w:t>ծանուցման</w:t>
            </w:r>
            <w:r w:rsidRPr="00A11835">
              <w:rPr>
                <w:rFonts w:ascii="GHEA Grapalat" w:hAnsi="GHEA Grapalat"/>
                <w:noProof/>
                <w:lang w:val="af-ZA"/>
              </w:rPr>
              <w:t xml:space="preserve"> </w:t>
            </w:r>
            <w:r w:rsidRPr="00A11835">
              <w:rPr>
                <w:rFonts w:ascii="GHEA Grapalat" w:hAnsi="GHEA Grapalat"/>
                <w:noProof/>
                <w:lang w:val="en-US"/>
              </w:rPr>
              <w:t>ենթակա</w:t>
            </w:r>
            <w:r w:rsidRPr="00A11835">
              <w:rPr>
                <w:rFonts w:ascii="GHEA Grapalat" w:hAnsi="GHEA Grapalat"/>
                <w:noProof/>
                <w:lang w:val="af-ZA"/>
              </w:rPr>
              <w:t xml:space="preserve"> </w:t>
            </w:r>
            <w:r w:rsidRPr="00A11835">
              <w:rPr>
                <w:rFonts w:ascii="GHEA Grapalat" w:hAnsi="GHEA Grapalat"/>
                <w:noProof/>
                <w:lang w:val="en-US"/>
              </w:rPr>
              <w:t>գործունեություն։</w:t>
            </w:r>
            <w:r w:rsidRPr="00A11835">
              <w:rPr>
                <w:rFonts w:ascii="GHEA Grapalat" w:hAnsi="GHEA Grapalat"/>
                <w:noProof/>
                <w:lang w:val="af-ZA"/>
              </w:rPr>
              <w:t xml:space="preserve"> </w:t>
            </w:r>
            <w:r w:rsidRPr="00A11835">
              <w:rPr>
                <w:rFonts w:ascii="GHEA Grapalat" w:hAnsi="GHEA Grapalat"/>
                <w:noProof/>
                <w:lang w:val="en-US"/>
              </w:rPr>
              <w:t>Նշված</w:t>
            </w:r>
            <w:r w:rsidRPr="00A11835">
              <w:rPr>
                <w:rFonts w:ascii="GHEA Grapalat" w:hAnsi="GHEA Grapalat"/>
                <w:noProof/>
                <w:lang w:val="af-ZA"/>
              </w:rPr>
              <w:t xml:space="preserve"> </w:t>
            </w:r>
            <w:r w:rsidRPr="00A11835">
              <w:rPr>
                <w:rFonts w:ascii="GHEA Grapalat" w:hAnsi="GHEA Grapalat"/>
                <w:noProof/>
                <w:lang w:val="en-US"/>
              </w:rPr>
              <w:t>պարագայում</w:t>
            </w:r>
            <w:r w:rsidRPr="00A11835">
              <w:rPr>
                <w:rFonts w:ascii="GHEA Grapalat" w:hAnsi="GHEA Grapalat"/>
                <w:noProof/>
                <w:lang w:val="af-ZA"/>
              </w:rPr>
              <w:t xml:space="preserve">, </w:t>
            </w:r>
            <w:r w:rsidRPr="00A11835">
              <w:rPr>
                <w:rFonts w:ascii="GHEA Grapalat" w:hAnsi="GHEA Grapalat"/>
                <w:noProof/>
                <w:lang w:val="en-US"/>
              </w:rPr>
              <w:t>հստակ</w:t>
            </w:r>
            <w:r w:rsidRPr="00A11835">
              <w:rPr>
                <w:rFonts w:ascii="GHEA Grapalat" w:hAnsi="GHEA Grapalat"/>
                <w:noProof/>
                <w:lang w:val="af-ZA"/>
              </w:rPr>
              <w:t xml:space="preserve"> </w:t>
            </w:r>
            <w:r w:rsidRPr="00A11835">
              <w:rPr>
                <w:rFonts w:ascii="GHEA Grapalat" w:hAnsi="GHEA Grapalat"/>
                <w:noProof/>
                <w:lang w:val="en-US"/>
              </w:rPr>
              <w:t>չէ</w:t>
            </w:r>
            <w:r w:rsidRPr="00A11835">
              <w:rPr>
                <w:rFonts w:ascii="GHEA Grapalat" w:hAnsi="GHEA Grapalat"/>
                <w:noProof/>
                <w:lang w:val="af-ZA"/>
              </w:rPr>
              <w:t xml:space="preserve">, </w:t>
            </w:r>
            <w:r w:rsidRPr="00A11835">
              <w:rPr>
                <w:rFonts w:ascii="GHEA Grapalat" w:hAnsi="GHEA Grapalat"/>
                <w:noProof/>
                <w:lang w:val="en-US"/>
              </w:rPr>
              <w:t>թե</w:t>
            </w:r>
            <w:r w:rsidRPr="00A11835">
              <w:rPr>
                <w:rFonts w:ascii="GHEA Grapalat" w:hAnsi="GHEA Grapalat"/>
                <w:noProof/>
                <w:lang w:val="af-ZA"/>
              </w:rPr>
              <w:t xml:space="preserve"> </w:t>
            </w:r>
            <w:r w:rsidRPr="00A11835">
              <w:rPr>
                <w:rFonts w:ascii="GHEA Grapalat" w:hAnsi="GHEA Grapalat"/>
                <w:noProof/>
                <w:lang w:val="en-US"/>
              </w:rPr>
              <w:t>կազմակերպիչը</w:t>
            </w:r>
            <w:r w:rsidRPr="00A11835">
              <w:rPr>
                <w:rFonts w:ascii="GHEA Grapalat" w:hAnsi="GHEA Grapalat"/>
                <w:noProof/>
                <w:lang w:val="af-ZA"/>
              </w:rPr>
              <w:t xml:space="preserve">, </w:t>
            </w:r>
            <w:r w:rsidRPr="00A11835">
              <w:rPr>
                <w:rFonts w:ascii="GHEA Grapalat" w:hAnsi="GHEA Grapalat"/>
                <w:noProof/>
                <w:lang w:val="en-US"/>
              </w:rPr>
              <w:t>տվյալ</w:t>
            </w:r>
            <w:r w:rsidRPr="00A11835">
              <w:rPr>
                <w:rFonts w:ascii="GHEA Grapalat" w:hAnsi="GHEA Grapalat"/>
                <w:noProof/>
                <w:lang w:val="af-ZA"/>
              </w:rPr>
              <w:t xml:space="preserve"> </w:t>
            </w:r>
            <w:r w:rsidRPr="00A11835">
              <w:rPr>
                <w:rFonts w:ascii="GHEA Grapalat" w:hAnsi="GHEA Grapalat"/>
                <w:noProof/>
                <w:lang w:val="en-US"/>
              </w:rPr>
              <w:t>տարածքում</w:t>
            </w:r>
            <w:r w:rsidRPr="00A11835">
              <w:rPr>
                <w:rFonts w:ascii="GHEA Grapalat" w:hAnsi="GHEA Grapalat"/>
                <w:noProof/>
                <w:lang w:val="af-ZA"/>
              </w:rPr>
              <w:t xml:space="preserve">, </w:t>
            </w:r>
            <w:r w:rsidRPr="00A11835">
              <w:rPr>
                <w:rFonts w:ascii="GHEA Grapalat" w:hAnsi="GHEA Grapalat"/>
                <w:noProof/>
                <w:lang w:val="en-US"/>
              </w:rPr>
              <w:t>կարող</w:t>
            </w:r>
            <w:r w:rsidRPr="00A11835">
              <w:rPr>
                <w:rFonts w:ascii="GHEA Grapalat" w:hAnsi="GHEA Grapalat"/>
                <w:noProof/>
                <w:lang w:val="af-ZA"/>
              </w:rPr>
              <w:t xml:space="preserve"> </w:t>
            </w:r>
            <w:r w:rsidRPr="00A11835">
              <w:rPr>
                <w:rFonts w:ascii="GHEA Grapalat" w:hAnsi="GHEA Grapalat"/>
                <w:noProof/>
                <w:lang w:val="en-US"/>
              </w:rPr>
              <w:t>է</w:t>
            </w:r>
            <w:r w:rsidRPr="00A11835">
              <w:rPr>
                <w:rFonts w:ascii="GHEA Grapalat" w:hAnsi="GHEA Grapalat"/>
                <w:noProof/>
                <w:lang w:val="af-ZA"/>
              </w:rPr>
              <w:t xml:space="preserve"> </w:t>
            </w:r>
            <w:r w:rsidRPr="00A11835">
              <w:rPr>
                <w:rFonts w:ascii="GHEA Grapalat" w:hAnsi="GHEA Grapalat"/>
                <w:noProof/>
                <w:lang w:val="en-US"/>
              </w:rPr>
              <w:t>իրականացնել</w:t>
            </w:r>
            <w:r w:rsidRPr="00A11835">
              <w:rPr>
                <w:rFonts w:ascii="GHEA Grapalat" w:hAnsi="GHEA Grapalat"/>
                <w:noProof/>
                <w:lang w:val="af-ZA"/>
              </w:rPr>
              <w:t xml:space="preserve"> </w:t>
            </w:r>
            <w:r w:rsidRPr="00A11835">
              <w:rPr>
                <w:rFonts w:ascii="GHEA Grapalat" w:hAnsi="GHEA Grapalat"/>
                <w:noProof/>
                <w:lang w:val="en-US"/>
              </w:rPr>
              <w:t>ավտոտրանսպորտային</w:t>
            </w:r>
            <w:r w:rsidRPr="00A11835">
              <w:rPr>
                <w:rFonts w:ascii="GHEA Grapalat" w:hAnsi="GHEA Grapalat"/>
                <w:noProof/>
                <w:lang w:val="af-ZA"/>
              </w:rPr>
              <w:t xml:space="preserve"> </w:t>
            </w:r>
            <w:r w:rsidRPr="00A11835">
              <w:rPr>
                <w:rFonts w:ascii="GHEA Grapalat" w:hAnsi="GHEA Grapalat"/>
                <w:noProof/>
                <w:lang w:val="en-US"/>
              </w:rPr>
              <w:t>միջոցների</w:t>
            </w:r>
            <w:r w:rsidRPr="00A11835">
              <w:rPr>
                <w:rFonts w:ascii="GHEA Grapalat" w:hAnsi="GHEA Grapalat"/>
                <w:noProof/>
                <w:lang w:val="af-ZA"/>
              </w:rPr>
              <w:t xml:space="preserve"> </w:t>
            </w:r>
            <w:r w:rsidRPr="00A11835">
              <w:rPr>
                <w:rFonts w:ascii="GHEA Grapalat" w:hAnsi="GHEA Grapalat"/>
                <w:noProof/>
                <w:lang w:val="en-US"/>
              </w:rPr>
              <w:t>առուվաճառքի</w:t>
            </w:r>
            <w:r w:rsidRPr="00A11835">
              <w:rPr>
                <w:rFonts w:ascii="GHEA Grapalat" w:hAnsi="GHEA Grapalat"/>
                <w:noProof/>
                <w:lang w:val="af-ZA"/>
              </w:rPr>
              <w:t xml:space="preserve"> </w:t>
            </w:r>
            <w:r w:rsidRPr="00A11835">
              <w:rPr>
                <w:rFonts w:ascii="GHEA Grapalat" w:hAnsi="GHEA Grapalat"/>
                <w:noProof/>
                <w:lang w:val="en-US"/>
              </w:rPr>
              <w:t>գործունեություն</w:t>
            </w:r>
            <w:r w:rsidRPr="00A11835">
              <w:rPr>
                <w:rFonts w:ascii="GHEA Grapalat" w:hAnsi="GHEA Grapalat"/>
                <w:noProof/>
                <w:lang w:val="af-ZA"/>
              </w:rPr>
              <w:t xml:space="preserve">, </w:t>
            </w:r>
            <w:r w:rsidRPr="00A11835">
              <w:rPr>
                <w:rFonts w:ascii="GHEA Grapalat" w:hAnsi="GHEA Grapalat"/>
                <w:noProof/>
                <w:lang w:val="en-US"/>
              </w:rPr>
              <w:t>թե</w:t>
            </w:r>
            <w:r w:rsidRPr="00A11835">
              <w:rPr>
                <w:rFonts w:ascii="GHEA Grapalat" w:hAnsi="GHEA Grapalat"/>
                <w:noProof/>
                <w:lang w:val="af-ZA"/>
              </w:rPr>
              <w:t xml:space="preserve"> </w:t>
            </w:r>
            <w:r w:rsidRPr="00A11835">
              <w:rPr>
                <w:rFonts w:ascii="GHEA Grapalat" w:hAnsi="GHEA Grapalat"/>
                <w:noProof/>
                <w:lang w:val="en-US"/>
              </w:rPr>
              <w:t>ոչ</w:t>
            </w:r>
            <w:r w:rsidRPr="00A11835">
              <w:rPr>
                <w:rFonts w:ascii="GHEA Grapalat" w:hAnsi="GHEA Grapalat"/>
                <w:noProof/>
                <w:lang w:val="af-ZA"/>
              </w:rPr>
              <w:t xml:space="preserve"> </w:t>
            </w:r>
            <w:r w:rsidRPr="00A11835">
              <w:rPr>
                <w:rFonts w:ascii="GHEA Grapalat" w:hAnsi="GHEA Grapalat"/>
                <w:noProof/>
                <w:lang w:val="en-US"/>
              </w:rPr>
              <w:t>կամ</w:t>
            </w:r>
            <w:r w:rsidRPr="00A11835">
              <w:rPr>
                <w:rFonts w:ascii="GHEA Grapalat" w:hAnsi="GHEA Grapalat"/>
                <w:noProof/>
                <w:lang w:val="af-ZA"/>
              </w:rPr>
              <w:t xml:space="preserve"> </w:t>
            </w:r>
            <w:r w:rsidRPr="00A11835">
              <w:rPr>
                <w:rFonts w:ascii="GHEA Grapalat" w:hAnsi="GHEA Grapalat"/>
                <w:noProof/>
                <w:lang w:val="en-US"/>
              </w:rPr>
              <w:t>նշված</w:t>
            </w:r>
            <w:r w:rsidRPr="00A11835">
              <w:rPr>
                <w:rFonts w:ascii="GHEA Grapalat" w:hAnsi="GHEA Grapalat"/>
                <w:noProof/>
                <w:lang w:val="af-ZA"/>
              </w:rPr>
              <w:t xml:space="preserve"> </w:t>
            </w:r>
            <w:r w:rsidRPr="00A11835">
              <w:rPr>
                <w:rFonts w:ascii="GHEA Grapalat" w:hAnsi="GHEA Grapalat"/>
                <w:noProof/>
                <w:lang w:val="en-US"/>
              </w:rPr>
              <w:t>գործունեությունը</w:t>
            </w:r>
            <w:r w:rsidRPr="00A11835">
              <w:rPr>
                <w:rFonts w:ascii="GHEA Grapalat" w:hAnsi="GHEA Grapalat"/>
                <w:noProof/>
                <w:lang w:val="af-ZA"/>
              </w:rPr>
              <w:t xml:space="preserve"> </w:t>
            </w:r>
            <w:r w:rsidRPr="00A11835">
              <w:rPr>
                <w:rFonts w:ascii="GHEA Grapalat" w:hAnsi="GHEA Grapalat"/>
                <w:noProof/>
                <w:lang w:val="en-US"/>
              </w:rPr>
              <w:t>կհամարվի</w:t>
            </w:r>
            <w:r w:rsidRPr="00A11835">
              <w:rPr>
                <w:rFonts w:ascii="GHEA Grapalat" w:hAnsi="GHEA Grapalat"/>
                <w:noProof/>
                <w:lang w:val="af-ZA"/>
              </w:rPr>
              <w:t xml:space="preserve"> </w:t>
            </w:r>
            <w:r w:rsidRPr="00A11835">
              <w:rPr>
                <w:rFonts w:ascii="GHEA Grapalat" w:hAnsi="GHEA Grapalat"/>
                <w:noProof/>
                <w:lang w:val="en-US"/>
              </w:rPr>
              <w:t>ծանուցման</w:t>
            </w:r>
            <w:r w:rsidRPr="00A11835">
              <w:rPr>
                <w:rFonts w:ascii="GHEA Grapalat" w:hAnsi="GHEA Grapalat"/>
                <w:noProof/>
                <w:lang w:val="af-ZA"/>
              </w:rPr>
              <w:t xml:space="preserve"> </w:t>
            </w:r>
            <w:r w:rsidRPr="00A11835">
              <w:rPr>
                <w:rFonts w:ascii="GHEA Grapalat" w:hAnsi="GHEA Grapalat"/>
                <w:noProof/>
                <w:lang w:val="en-US"/>
              </w:rPr>
              <w:t>ենթակա</w:t>
            </w:r>
            <w:r w:rsidRPr="00A11835">
              <w:rPr>
                <w:rFonts w:ascii="GHEA Grapalat" w:hAnsi="GHEA Grapalat"/>
                <w:noProof/>
                <w:lang w:val="af-ZA"/>
              </w:rPr>
              <w:t xml:space="preserve"> </w:t>
            </w:r>
            <w:r w:rsidRPr="00A11835">
              <w:rPr>
                <w:rFonts w:ascii="GHEA Grapalat" w:hAnsi="GHEA Grapalat"/>
                <w:noProof/>
                <w:lang w:val="en-US"/>
              </w:rPr>
              <w:t>գործունեություն</w:t>
            </w:r>
            <w:r w:rsidRPr="00A11835">
              <w:rPr>
                <w:rFonts w:ascii="GHEA Grapalat" w:hAnsi="GHEA Grapalat"/>
                <w:noProof/>
                <w:lang w:val="af-ZA"/>
              </w:rPr>
              <w:t xml:space="preserve">, </w:t>
            </w:r>
            <w:r w:rsidRPr="00A11835">
              <w:rPr>
                <w:rFonts w:ascii="GHEA Grapalat" w:hAnsi="GHEA Grapalat"/>
                <w:noProof/>
                <w:lang w:val="en-US"/>
              </w:rPr>
              <w:t>թե</w:t>
            </w:r>
            <w:r w:rsidRPr="00A11835">
              <w:rPr>
                <w:rFonts w:ascii="GHEA Grapalat" w:hAnsi="GHEA Grapalat"/>
                <w:noProof/>
                <w:lang w:val="af-ZA"/>
              </w:rPr>
              <w:t xml:space="preserve"> </w:t>
            </w:r>
            <w:r w:rsidRPr="00A11835">
              <w:rPr>
                <w:rFonts w:ascii="GHEA Grapalat" w:hAnsi="GHEA Grapalat"/>
                <w:noProof/>
                <w:lang w:val="en-US"/>
              </w:rPr>
              <w:t>ոչ։</w:t>
            </w:r>
            <w:r w:rsidRPr="00A11835">
              <w:rPr>
                <w:rFonts w:ascii="GHEA Grapalat" w:hAnsi="GHEA Grapalat"/>
                <w:noProof/>
                <w:lang w:val="af-ZA"/>
              </w:rPr>
              <w:t xml:space="preserve"> </w:t>
            </w:r>
            <w:r w:rsidRPr="00A11835">
              <w:rPr>
                <w:rFonts w:ascii="GHEA Grapalat" w:hAnsi="GHEA Grapalat"/>
                <w:noProof/>
                <w:lang w:val="en-US"/>
              </w:rPr>
              <w:t>Առաջարկվող</w:t>
            </w:r>
            <w:r w:rsidRPr="00A11835">
              <w:rPr>
                <w:rFonts w:ascii="GHEA Grapalat" w:hAnsi="GHEA Grapalat"/>
                <w:noProof/>
                <w:lang w:val="af-ZA"/>
              </w:rPr>
              <w:t xml:space="preserve"> </w:t>
            </w:r>
            <w:r w:rsidRPr="00A11835">
              <w:rPr>
                <w:rFonts w:ascii="GHEA Grapalat" w:hAnsi="GHEA Grapalat"/>
                <w:noProof/>
                <w:lang w:val="en-US"/>
              </w:rPr>
              <w:t>հստակեցումը</w:t>
            </w:r>
            <w:r w:rsidRPr="00A11835">
              <w:rPr>
                <w:rFonts w:ascii="GHEA Grapalat" w:hAnsi="GHEA Grapalat"/>
                <w:noProof/>
                <w:lang w:val="af-ZA"/>
              </w:rPr>
              <w:t xml:space="preserve"> </w:t>
            </w:r>
            <w:r w:rsidRPr="00A11835">
              <w:rPr>
                <w:rFonts w:ascii="GHEA Grapalat" w:hAnsi="GHEA Grapalat"/>
                <w:noProof/>
                <w:lang w:val="en-US"/>
              </w:rPr>
              <w:t>կարևորվում</w:t>
            </w:r>
            <w:r w:rsidRPr="00A11835">
              <w:rPr>
                <w:rFonts w:ascii="GHEA Grapalat" w:hAnsi="GHEA Grapalat"/>
                <w:noProof/>
                <w:lang w:val="af-ZA"/>
              </w:rPr>
              <w:t xml:space="preserve"> </w:t>
            </w:r>
            <w:r w:rsidRPr="00A11835">
              <w:rPr>
                <w:rFonts w:ascii="GHEA Grapalat" w:hAnsi="GHEA Grapalat"/>
                <w:noProof/>
                <w:lang w:val="en-US"/>
              </w:rPr>
              <w:t>է</w:t>
            </w:r>
            <w:r w:rsidRPr="00A11835">
              <w:rPr>
                <w:rFonts w:ascii="GHEA Grapalat" w:hAnsi="GHEA Grapalat"/>
                <w:noProof/>
                <w:lang w:val="af-ZA"/>
              </w:rPr>
              <w:t xml:space="preserve"> </w:t>
            </w:r>
            <w:r w:rsidRPr="00A11835">
              <w:rPr>
                <w:rFonts w:ascii="GHEA Grapalat" w:hAnsi="GHEA Grapalat"/>
                <w:noProof/>
                <w:lang w:val="en-US"/>
              </w:rPr>
              <w:t>այն</w:t>
            </w:r>
            <w:r w:rsidRPr="00A11835">
              <w:rPr>
                <w:rFonts w:ascii="GHEA Grapalat" w:hAnsi="GHEA Grapalat"/>
                <w:noProof/>
                <w:lang w:val="af-ZA"/>
              </w:rPr>
              <w:t xml:space="preserve"> </w:t>
            </w:r>
            <w:r w:rsidRPr="00A11835">
              <w:rPr>
                <w:rFonts w:ascii="GHEA Grapalat" w:hAnsi="GHEA Grapalat"/>
                <w:noProof/>
                <w:lang w:val="en-US"/>
              </w:rPr>
              <w:t>հանգամանքով</w:t>
            </w:r>
            <w:r w:rsidRPr="00A11835">
              <w:rPr>
                <w:rFonts w:ascii="GHEA Grapalat" w:hAnsi="GHEA Grapalat"/>
                <w:noProof/>
                <w:lang w:val="af-ZA"/>
              </w:rPr>
              <w:t xml:space="preserve">, </w:t>
            </w:r>
            <w:r w:rsidRPr="00A11835">
              <w:rPr>
                <w:rFonts w:ascii="GHEA Grapalat" w:hAnsi="GHEA Grapalat"/>
                <w:noProof/>
                <w:lang w:val="en-US"/>
              </w:rPr>
              <w:t>որ</w:t>
            </w:r>
            <w:r w:rsidRPr="00A11835">
              <w:rPr>
                <w:rFonts w:ascii="GHEA Grapalat" w:hAnsi="GHEA Grapalat"/>
                <w:noProof/>
                <w:lang w:val="af-ZA"/>
              </w:rPr>
              <w:t xml:space="preserve">, </w:t>
            </w:r>
            <w:r w:rsidRPr="00A11835">
              <w:rPr>
                <w:rFonts w:ascii="GHEA Grapalat" w:hAnsi="GHEA Grapalat"/>
                <w:noProof/>
                <w:lang w:val="en-US"/>
              </w:rPr>
              <w:t>մասնավորապես՝</w:t>
            </w:r>
            <w:r w:rsidRPr="00A11835">
              <w:rPr>
                <w:rFonts w:ascii="GHEA Grapalat" w:hAnsi="GHEA Grapalat"/>
                <w:noProof/>
                <w:lang w:val="af-ZA"/>
              </w:rPr>
              <w:t xml:space="preserve"> «</w:t>
            </w:r>
            <w:r w:rsidRPr="00A11835">
              <w:rPr>
                <w:rFonts w:ascii="GHEA Grapalat" w:hAnsi="GHEA Grapalat"/>
                <w:noProof/>
                <w:lang w:val="en-US"/>
              </w:rPr>
              <w:t>Գործունեության</w:t>
            </w:r>
            <w:r w:rsidRPr="00A11835">
              <w:rPr>
                <w:rFonts w:ascii="GHEA Grapalat" w:hAnsi="GHEA Grapalat"/>
                <w:noProof/>
                <w:lang w:val="af-ZA"/>
              </w:rPr>
              <w:t xml:space="preserve"> </w:t>
            </w:r>
            <w:r w:rsidRPr="00A11835">
              <w:rPr>
                <w:rFonts w:ascii="GHEA Grapalat" w:hAnsi="GHEA Grapalat"/>
                <w:noProof/>
                <w:lang w:val="en-US"/>
              </w:rPr>
              <w:t>իրականացման</w:t>
            </w:r>
            <w:r w:rsidRPr="00A11835">
              <w:rPr>
                <w:rFonts w:ascii="GHEA Grapalat" w:hAnsi="GHEA Grapalat"/>
                <w:noProof/>
                <w:lang w:val="af-ZA"/>
              </w:rPr>
              <w:t xml:space="preserve"> </w:t>
            </w:r>
            <w:r w:rsidRPr="00A11835">
              <w:rPr>
                <w:rFonts w:ascii="GHEA Grapalat" w:hAnsi="GHEA Grapalat"/>
                <w:noProof/>
                <w:lang w:val="en-US"/>
              </w:rPr>
              <w:t>ծանուցման</w:t>
            </w:r>
            <w:r w:rsidRPr="00A11835">
              <w:rPr>
                <w:rFonts w:ascii="GHEA Grapalat" w:hAnsi="GHEA Grapalat"/>
                <w:noProof/>
                <w:lang w:val="af-ZA"/>
              </w:rPr>
              <w:t xml:space="preserve"> </w:t>
            </w:r>
            <w:r w:rsidRPr="00A11835">
              <w:rPr>
                <w:rFonts w:ascii="GHEA Grapalat" w:hAnsi="GHEA Grapalat"/>
                <w:noProof/>
                <w:lang w:val="en-US"/>
              </w:rPr>
              <w:t>մասին</w:t>
            </w:r>
            <w:r w:rsidRPr="00A11835">
              <w:rPr>
                <w:rFonts w:ascii="GHEA Grapalat" w:hAnsi="GHEA Grapalat"/>
                <w:noProof/>
                <w:lang w:val="af-ZA"/>
              </w:rPr>
              <w:t xml:space="preserve">» </w:t>
            </w:r>
            <w:r w:rsidRPr="00A11835">
              <w:rPr>
                <w:rFonts w:ascii="GHEA Grapalat" w:hAnsi="GHEA Grapalat"/>
                <w:noProof/>
                <w:lang w:val="en-US"/>
              </w:rPr>
              <w:t>Հայաստանի</w:t>
            </w:r>
            <w:r w:rsidRPr="00A11835">
              <w:rPr>
                <w:rFonts w:ascii="GHEA Grapalat" w:hAnsi="GHEA Grapalat"/>
                <w:noProof/>
                <w:lang w:val="af-ZA"/>
              </w:rPr>
              <w:t xml:space="preserve"> </w:t>
            </w:r>
            <w:r w:rsidRPr="00A11835">
              <w:rPr>
                <w:rFonts w:ascii="GHEA Grapalat" w:hAnsi="GHEA Grapalat"/>
                <w:noProof/>
                <w:lang w:val="en-US"/>
              </w:rPr>
              <w:t>Հանրապետության</w:t>
            </w:r>
            <w:r w:rsidRPr="00A11835">
              <w:rPr>
                <w:rFonts w:ascii="GHEA Grapalat" w:hAnsi="GHEA Grapalat"/>
                <w:noProof/>
                <w:lang w:val="af-ZA"/>
              </w:rPr>
              <w:t xml:space="preserve"> </w:t>
            </w:r>
            <w:r w:rsidRPr="00A11835">
              <w:rPr>
                <w:rFonts w:ascii="GHEA Grapalat" w:hAnsi="GHEA Grapalat"/>
                <w:noProof/>
                <w:lang w:val="en-US"/>
              </w:rPr>
              <w:t>օրենքին</w:t>
            </w:r>
            <w:r w:rsidRPr="00A11835">
              <w:rPr>
                <w:rFonts w:ascii="GHEA Grapalat" w:hAnsi="GHEA Grapalat"/>
                <w:noProof/>
                <w:lang w:val="af-ZA"/>
              </w:rPr>
              <w:t xml:space="preserve"> </w:t>
            </w:r>
            <w:r w:rsidRPr="00A11835">
              <w:rPr>
                <w:rFonts w:ascii="GHEA Grapalat" w:hAnsi="GHEA Grapalat"/>
                <w:noProof/>
                <w:lang w:val="en-US"/>
              </w:rPr>
              <w:t>համապատասխան</w:t>
            </w:r>
            <w:r w:rsidRPr="00A11835">
              <w:rPr>
                <w:rFonts w:ascii="GHEA Grapalat" w:hAnsi="GHEA Grapalat"/>
                <w:noProof/>
                <w:lang w:val="af-ZA"/>
              </w:rPr>
              <w:t xml:space="preserve"> </w:t>
            </w:r>
            <w:r w:rsidRPr="00A11835">
              <w:rPr>
                <w:rFonts w:ascii="GHEA Grapalat" w:hAnsi="GHEA Grapalat"/>
                <w:noProof/>
                <w:lang w:val="en-US"/>
              </w:rPr>
              <w:t>ծանուցման</w:t>
            </w:r>
            <w:r w:rsidRPr="00A11835">
              <w:rPr>
                <w:rFonts w:ascii="GHEA Grapalat" w:hAnsi="GHEA Grapalat"/>
                <w:noProof/>
                <w:lang w:val="af-ZA"/>
              </w:rPr>
              <w:t xml:space="preserve"> </w:t>
            </w:r>
            <w:r w:rsidRPr="00A11835">
              <w:rPr>
                <w:rFonts w:ascii="GHEA Grapalat" w:hAnsi="GHEA Grapalat"/>
                <w:noProof/>
                <w:lang w:val="en-US"/>
              </w:rPr>
              <w:t>ենթակա</w:t>
            </w:r>
            <w:r w:rsidRPr="00A11835">
              <w:rPr>
                <w:rFonts w:ascii="GHEA Grapalat" w:hAnsi="GHEA Grapalat"/>
                <w:noProof/>
                <w:lang w:val="af-ZA"/>
              </w:rPr>
              <w:t xml:space="preserve"> </w:t>
            </w:r>
            <w:r w:rsidRPr="00A11835">
              <w:rPr>
                <w:rFonts w:ascii="GHEA Grapalat" w:hAnsi="GHEA Grapalat"/>
                <w:noProof/>
                <w:lang w:val="en-US"/>
              </w:rPr>
              <w:t>գործունեությունն</w:t>
            </w:r>
            <w:r w:rsidRPr="00A11835">
              <w:rPr>
                <w:rFonts w:ascii="GHEA Grapalat" w:hAnsi="GHEA Grapalat"/>
                <w:noProof/>
                <w:lang w:val="af-ZA"/>
              </w:rPr>
              <w:t xml:space="preserve"> </w:t>
            </w:r>
            <w:r w:rsidRPr="00A11835">
              <w:rPr>
                <w:rFonts w:ascii="GHEA Grapalat" w:hAnsi="GHEA Grapalat"/>
                <w:noProof/>
                <w:lang w:val="en-US"/>
              </w:rPr>
              <w:t>առանց</w:t>
            </w:r>
            <w:r w:rsidRPr="00A11835">
              <w:rPr>
                <w:rFonts w:ascii="GHEA Grapalat" w:hAnsi="GHEA Grapalat"/>
                <w:noProof/>
                <w:lang w:val="af-ZA"/>
              </w:rPr>
              <w:t xml:space="preserve"> </w:t>
            </w:r>
            <w:r w:rsidRPr="00A11835">
              <w:rPr>
                <w:rFonts w:ascii="GHEA Grapalat" w:hAnsi="GHEA Grapalat"/>
                <w:noProof/>
                <w:lang w:val="en-US"/>
              </w:rPr>
              <w:t>ծանուցման</w:t>
            </w:r>
            <w:r w:rsidRPr="00A11835">
              <w:rPr>
                <w:rFonts w:ascii="GHEA Grapalat" w:hAnsi="GHEA Grapalat"/>
                <w:noProof/>
                <w:lang w:val="af-ZA"/>
              </w:rPr>
              <w:t xml:space="preserve"> </w:t>
            </w:r>
            <w:r w:rsidRPr="00A11835">
              <w:rPr>
                <w:rFonts w:ascii="GHEA Grapalat" w:hAnsi="GHEA Grapalat"/>
                <w:noProof/>
                <w:lang w:val="en-US"/>
              </w:rPr>
              <w:t>իրականացնելու</w:t>
            </w:r>
            <w:r w:rsidRPr="00A11835">
              <w:rPr>
                <w:rFonts w:ascii="GHEA Grapalat" w:hAnsi="GHEA Grapalat"/>
                <w:noProof/>
                <w:lang w:val="af-ZA"/>
              </w:rPr>
              <w:t xml:space="preserve"> </w:t>
            </w:r>
            <w:r w:rsidRPr="00A11835">
              <w:rPr>
                <w:rFonts w:ascii="GHEA Grapalat" w:hAnsi="GHEA Grapalat"/>
                <w:noProof/>
                <w:lang w:val="en-US"/>
              </w:rPr>
              <w:t>փաստը</w:t>
            </w:r>
            <w:r w:rsidRPr="00A11835">
              <w:rPr>
                <w:rFonts w:ascii="GHEA Grapalat" w:hAnsi="GHEA Grapalat"/>
                <w:noProof/>
                <w:lang w:val="af-ZA"/>
              </w:rPr>
              <w:t xml:space="preserve"> </w:t>
            </w:r>
            <w:r w:rsidRPr="00A11835">
              <w:rPr>
                <w:rFonts w:ascii="GHEA Grapalat" w:hAnsi="GHEA Grapalat"/>
                <w:noProof/>
                <w:lang w:val="en-US"/>
              </w:rPr>
              <w:t>հայտնաբերվում</w:t>
            </w:r>
            <w:r w:rsidRPr="00A11835">
              <w:rPr>
                <w:rFonts w:ascii="GHEA Grapalat" w:hAnsi="GHEA Grapalat"/>
                <w:noProof/>
                <w:lang w:val="af-ZA"/>
              </w:rPr>
              <w:t xml:space="preserve"> </w:t>
            </w:r>
            <w:r w:rsidRPr="00A11835">
              <w:rPr>
                <w:rFonts w:ascii="GHEA Grapalat" w:hAnsi="GHEA Grapalat"/>
                <w:noProof/>
                <w:lang w:val="en-US"/>
              </w:rPr>
              <w:t>է</w:t>
            </w:r>
            <w:r w:rsidRPr="00A11835">
              <w:rPr>
                <w:rFonts w:ascii="GHEA Grapalat" w:hAnsi="GHEA Grapalat"/>
                <w:noProof/>
                <w:lang w:val="af-ZA"/>
              </w:rPr>
              <w:t xml:space="preserve"> </w:t>
            </w:r>
            <w:r w:rsidRPr="00A11835">
              <w:rPr>
                <w:rFonts w:ascii="GHEA Grapalat" w:hAnsi="GHEA Grapalat"/>
                <w:noProof/>
                <w:lang w:val="en-US"/>
              </w:rPr>
              <w:t>հարկային</w:t>
            </w:r>
            <w:r w:rsidRPr="00A11835">
              <w:rPr>
                <w:rFonts w:ascii="GHEA Grapalat" w:hAnsi="GHEA Grapalat"/>
                <w:noProof/>
                <w:lang w:val="af-ZA"/>
              </w:rPr>
              <w:t xml:space="preserve"> </w:t>
            </w:r>
            <w:r w:rsidRPr="00A11835">
              <w:rPr>
                <w:rFonts w:ascii="GHEA Grapalat" w:hAnsi="GHEA Grapalat"/>
                <w:noProof/>
                <w:lang w:val="en-US"/>
              </w:rPr>
              <w:t>մարմնի</w:t>
            </w:r>
            <w:r w:rsidRPr="00A11835">
              <w:rPr>
                <w:rFonts w:ascii="GHEA Grapalat" w:hAnsi="GHEA Grapalat"/>
                <w:noProof/>
                <w:lang w:val="af-ZA"/>
              </w:rPr>
              <w:t xml:space="preserve"> </w:t>
            </w:r>
            <w:r w:rsidRPr="00A11835">
              <w:rPr>
                <w:rFonts w:ascii="GHEA Grapalat" w:hAnsi="GHEA Grapalat"/>
                <w:noProof/>
                <w:lang w:val="en-US"/>
              </w:rPr>
              <w:t>համալիր</w:t>
            </w:r>
            <w:r w:rsidRPr="00A11835">
              <w:rPr>
                <w:rFonts w:ascii="GHEA Grapalat" w:hAnsi="GHEA Grapalat"/>
                <w:noProof/>
                <w:lang w:val="af-ZA"/>
              </w:rPr>
              <w:t xml:space="preserve"> </w:t>
            </w:r>
            <w:r w:rsidRPr="00A11835">
              <w:rPr>
                <w:rFonts w:ascii="GHEA Grapalat" w:hAnsi="GHEA Grapalat"/>
                <w:noProof/>
                <w:lang w:val="en-US"/>
              </w:rPr>
              <w:t>հարկային</w:t>
            </w:r>
            <w:r w:rsidRPr="00A11835">
              <w:rPr>
                <w:rFonts w:ascii="GHEA Grapalat" w:hAnsi="GHEA Grapalat"/>
                <w:noProof/>
                <w:lang w:val="af-ZA"/>
              </w:rPr>
              <w:t xml:space="preserve"> </w:t>
            </w:r>
            <w:r w:rsidRPr="00A11835">
              <w:rPr>
                <w:rFonts w:ascii="GHEA Grapalat" w:hAnsi="GHEA Grapalat"/>
                <w:noProof/>
                <w:lang w:val="en-US"/>
              </w:rPr>
              <w:t>ստուգումների</w:t>
            </w:r>
            <w:r w:rsidRPr="00A11835">
              <w:rPr>
                <w:rFonts w:ascii="GHEA Grapalat" w:hAnsi="GHEA Grapalat"/>
                <w:noProof/>
                <w:lang w:val="af-ZA"/>
              </w:rPr>
              <w:t xml:space="preserve"> </w:t>
            </w:r>
            <w:r w:rsidRPr="00A11835">
              <w:rPr>
                <w:rFonts w:ascii="GHEA Grapalat" w:hAnsi="GHEA Grapalat"/>
                <w:noProof/>
                <w:lang w:val="en-US"/>
              </w:rPr>
              <w:t>ընթացքում</w:t>
            </w:r>
            <w:r w:rsidRPr="00A11835">
              <w:rPr>
                <w:rFonts w:ascii="GHEA Grapalat" w:hAnsi="GHEA Grapalat"/>
                <w:noProof/>
                <w:lang w:val="af-ZA"/>
              </w:rPr>
              <w:t xml:space="preserve"> </w:t>
            </w:r>
            <w:r w:rsidRPr="00A11835">
              <w:rPr>
                <w:rFonts w:ascii="GHEA Grapalat" w:hAnsi="GHEA Grapalat"/>
                <w:noProof/>
                <w:lang w:val="en-US"/>
              </w:rPr>
              <w:t>և</w:t>
            </w:r>
            <w:r w:rsidRPr="00A11835">
              <w:rPr>
                <w:rFonts w:ascii="GHEA Grapalat" w:hAnsi="GHEA Grapalat"/>
                <w:noProof/>
                <w:lang w:val="af-ZA"/>
              </w:rPr>
              <w:t xml:space="preserve"> (</w:t>
            </w:r>
            <w:r w:rsidRPr="00A11835">
              <w:rPr>
                <w:rFonts w:ascii="GHEA Grapalat" w:hAnsi="GHEA Grapalat"/>
                <w:noProof/>
                <w:lang w:val="en-US"/>
              </w:rPr>
              <w:t>կամ</w:t>
            </w:r>
            <w:r w:rsidRPr="00A11835">
              <w:rPr>
                <w:rFonts w:ascii="GHEA Grapalat" w:hAnsi="GHEA Grapalat"/>
                <w:noProof/>
                <w:lang w:val="af-ZA"/>
              </w:rPr>
              <w:t>) «</w:t>
            </w:r>
            <w:r w:rsidRPr="00A11835">
              <w:rPr>
                <w:rFonts w:ascii="GHEA Grapalat" w:hAnsi="GHEA Grapalat"/>
                <w:noProof/>
                <w:lang w:val="en-US"/>
              </w:rPr>
              <w:t>Օպերատիվ</w:t>
            </w:r>
            <w:r w:rsidRPr="00A11835">
              <w:rPr>
                <w:rFonts w:ascii="GHEA Grapalat" w:hAnsi="GHEA Grapalat"/>
                <w:noProof/>
                <w:lang w:val="af-ZA"/>
              </w:rPr>
              <w:t>-</w:t>
            </w:r>
            <w:r w:rsidRPr="00A11835">
              <w:rPr>
                <w:rFonts w:ascii="GHEA Grapalat" w:hAnsi="GHEA Grapalat"/>
                <w:noProof/>
                <w:lang w:val="en-US"/>
              </w:rPr>
              <w:t>հետախուզական</w:t>
            </w:r>
            <w:r w:rsidRPr="00A11835">
              <w:rPr>
                <w:rFonts w:ascii="GHEA Grapalat" w:hAnsi="GHEA Grapalat"/>
                <w:noProof/>
                <w:lang w:val="af-ZA"/>
              </w:rPr>
              <w:t xml:space="preserve"> </w:t>
            </w:r>
            <w:r w:rsidRPr="00A11835">
              <w:rPr>
                <w:rFonts w:ascii="GHEA Grapalat" w:hAnsi="GHEA Grapalat"/>
                <w:noProof/>
                <w:lang w:val="en-US"/>
              </w:rPr>
              <w:t>գործունեության</w:t>
            </w:r>
            <w:r w:rsidRPr="00A11835">
              <w:rPr>
                <w:rFonts w:ascii="GHEA Grapalat" w:hAnsi="GHEA Grapalat"/>
                <w:noProof/>
                <w:lang w:val="af-ZA"/>
              </w:rPr>
              <w:t xml:space="preserve"> </w:t>
            </w:r>
            <w:r w:rsidRPr="00A11835">
              <w:rPr>
                <w:rFonts w:ascii="GHEA Grapalat" w:hAnsi="GHEA Grapalat"/>
                <w:noProof/>
                <w:lang w:val="en-US"/>
              </w:rPr>
              <w:t>մասին</w:t>
            </w:r>
            <w:r w:rsidRPr="00A11835">
              <w:rPr>
                <w:rFonts w:ascii="GHEA Grapalat" w:hAnsi="GHEA Grapalat"/>
                <w:noProof/>
                <w:lang w:val="af-ZA"/>
              </w:rPr>
              <w:t xml:space="preserve">» </w:t>
            </w:r>
            <w:r w:rsidRPr="00A11835">
              <w:rPr>
                <w:rFonts w:ascii="GHEA Grapalat" w:hAnsi="GHEA Grapalat"/>
                <w:noProof/>
                <w:lang w:val="en-US"/>
              </w:rPr>
              <w:t>Հայաստանի</w:t>
            </w:r>
            <w:r w:rsidRPr="00A11835">
              <w:rPr>
                <w:rFonts w:ascii="GHEA Grapalat" w:hAnsi="GHEA Grapalat"/>
                <w:noProof/>
                <w:lang w:val="af-ZA"/>
              </w:rPr>
              <w:t xml:space="preserve"> </w:t>
            </w:r>
            <w:r w:rsidRPr="00A11835">
              <w:rPr>
                <w:rFonts w:ascii="GHEA Grapalat" w:hAnsi="GHEA Grapalat"/>
                <w:noProof/>
                <w:lang w:val="en-US"/>
              </w:rPr>
              <w:t>Հանրապետության</w:t>
            </w:r>
            <w:r w:rsidRPr="00A11835">
              <w:rPr>
                <w:rFonts w:ascii="GHEA Grapalat" w:hAnsi="GHEA Grapalat"/>
                <w:noProof/>
                <w:lang w:val="af-ZA"/>
              </w:rPr>
              <w:t xml:space="preserve"> </w:t>
            </w:r>
            <w:r w:rsidRPr="00A11835">
              <w:rPr>
                <w:rFonts w:ascii="GHEA Grapalat" w:hAnsi="GHEA Grapalat"/>
                <w:noProof/>
                <w:lang w:val="en-US"/>
              </w:rPr>
              <w:t>օրենքով</w:t>
            </w:r>
            <w:r w:rsidRPr="00A11835">
              <w:rPr>
                <w:rFonts w:ascii="GHEA Grapalat" w:hAnsi="GHEA Grapalat"/>
                <w:noProof/>
                <w:lang w:val="af-ZA"/>
              </w:rPr>
              <w:t xml:space="preserve"> </w:t>
            </w:r>
            <w:r w:rsidRPr="00A11835">
              <w:rPr>
                <w:rFonts w:ascii="GHEA Grapalat" w:hAnsi="GHEA Grapalat"/>
                <w:noProof/>
                <w:lang w:val="en-US"/>
              </w:rPr>
              <w:t>սահմանված</w:t>
            </w:r>
            <w:r w:rsidRPr="00A11835">
              <w:rPr>
                <w:rFonts w:ascii="GHEA Grapalat" w:hAnsi="GHEA Grapalat"/>
                <w:noProof/>
                <w:lang w:val="af-ZA"/>
              </w:rPr>
              <w:t xml:space="preserve"> </w:t>
            </w:r>
            <w:r w:rsidRPr="00A11835">
              <w:rPr>
                <w:rFonts w:ascii="GHEA Grapalat" w:hAnsi="GHEA Grapalat"/>
                <w:noProof/>
                <w:lang w:val="en-US"/>
              </w:rPr>
              <w:t>կարգով</w:t>
            </w:r>
            <w:r w:rsidRPr="00A11835">
              <w:rPr>
                <w:rFonts w:ascii="GHEA Grapalat" w:hAnsi="GHEA Grapalat"/>
                <w:noProof/>
                <w:lang w:val="af-ZA"/>
              </w:rPr>
              <w:t xml:space="preserve"> </w:t>
            </w:r>
            <w:r w:rsidRPr="00A11835">
              <w:rPr>
                <w:rFonts w:ascii="GHEA Grapalat" w:hAnsi="GHEA Grapalat"/>
                <w:noProof/>
                <w:lang w:val="en-US"/>
              </w:rPr>
              <w:t>իրականացվող</w:t>
            </w:r>
            <w:r w:rsidRPr="00A11835">
              <w:rPr>
                <w:rFonts w:ascii="GHEA Grapalat" w:hAnsi="GHEA Grapalat"/>
                <w:noProof/>
                <w:lang w:val="af-ZA"/>
              </w:rPr>
              <w:t xml:space="preserve"> </w:t>
            </w:r>
            <w:r w:rsidRPr="00A11835">
              <w:rPr>
                <w:rFonts w:ascii="GHEA Grapalat" w:hAnsi="GHEA Grapalat"/>
                <w:noProof/>
                <w:lang w:val="en-US"/>
              </w:rPr>
              <w:t>օպերատիվ</w:t>
            </w:r>
            <w:r w:rsidRPr="00A11835">
              <w:rPr>
                <w:rFonts w:ascii="GHEA Grapalat" w:hAnsi="GHEA Grapalat"/>
                <w:noProof/>
                <w:lang w:val="af-ZA"/>
              </w:rPr>
              <w:t>-</w:t>
            </w:r>
            <w:r w:rsidRPr="00A11835">
              <w:rPr>
                <w:rFonts w:ascii="GHEA Grapalat" w:hAnsi="GHEA Grapalat"/>
                <w:noProof/>
                <w:lang w:val="en-US"/>
              </w:rPr>
              <w:t>հետախուզական</w:t>
            </w:r>
            <w:r w:rsidRPr="00A11835">
              <w:rPr>
                <w:rFonts w:ascii="GHEA Grapalat" w:hAnsi="GHEA Grapalat"/>
                <w:noProof/>
                <w:lang w:val="af-ZA"/>
              </w:rPr>
              <w:t xml:space="preserve"> </w:t>
            </w:r>
            <w:r w:rsidRPr="00A11835">
              <w:rPr>
                <w:rFonts w:ascii="GHEA Grapalat" w:hAnsi="GHEA Grapalat"/>
                <w:noProof/>
                <w:lang w:val="en-US"/>
              </w:rPr>
              <w:t>միջոցառումների</w:t>
            </w:r>
            <w:r w:rsidRPr="00A11835">
              <w:rPr>
                <w:rFonts w:ascii="GHEA Grapalat" w:hAnsi="GHEA Grapalat"/>
                <w:noProof/>
                <w:lang w:val="af-ZA"/>
              </w:rPr>
              <w:t xml:space="preserve"> </w:t>
            </w:r>
            <w:r w:rsidRPr="00A11835">
              <w:rPr>
                <w:rFonts w:ascii="GHEA Grapalat" w:hAnsi="GHEA Grapalat"/>
                <w:noProof/>
                <w:lang w:val="en-US"/>
              </w:rPr>
              <w:t>արդյունքում</w:t>
            </w:r>
            <w:r w:rsidRPr="00A11835">
              <w:rPr>
                <w:rFonts w:ascii="GHEA Grapalat" w:hAnsi="GHEA Grapalat"/>
                <w:noProof/>
                <w:lang w:val="af-ZA"/>
              </w:rPr>
              <w:t xml:space="preserve">, </w:t>
            </w:r>
            <w:r w:rsidRPr="00A11835">
              <w:rPr>
                <w:rFonts w:ascii="GHEA Grapalat" w:hAnsi="GHEA Grapalat"/>
                <w:noProof/>
                <w:lang w:val="en-US"/>
              </w:rPr>
              <w:t>որի</w:t>
            </w:r>
            <w:r w:rsidRPr="00A11835">
              <w:rPr>
                <w:rFonts w:ascii="GHEA Grapalat" w:hAnsi="GHEA Grapalat"/>
                <w:noProof/>
                <w:lang w:val="af-ZA"/>
              </w:rPr>
              <w:t xml:space="preserve"> </w:t>
            </w:r>
            <w:r w:rsidRPr="00A11835">
              <w:rPr>
                <w:rFonts w:ascii="GHEA Grapalat" w:hAnsi="GHEA Grapalat"/>
                <w:noProof/>
                <w:lang w:val="en-US"/>
              </w:rPr>
              <w:t>համար</w:t>
            </w:r>
            <w:r w:rsidRPr="00A11835">
              <w:rPr>
                <w:rFonts w:ascii="GHEA Grapalat" w:hAnsi="GHEA Grapalat"/>
                <w:noProof/>
                <w:lang w:val="af-ZA"/>
              </w:rPr>
              <w:t xml:space="preserve"> </w:t>
            </w:r>
            <w:r w:rsidRPr="00A11835">
              <w:rPr>
                <w:rFonts w:ascii="GHEA Grapalat" w:hAnsi="GHEA Grapalat"/>
                <w:noProof/>
                <w:lang w:val="en-US"/>
              </w:rPr>
              <w:t>ՀՀ</w:t>
            </w:r>
            <w:r w:rsidRPr="00A11835">
              <w:rPr>
                <w:rFonts w:ascii="GHEA Grapalat" w:hAnsi="GHEA Grapalat"/>
                <w:noProof/>
                <w:lang w:val="af-ZA"/>
              </w:rPr>
              <w:t xml:space="preserve"> </w:t>
            </w:r>
            <w:r w:rsidRPr="00A11835">
              <w:rPr>
                <w:rFonts w:ascii="GHEA Grapalat" w:hAnsi="GHEA Grapalat"/>
                <w:noProof/>
                <w:lang w:val="en-US"/>
              </w:rPr>
              <w:t>հարկային</w:t>
            </w:r>
            <w:r w:rsidRPr="00A11835">
              <w:rPr>
                <w:rFonts w:ascii="GHEA Grapalat" w:hAnsi="GHEA Grapalat"/>
                <w:noProof/>
                <w:lang w:val="af-ZA"/>
              </w:rPr>
              <w:t xml:space="preserve"> </w:t>
            </w:r>
            <w:r w:rsidRPr="00A11835">
              <w:rPr>
                <w:rFonts w:ascii="GHEA Grapalat" w:hAnsi="GHEA Grapalat"/>
                <w:noProof/>
                <w:lang w:val="en-US"/>
              </w:rPr>
              <w:t>օրենսգրքի</w:t>
            </w:r>
            <w:r w:rsidRPr="00A11835">
              <w:rPr>
                <w:rFonts w:ascii="GHEA Grapalat" w:hAnsi="GHEA Grapalat"/>
                <w:noProof/>
                <w:lang w:val="af-ZA"/>
              </w:rPr>
              <w:t xml:space="preserve"> 408-</w:t>
            </w:r>
            <w:r w:rsidRPr="00A11835">
              <w:rPr>
                <w:rFonts w:ascii="GHEA Grapalat" w:hAnsi="GHEA Grapalat"/>
                <w:noProof/>
                <w:lang w:val="en-US"/>
              </w:rPr>
              <w:t>րդ</w:t>
            </w:r>
            <w:r w:rsidRPr="00A11835">
              <w:rPr>
                <w:rFonts w:ascii="GHEA Grapalat" w:hAnsi="GHEA Grapalat"/>
                <w:noProof/>
                <w:lang w:val="af-ZA"/>
              </w:rPr>
              <w:t xml:space="preserve"> </w:t>
            </w:r>
            <w:r w:rsidRPr="00A11835">
              <w:rPr>
                <w:rFonts w:ascii="GHEA Grapalat" w:hAnsi="GHEA Grapalat"/>
                <w:noProof/>
                <w:lang w:val="en-US"/>
              </w:rPr>
              <w:t>հոդվածի</w:t>
            </w:r>
            <w:r w:rsidRPr="00A11835">
              <w:rPr>
                <w:rFonts w:ascii="GHEA Grapalat" w:hAnsi="GHEA Grapalat"/>
                <w:noProof/>
                <w:lang w:val="af-ZA"/>
              </w:rPr>
              <w:t xml:space="preserve"> 1-</w:t>
            </w:r>
            <w:r w:rsidRPr="00A11835">
              <w:rPr>
                <w:rFonts w:ascii="GHEA Grapalat" w:hAnsi="GHEA Grapalat"/>
                <w:noProof/>
                <w:lang w:val="en-US"/>
              </w:rPr>
              <w:t>ին</w:t>
            </w:r>
            <w:r w:rsidRPr="00A11835">
              <w:rPr>
                <w:rFonts w:ascii="GHEA Grapalat" w:hAnsi="GHEA Grapalat"/>
                <w:noProof/>
                <w:lang w:val="af-ZA"/>
              </w:rPr>
              <w:t xml:space="preserve"> </w:t>
            </w:r>
            <w:r w:rsidRPr="00A11835">
              <w:rPr>
                <w:rFonts w:ascii="GHEA Grapalat" w:hAnsi="GHEA Grapalat"/>
                <w:noProof/>
                <w:lang w:val="en-US"/>
              </w:rPr>
              <w:t>մասի</w:t>
            </w:r>
            <w:r w:rsidRPr="00A11835">
              <w:rPr>
                <w:rFonts w:ascii="GHEA Grapalat" w:hAnsi="GHEA Grapalat"/>
                <w:noProof/>
                <w:lang w:val="af-ZA"/>
              </w:rPr>
              <w:t xml:space="preserve"> </w:t>
            </w:r>
            <w:r w:rsidRPr="00A11835">
              <w:rPr>
                <w:rFonts w:ascii="GHEA Grapalat" w:hAnsi="GHEA Grapalat"/>
                <w:noProof/>
                <w:lang w:val="en-US"/>
              </w:rPr>
              <w:t>համաձայն</w:t>
            </w:r>
            <w:r w:rsidRPr="00A11835">
              <w:rPr>
                <w:rFonts w:ascii="GHEA Grapalat" w:hAnsi="GHEA Grapalat"/>
                <w:noProof/>
                <w:lang w:val="af-ZA"/>
              </w:rPr>
              <w:t xml:space="preserve">, </w:t>
            </w:r>
            <w:r w:rsidRPr="00A11835">
              <w:rPr>
                <w:rFonts w:ascii="GHEA Grapalat" w:hAnsi="GHEA Grapalat"/>
                <w:noProof/>
                <w:lang w:val="en-US"/>
              </w:rPr>
              <w:t>սահմանված</w:t>
            </w:r>
            <w:r w:rsidRPr="00A11835">
              <w:rPr>
                <w:rFonts w:ascii="GHEA Grapalat" w:hAnsi="GHEA Grapalat"/>
                <w:noProof/>
                <w:lang w:val="af-ZA"/>
              </w:rPr>
              <w:t xml:space="preserve"> </w:t>
            </w:r>
            <w:r w:rsidRPr="00A11835">
              <w:rPr>
                <w:rFonts w:ascii="GHEA Grapalat" w:hAnsi="GHEA Grapalat"/>
                <w:noProof/>
                <w:lang w:val="en-US"/>
              </w:rPr>
              <w:t>է</w:t>
            </w:r>
            <w:r w:rsidRPr="00A11835">
              <w:rPr>
                <w:rFonts w:ascii="GHEA Grapalat" w:hAnsi="GHEA Grapalat"/>
                <w:noProof/>
                <w:lang w:val="af-ZA"/>
              </w:rPr>
              <w:t xml:space="preserve"> </w:t>
            </w:r>
            <w:r w:rsidRPr="00A11835">
              <w:rPr>
                <w:rFonts w:ascii="GHEA Grapalat" w:hAnsi="GHEA Grapalat"/>
                <w:noProof/>
                <w:lang w:val="en-US"/>
              </w:rPr>
              <w:t>տուգանք՝</w:t>
            </w:r>
            <w:r w:rsidRPr="00A11835">
              <w:rPr>
                <w:rFonts w:ascii="GHEA Grapalat" w:hAnsi="GHEA Grapalat"/>
                <w:noProof/>
                <w:lang w:val="af-ZA"/>
              </w:rPr>
              <w:t xml:space="preserve"> </w:t>
            </w:r>
            <w:r w:rsidRPr="00A11835">
              <w:rPr>
                <w:rFonts w:ascii="GHEA Grapalat" w:hAnsi="GHEA Grapalat"/>
                <w:noProof/>
                <w:lang w:val="en-US"/>
              </w:rPr>
              <w:t>ծանուցման</w:t>
            </w:r>
            <w:r w:rsidRPr="00A11835">
              <w:rPr>
                <w:rFonts w:ascii="GHEA Grapalat" w:hAnsi="GHEA Grapalat"/>
                <w:noProof/>
                <w:lang w:val="af-ZA"/>
              </w:rPr>
              <w:t xml:space="preserve"> </w:t>
            </w:r>
            <w:r w:rsidRPr="00A11835">
              <w:rPr>
                <w:rFonts w:ascii="GHEA Grapalat" w:hAnsi="GHEA Grapalat"/>
                <w:noProof/>
                <w:lang w:val="en-US"/>
              </w:rPr>
              <w:t>ենթակա</w:t>
            </w:r>
            <w:r w:rsidRPr="00A11835">
              <w:rPr>
                <w:rFonts w:ascii="GHEA Grapalat" w:hAnsi="GHEA Grapalat"/>
                <w:noProof/>
                <w:lang w:val="af-ZA"/>
              </w:rPr>
              <w:t xml:space="preserve"> </w:t>
            </w:r>
            <w:r w:rsidRPr="00A11835">
              <w:rPr>
                <w:rFonts w:ascii="GHEA Grapalat" w:hAnsi="GHEA Grapalat"/>
                <w:noProof/>
                <w:lang w:val="en-US"/>
              </w:rPr>
              <w:t>գործունեությամբ</w:t>
            </w:r>
            <w:r w:rsidRPr="00A11835">
              <w:rPr>
                <w:rFonts w:ascii="GHEA Grapalat" w:hAnsi="GHEA Grapalat"/>
                <w:noProof/>
                <w:lang w:val="af-ZA"/>
              </w:rPr>
              <w:t xml:space="preserve"> </w:t>
            </w:r>
            <w:r w:rsidRPr="00A11835">
              <w:rPr>
                <w:rFonts w:ascii="GHEA Grapalat" w:hAnsi="GHEA Grapalat"/>
                <w:noProof/>
                <w:lang w:val="en-US"/>
              </w:rPr>
              <w:t>զբաղվելու</w:t>
            </w:r>
            <w:r w:rsidRPr="00A11835">
              <w:rPr>
                <w:rFonts w:ascii="GHEA Grapalat" w:hAnsi="GHEA Grapalat"/>
                <w:noProof/>
                <w:lang w:val="af-ZA"/>
              </w:rPr>
              <w:t xml:space="preserve"> </w:t>
            </w:r>
            <w:r w:rsidRPr="00A11835">
              <w:rPr>
                <w:rFonts w:ascii="GHEA Grapalat" w:hAnsi="GHEA Grapalat"/>
                <w:noProof/>
                <w:lang w:val="en-US"/>
              </w:rPr>
              <w:t>իրավունք</w:t>
            </w:r>
            <w:r w:rsidRPr="00A11835">
              <w:rPr>
                <w:rFonts w:ascii="GHEA Grapalat" w:hAnsi="GHEA Grapalat"/>
                <w:noProof/>
                <w:lang w:val="af-ZA"/>
              </w:rPr>
              <w:t xml:space="preserve"> </w:t>
            </w:r>
            <w:r w:rsidRPr="00A11835">
              <w:rPr>
                <w:rFonts w:ascii="GHEA Grapalat" w:hAnsi="GHEA Grapalat"/>
                <w:noProof/>
                <w:lang w:val="en-US"/>
              </w:rPr>
              <w:t>ձեռք</w:t>
            </w:r>
            <w:r w:rsidRPr="00A11835">
              <w:rPr>
                <w:rFonts w:ascii="GHEA Grapalat" w:hAnsi="GHEA Grapalat"/>
                <w:noProof/>
                <w:lang w:val="af-ZA"/>
              </w:rPr>
              <w:t xml:space="preserve"> </w:t>
            </w:r>
            <w:r w:rsidRPr="00A11835">
              <w:rPr>
                <w:rFonts w:ascii="GHEA Grapalat" w:hAnsi="GHEA Grapalat"/>
                <w:noProof/>
                <w:lang w:val="en-US"/>
              </w:rPr>
              <w:t>բերելու</w:t>
            </w:r>
            <w:r w:rsidRPr="00A11835">
              <w:rPr>
                <w:rFonts w:ascii="GHEA Grapalat" w:hAnsi="GHEA Grapalat"/>
                <w:noProof/>
                <w:lang w:val="af-ZA"/>
              </w:rPr>
              <w:t xml:space="preserve"> </w:t>
            </w:r>
            <w:r w:rsidRPr="00A11835">
              <w:rPr>
                <w:rFonts w:ascii="GHEA Grapalat" w:hAnsi="GHEA Grapalat"/>
                <w:noProof/>
                <w:lang w:val="en-US"/>
              </w:rPr>
              <w:t>համար</w:t>
            </w:r>
            <w:r w:rsidRPr="00A11835">
              <w:rPr>
                <w:rFonts w:ascii="GHEA Grapalat" w:hAnsi="GHEA Grapalat"/>
                <w:noProof/>
                <w:lang w:val="af-ZA"/>
              </w:rPr>
              <w:t xml:space="preserve"> </w:t>
            </w:r>
            <w:r w:rsidRPr="00A11835">
              <w:rPr>
                <w:rFonts w:ascii="GHEA Grapalat" w:hAnsi="GHEA Grapalat"/>
                <w:noProof/>
                <w:lang w:val="en-US"/>
              </w:rPr>
              <w:t>օրենքով</w:t>
            </w:r>
            <w:r w:rsidRPr="00A11835">
              <w:rPr>
                <w:rFonts w:ascii="GHEA Grapalat" w:hAnsi="GHEA Grapalat"/>
                <w:noProof/>
                <w:lang w:val="af-ZA"/>
              </w:rPr>
              <w:t xml:space="preserve"> </w:t>
            </w:r>
            <w:r w:rsidRPr="00A11835">
              <w:rPr>
                <w:rFonts w:ascii="GHEA Grapalat" w:hAnsi="GHEA Grapalat"/>
                <w:noProof/>
                <w:lang w:val="en-US"/>
              </w:rPr>
              <w:t>սահմանված</w:t>
            </w:r>
            <w:r w:rsidRPr="00A11835">
              <w:rPr>
                <w:rFonts w:ascii="GHEA Grapalat" w:hAnsi="GHEA Grapalat"/>
                <w:noProof/>
                <w:lang w:val="af-ZA"/>
              </w:rPr>
              <w:t xml:space="preserve"> </w:t>
            </w:r>
            <w:r w:rsidRPr="00A11835">
              <w:rPr>
                <w:rFonts w:ascii="GHEA Grapalat" w:hAnsi="GHEA Grapalat"/>
                <w:noProof/>
                <w:lang w:val="en-US"/>
              </w:rPr>
              <w:t>պետական</w:t>
            </w:r>
            <w:r w:rsidRPr="00A11835">
              <w:rPr>
                <w:rFonts w:ascii="GHEA Grapalat" w:hAnsi="GHEA Grapalat"/>
                <w:noProof/>
                <w:lang w:val="af-ZA"/>
              </w:rPr>
              <w:t xml:space="preserve"> </w:t>
            </w:r>
            <w:r w:rsidRPr="00A11835">
              <w:rPr>
                <w:rFonts w:ascii="GHEA Grapalat" w:hAnsi="GHEA Grapalat"/>
                <w:noProof/>
                <w:lang w:val="en-US"/>
              </w:rPr>
              <w:t>տուրքի</w:t>
            </w:r>
            <w:r w:rsidRPr="00A11835">
              <w:rPr>
                <w:rFonts w:ascii="GHEA Grapalat" w:hAnsi="GHEA Grapalat"/>
                <w:noProof/>
                <w:lang w:val="af-ZA"/>
              </w:rPr>
              <w:t xml:space="preserve"> </w:t>
            </w:r>
            <w:r w:rsidRPr="00A11835">
              <w:rPr>
                <w:rFonts w:ascii="GHEA Grapalat" w:hAnsi="GHEA Grapalat"/>
                <w:noProof/>
                <w:lang w:val="en-US"/>
              </w:rPr>
              <w:t>դրույքաչափի</w:t>
            </w:r>
            <w:r w:rsidRPr="00A11835">
              <w:rPr>
                <w:rFonts w:ascii="GHEA Grapalat" w:hAnsi="GHEA Grapalat"/>
                <w:noProof/>
                <w:lang w:val="af-ZA"/>
              </w:rPr>
              <w:t xml:space="preserve"> </w:t>
            </w:r>
            <w:r w:rsidRPr="00A11835">
              <w:rPr>
                <w:rFonts w:ascii="GHEA Grapalat" w:hAnsi="GHEA Grapalat"/>
                <w:noProof/>
                <w:lang w:val="en-US"/>
              </w:rPr>
              <w:t>տասնապատիկի</w:t>
            </w:r>
            <w:r w:rsidRPr="00A11835">
              <w:rPr>
                <w:rFonts w:ascii="GHEA Grapalat" w:hAnsi="GHEA Grapalat"/>
                <w:noProof/>
                <w:lang w:val="af-ZA"/>
              </w:rPr>
              <w:t xml:space="preserve"> </w:t>
            </w:r>
            <w:r w:rsidRPr="00A11835">
              <w:rPr>
                <w:rFonts w:ascii="GHEA Grapalat" w:hAnsi="GHEA Grapalat"/>
                <w:noProof/>
                <w:lang w:val="en-US"/>
              </w:rPr>
              <w:t>չափով</w:t>
            </w:r>
            <w:r w:rsidRPr="00A11835">
              <w:rPr>
                <w:rFonts w:ascii="GHEA Grapalat" w:hAnsi="GHEA Grapalat"/>
                <w:noProof/>
                <w:lang w:val="af-ZA"/>
              </w:rPr>
              <w:t xml:space="preserve">, </w:t>
            </w:r>
            <w:r w:rsidRPr="00A11835">
              <w:rPr>
                <w:rFonts w:ascii="GHEA Grapalat" w:hAnsi="GHEA Grapalat"/>
                <w:noProof/>
                <w:lang w:val="en-US"/>
              </w:rPr>
              <w:t>բայց</w:t>
            </w:r>
            <w:r w:rsidRPr="00A11835">
              <w:rPr>
                <w:rFonts w:ascii="GHEA Grapalat" w:hAnsi="GHEA Grapalat"/>
                <w:noProof/>
                <w:lang w:val="af-ZA"/>
              </w:rPr>
              <w:t xml:space="preserve"> </w:t>
            </w:r>
            <w:r w:rsidRPr="00A11835">
              <w:rPr>
                <w:rFonts w:ascii="GHEA Grapalat" w:hAnsi="GHEA Grapalat"/>
                <w:noProof/>
                <w:lang w:val="en-US"/>
              </w:rPr>
              <w:t>ոչ</w:t>
            </w:r>
            <w:r w:rsidRPr="00A11835">
              <w:rPr>
                <w:rFonts w:ascii="GHEA Grapalat" w:hAnsi="GHEA Grapalat"/>
                <w:noProof/>
                <w:lang w:val="af-ZA"/>
              </w:rPr>
              <w:t xml:space="preserve"> </w:t>
            </w:r>
            <w:r w:rsidRPr="00A11835">
              <w:rPr>
                <w:rFonts w:ascii="GHEA Grapalat" w:hAnsi="GHEA Grapalat"/>
                <w:noProof/>
                <w:lang w:val="en-US"/>
              </w:rPr>
              <w:t>պակաս</w:t>
            </w:r>
            <w:r w:rsidRPr="00A11835">
              <w:rPr>
                <w:rFonts w:ascii="GHEA Grapalat" w:hAnsi="GHEA Grapalat"/>
                <w:noProof/>
                <w:lang w:val="af-ZA"/>
              </w:rPr>
              <w:t xml:space="preserve"> 500 </w:t>
            </w:r>
            <w:r w:rsidRPr="00A11835">
              <w:rPr>
                <w:rFonts w:ascii="GHEA Grapalat" w:hAnsi="GHEA Grapalat"/>
                <w:noProof/>
                <w:lang w:val="en-US"/>
              </w:rPr>
              <w:t>հազար</w:t>
            </w:r>
            <w:r w:rsidRPr="00A11835">
              <w:rPr>
                <w:rFonts w:ascii="GHEA Grapalat" w:hAnsi="GHEA Grapalat"/>
                <w:noProof/>
                <w:lang w:val="af-ZA"/>
              </w:rPr>
              <w:t xml:space="preserve"> </w:t>
            </w:r>
            <w:r w:rsidRPr="00A11835">
              <w:rPr>
                <w:rFonts w:ascii="GHEA Grapalat" w:hAnsi="GHEA Grapalat"/>
                <w:noProof/>
                <w:lang w:val="en-US"/>
              </w:rPr>
              <w:t>դրամից</w:t>
            </w:r>
            <w:r w:rsidRPr="00A11835">
              <w:rPr>
                <w:rFonts w:ascii="GHEA Grapalat" w:hAnsi="GHEA Grapalat"/>
                <w:noProof/>
                <w:lang w:val="af-ZA"/>
              </w:rPr>
              <w:t>:</w:t>
            </w:r>
          </w:p>
          <w:p w:rsidR="00260B84" w:rsidRPr="00A11835" w:rsidRDefault="00260B84" w:rsidP="00BC7E40">
            <w:pPr>
              <w:pStyle w:val="ListParagraph"/>
              <w:shd w:val="clear" w:color="auto" w:fill="FFFFFF"/>
              <w:ind w:left="180"/>
              <w:jc w:val="both"/>
              <w:rPr>
                <w:rFonts w:ascii="GHEA Grapalat" w:hAnsi="GHEA Grapalat"/>
                <w:noProof/>
                <w:lang w:val="af-ZA"/>
              </w:rPr>
            </w:pPr>
            <w:r w:rsidRPr="00A11835">
              <w:rPr>
                <w:rFonts w:ascii="GHEA Grapalat" w:hAnsi="GHEA Grapalat"/>
                <w:noProof/>
                <w:lang w:val="en-US"/>
              </w:rPr>
              <w:t>Նույն</w:t>
            </w:r>
            <w:r w:rsidRPr="00A11835">
              <w:rPr>
                <w:rFonts w:ascii="GHEA Grapalat" w:hAnsi="GHEA Grapalat"/>
                <w:noProof/>
                <w:lang w:val="af-ZA"/>
              </w:rPr>
              <w:t xml:space="preserve"> </w:t>
            </w:r>
            <w:r w:rsidRPr="00A11835">
              <w:rPr>
                <w:rFonts w:ascii="GHEA Grapalat" w:hAnsi="GHEA Grapalat"/>
                <w:noProof/>
                <w:lang w:val="en-US"/>
              </w:rPr>
              <w:t>հոդվածի</w:t>
            </w:r>
            <w:r w:rsidRPr="00A11835">
              <w:rPr>
                <w:rFonts w:ascii="GHEA Grapalat" w:hAnsi="GHEA Grapalat"/>
                <w:noProof/>
                <w:lang w:val="af-ZA"/>
              </w:rPr>
              <w:t xml:space="preserve"> 3-</w:t>
            </w:r>
            <w:r w:rsidRPr="00A11835">
              <w:rPr>
                <w:rFonts w:ascii="GHEA Grapalat" w:hAnsi="GHEA Grapalat"/>
                <w:noProof/>
                <w:lang w:val="en-US"/>
              </w:rPr>
              <w:t>րդ</w:t>
            </w:r>
            <w:r w:rsidRPr="00A11835">
              <w:rPr>
                <w:rFonts w:ascii="GHEA Grapalat" w:hAnsi="GHEA Grapalat"/>
                <w:noProof/>
                <w:lang w:val="af-ZA"/>
              </w:rPr>
              <w:t xml:space="preserve"> </w:t>
            </w:r>
            <w:r w:rsidRPr="00A11835">
              <w:rPr>
                <w:rFonts w:ascii="GHEA Grapalat" w:hAnsi="GHEA Grapalat"/>
                <w:noProof/>
                <w:lang w:val="en-US"/>
              </w:rPr>
              <w:t>մասի</w:t>
            </w:r>
            <w:r w:rsidRPr="00A11835">
              <w:rPr>
                <w:rFonts w:ascii="GHEA Grapalat" w:hAnsi="GHEA Grapalat"/>
                <w:noProof/>
                <w:lang w:val="af-ZA"/>
              </w:rPr>
              <w:t xml:space="preserve"> </w:t>
            </w:r>
            <w:r w:rsidRPr="00A11835">
              <w:rPr>
                <w:rFonts w:ascii="GHEA Grapalat" w:hAnsi="GHEA Grapalat"/>
                <w:noProof/>
                <w:lang w:val="en-US"/>
              </w:rPr>
              <w:t>համաձայն՝</w:t>
            </w:r>
            <w:r w:rsidRPr="00A11835">
              <w:rPr>
                <w:rFonts w:ascii="GHEA Grapalat" w:hAnsi="GHEA Grapalat"/>
                <w:noProof/>
                <w:lang w:val="af-ZA"/>
              </w:rPr>
              <w:t xml:space="preserve"> </w:t>
            </w:r>
            <w:r w:rsidRPr="00A11835">
              <w:rPr>
                <w:rFonts w:ascii="GHEA Grapalat" w:hAnsi="GHEA Grapalat"/>
                <w:noProof/>
                <w:lang w:val="en-US"/>
              </w:rPr>
              <w:t>նույն</w:t>
            </w:r>
            <w:r w:rsidRPr="00A11835">
              <w:rPr>
                <w:rFonts w:ascii="GHEA Grapalat" w:hAnsi="GHEA Grapalat"/>
                <w:noProof/>
                <w:lang w:val="af-ZA"/>
              </w:rPr>
              <w:t xml:space="preserve"> </w:t>
            </w:r>
            <w:r w:rsidRPr="00A11835">
              <w:rPr>
                <w:rFonts w:ascii="GHEA Grapalat" w:hAnsi="GHEA Grapalat"/>
                <w:noProof/>
                <w:lang w:val="en-US"/>
              </w:rPr>
              <w:t>հոդվածի</w:t>
            </w:r>
            <w:r w:rsidRPr="00A11835">
              <w:rPr>
                <w:rFonts w:ascii="GHEA Grapalat" w:hAnsi="GHEA Grapalat"/>
                <w:noProof/>
                <w:lang w:val="af-ZA"/>
              </w:rPr>
              <w:t xml:space="preserve"> 1-</w:t>
            </w:r>
            <w:r w:rsidRPr="00A11835">
              <w:rPr>
                <w:rFonts w:ascii="GHEA Grapalat" w:hAnsi="GHEA Grapalat"/>
                <w:noProof/>
                <w:lang w:val="en-US"/>
              </w:rPr>
              <w:t>ին</w:t>
            </w:r>
            <w:r w:rsidRPr="00A11835">
              <w:rPr>
                <w:rFonts w:ascii="GHEA Grapalat" w:hAnsi="GHEA Grapalat"/>
                <w:noProof/>
                <w:lang w:val="af-ZA"/>
              </w:rPr>
              <w:t xml:space="preserve"> </w:t>
            </w:r>
            <w:r w:rsidRPr="00A11835">
              <w:rPr>
                <w:rFonts w:ascii="GHEA Grapalat" w:hAnsi="GHEA Grapalat"/>
                <w:noProof/>
                <w:lang w:val="en-US"/>
              </w:rPr>
              <w:t>և</w:t>
            </w:r>
            <w:r w:rsidRPr="00A11835">
              <w:rPr>
                <w:rFonts w:ascii="GHEA Grapalat" w:hAnsi="GHEA Grapalat"/>
                <w:noProof/>
                <w:lang w:val="af-ZA"/>
              </w:rPr>
              <w:t xml:space="preserve"> 2-</w:t>
            </w:r>
            <w:r w:rsidRPr="00A11835">
              <w:rPr>
                <w:rFonts w:ascii="GHEA Grapalat" w:hAnsi="GHEA Grapalat"/>
                <w:noProof/>
                <w:lang w:val="en-US"/>
              </w:rPr>
              <w:t>րդ</w:t>
            </w:r>
            <w:r w:rsidRPr="00A11835">
              <w:rPr>
                <w:rFonts w:ascii="GHEA Grapalat" w:hAnsi="GHEA Grapalat"/>
                <w:noProof/>
                <w:lang w:val="af-ZA"/>
              </w:rPr>
              <w:t xml:space="preserve"> </w:t>
            </w:r>
            <w:r w:rsidRPr="00A11835">
              <w:rPr>
                <w:rFonts w:ascii="GHEA Grapalat" w:hAnsi="GHEA Grapalat"/>
                <w:noProof/>
                <w:lang w:val="en-US"/>
              </w:rPr>
              <w:t>մասերով</w:t>
            </w:r>
            <w:r w:rsidRPr="00A11835">
              <w:rPr>
                <w:rFonts w:ascii="GHEA Grapalat" w:hAnsi="GHEA Grapalat"/>
                <w:noProof/>
                <w:lang w:val="af-ZA"/>
              </w:rPr>
              <w:t xml:space="preserve"> </w:t>
            </w:r>
            <w:r w:rsidRPr="00A11835">
              <w:rPr>
                <w:rFonts w:ascii="GHEA Grapalat" w:hAnsi="GHEA Grapalat"/>
                <w:noProof/>
                <w:lang w:val="en-US"/>
              </w:rPr>
              <w:t>սահմանված</w:t>
            </w:r>
            <w:r w:rsidRPr="00A11835">
              <w:rPr>
                <w:rFonts w:ascii="GHEA Grapalat" w:hAnsi="GHEA Grapalat"/>
                <w:noProof/>
                <w:lang w:val="af-ZA"/>
              </w:rPr>
              <w:t xml:space="preserve"> </w:t>
            </w:r>
            <w:r w:rsidRPr="00A11835">
              <w:rPr>
                <w:rFonts w:ascii="GHEA Grapalat" w:hAnsi="GHEA Grapalat"/>
                <w:noProof/>
                <w:lang w:val="en-US"/>
              </w:rPr>
              <w:t>խախտումներ</w:t>
            </w:r>
            <w:r w:rsidRPr="00A11835">
              <w:rPr>
                <w:rFonts w:ascii="GHEA Grapalat" w:hAnsi="GHEA Grapalat"/>
                <w:noProof/>
                <w:lang w:val="af-ZA"/>
              </w:rPr>
              <w:t xml:space="preserve"> </w:t>
            </w:r>
            <w:r w:rsidRPr="00A11835">
              <w:rPr>
                <w:rFonts w:ascii="GHEA Grapalat" w:hAnsi="GHEA Grapalat"/>
                <w:noProof/>
                <w:lang w:val="en-US"/>
              </w:rPr>
              <w:t>հայտնաբերվելու</w:t>
            </w:r>
            <w:r w:rsidRPr="00A11835">
              <w:rPr>
                <w:rFonts w:ascii="GHEA Grapalat" w:hAnsi="GHEA Grapalat"/>
                <w:noProof/>
                <w:lang w:val="af-ZA"/>
              </w:rPr>
              <w:t xml:space="preserve"> </w:t>
            </w:r>
            <w:r w:rsidRPr="00A11835">
              <w:rPr>
                <w:rFonts w:ascii="GHEA Grapalat" w:hAnsi="GHEA Grapalat"/>
                <w:noProof/>
                <w:lang w:val="en-US"/>
              </w:rPr>
              <w:t>դեպքերում</w:t>
            </w:r>
            <w:r w:rsidRPr="00A11835">
              <w:rPr>
                <w:rFonts w:ascii="GHEA Grapalat" w:hAnsi="GHEA Grapalat"/>
                <w:noProof/>
                <w:lang w:val="af-ZA"/>
              </w:rPr>
              <w:t xml:space="preserve"> </w:t>
            </w:r>
            <w:r w:rsidRPr="00A11835">
              <w:rPr>
                <w:rFonts w:ascii="GHEA Grapalat" w:hAnsi="GHEA Grapalat"/>
                <w:noProof/>
                <w:lang w:val="en-US"/>
              </w:rPr>
              <w:t>խախտումներ</w:t>
            </w:r>
            <w:r w:rsidRPr="00A11835">
              <w:rPr>
                <w:rFonts w:ascii="GHEA Grapalat" w:hAnsi="GHEA Grapalat"/>
                <w:noProof/>
                <w:lang w:val="af-ZA"/>
              </w:rPr>
              <w:t xml:space="preserve"> </w:t>
            </w:r>
            <w:r w:rsidRPr="00A11835">
              <w:rPr>
                <w:rFonts w:ascii="GHEA Grapalat" w:hAnsi="GHEA Grapalat"/>
                <w:noProof/>
                <w:lang w:val="en-US"/>
              </w:rPr>
              <w:t>կատարած</w:t>
            </w:r>
            <w:r w:rsidRPr="00A11835">
              <w:rPr>
                <w:rFonts w:ascii="GHEA Grapalat" w:hAnsi="GHEA Grapalat"/>
                <w:noProof/>
                <w:lang w:val="af-ZA"/>
              </w:rPr>
              <w:t xml:space="preserve"> </w:t>
            </w:r>
            <w:r w:rsidRPr="00A11835">
              <w:rPr>
                <w:rFonts w:ascii="GHEA Grapalat" w:hAnsi="GHEA Grapalat"/>
                <w:noProof/>
                <w:lang w:val="en-US"/>
              </w:rPr>
              <w:t>կազմակերպությունից</w:t>
            </w:r>
            <w:r w:rsidRPr="00A11835">
              <w:rPr>
                <w:rFonts w:ascii="GHEA Grapalat" w:hAnsi="GHEA Grapalat"/>
                <w:noProof/>
                <w:lang w:val="af-ZA"/>
              </w:rPr>
              <w:t xml:space="preserve"> </w:t>
            </w:r>
            <w:r w:rsidRPr="00A11835">
              <w:rPr>
                <w:rFonts w:ascii="GHEA Grapalat" w:hAnsi="GHEA Grapalat"/>
                <w:noProof/>
                <w:lang w:val="en-US"/>
              </w:rPr>
              <w:t>կամ</w:t>
            </w:r>
            <w:r w:rsidRPr="00A11835">
              <w:rPr>
                <w:rFonts w:ascii="GHEA Grapalat" w:hAnsi="GHEA Grapalat"/>
                <w:noProof/>
                <w:lang w:val="af-ZA"/>
              </w:rPr>
              <w:t xml:space="preserve"> </w:t>
            </w:r>
            <w:r w:rsidRPr="00A11835">
              <w:rPr>
                <w:rFonts w:ascii="GHEA Grapalat" w:hAnsi="GHEA Grapalat"/>
                <w:noProof/>
                <w:lang w:val="en-US"/>
              </w:rPr>
              <w:t>անհատ</w:t>
            </w:r>
            <w:r w:rsidRPr="00A11835">
              <w:rPr>
                <w:rFonts w:ascii="GHEA Grapalat" w:hAnsi="GHEA Grapalat"/>
                <w:noProof/>
                <w:lang w:val="af-ZA"/>
              </w:rPr>
              <w:t xml:space="preserve"> </w:t>
            </w:r>
            <w:r w:rsidRPr="00A11835">
              <w:rPr>
                <w:rFonts w:ascii="GHEA Grapalat" w:hAnsi="GHEA Grapalat"/>
                <w:noProof/>
                <w:lang w:val="en-US"/>
              </w:rPr>
              <w:t>ձեռնարկատիրոջից</w:t>
            </w:r>
            <w:r w:rsidRPr="00A11835">
              <w:rPr>
                <w:rFonts w:ascii="GHEA Grapalat" w:hAnsi="GHEA Grapalat"/>
                <w:noProof/>
                <w:lang w:val="af-ZA"/>
              </w:rPr>
              <w:t xml:space="preserve"> </w:t>
            </w:r>
            <w:r w:rsidRPr="00A11835">
              <w:rPr>
                <w:rFonts w:ascii="GHEA Grapalat" w:hAnsi="GHEA Grapalat"/>
                <w:noProof/>
                <w:lang w:val="en-US"/>
              </w:rPr>
              <w:t>գործունեության</w:t>
            </w:r>
            <w:r w:rsidRPr="00A11835">
              <w:rPr>
                <w:rFonts w:ascii="GHEA Grapalat" w:hAnsi="GHEA Grapalat"/>
                <w:noProof/>
                <w:lang w:val="af-ZA"/>
              </w:rPr>
              <w:t xml:space="preserve"> </w:t>
            </w:r>
            <w:r w:rsidRPr="00A11835">
              <w:rPr>
                <w:rFonts w:ascii="GHEA Grapalat" w:hAnsi="GHEA Grapalat"/>
                <w:noProof/>
                <w:lang w:val="en-US"/>
              </w:rPr>
              <w:t>յուրաքանչյուր</w:t>
            </w:r>
            <w:r w:rsidRPr="00A11835">
              <w:rPr>
                <w:rFonts w:ascii="GHEA Grapalat" w:hAnsi="GHEA Grapalat"/>
                <w:noProof/>
                <w:lang w:val="af-ZA"/>
              </w:rPr>
              <w:t xml:space="preserve"> </w:t>
            </w:r>
            <w:r w:rsidRPr="00A11835">
              <w:rPr>
                <w:rFonts w:ascii="GHEA Grapalat" w:hAnsi="GHEA Grapalat"/>
                <w:noProof/>
                <w:lang w:val="en-US"/>
              </w:rPr>
              <w:t>տեսակի</w:t>
            </w:r>
            <w:r w:rsidRPr="00A11835">
              <w:rPr>
                <w:rFonts w:ascii="GHEA Grapalat" w:hAnsi="GHEA Grapalat"/>
                <w:noProof/>
                <w:lang w:val="af-ZA"/>
              </w:rPr>
              <w:t xml:space="preserve"> </w:t>
            </w:r>
            <w:r w:rsidRPr="00A11835">
              <w:rPr>
                <w:rFonts w:ascii="GHEA Grapalat" w:hAnsi="GHEA Grapalat"/>
                <w:noProof/>
                <w:lang w:val="en-US"/>
              </w:rPr>
              <w:t>մասով</w:t>
            </w:r>
            <w:r w:rsidRPr="00A11835">
              <w:rPr>
                <w:rFonts w:ascii="GHEA Grapalat" w:hAnsi="GHEA Grapalat"/>
                <w:noProof/>
                <w:lang w:val="af-ZA"/>
              </w:rPr>
              <w:t xml:space="preserve"> </w:t>
            </w:r>
            <w:r w:rsidRPr="00A11835">
              <w:rPr>
                <w:rFonts w:ascii="GHEA Grapalat" w:hAnsi="GHEA Grapalat"/>
                <w:noProof/>
                <w:lang w:val="en-US"/>
              </w:rPr>
              <w:t>գանձվում</w:t>
            </w:r>
            <w:r w:rsidRPr="00A11835">
              <w:rPr>
                <w:rFonts w:ascii="GHEA Grapalat" w:hAnsi="GHEA Grapalat"/>
                <w:noProof/>
                <w:lang w:val="af-ZA"/>
              </w:rPr>
              <w:t xml:space="preserve"> </w:t>
            </w:r>
            <w:r w:rsidRPr="00A11835">
              <w:rPr>
                <w:rFonts w:ascii="GHEA Grapalat" w:hAnsi="GHEA Grapalat"/>
                <w:noProof/>
                <w:lang w:val="en-US"/>
              </w:rPr>
              <w:t>է</w:t>
            </w:r>
            <w:r w:rsidRPr="00A11835">
              <w:rPr>
                <w:rFonts w:ascii="GHEA Grapalat" w:hAnsi="GHEA Grapalat"/>
                <w:noProof/>
                <w:lang w:val="af-ZA"/>
              </w:rPr>
              <w:t xml:space="preserve"> </w:t>
            </w:r>
            <w:r w:rsidRPr="00A11835">
              <w:rPr>
                <w:rFonts w:ascii="GHEA Grapalat" w:hAnsi="GHEA Grapalat"/>
                <w:noProof/>
                <w:lang w:val="en-US"/>
              </w:rPr>
              <w:t>նաև</w:t>
            </w:r>
            <w:r w:rsidRPr="00A11835">
              <w:rPr>
                <w:rFonts w:ascii="GHEA Grapalat" w:hAnsi="GHEA Grapalat"/>
                <w:noProof/>
                <w:lang w:val="af-ZA"/>
              </w:rPr>
              <w:t xml:space="preserve"> </w:t>
            </w:r>
            <w:r w:rsidRPr="00A11835">
              <w:rPr>
                <w:rFonts w:ascii="GHEA Grapalat" w:hAnsi="GHEA Grapalat"/>
                <w:noProof/>
                <w:lang w:val="en-US"/>
              </w:rPr>
              <w:t>ծանուցման</w:t>
            </w:r>
            <w:r w:rsidRPr="00A11835">
              <w:rPr>
                <w:rFonts w:ascii="GHEA Grapalat" w:hAnsi="GHEA Grapalat"/>
                <w:noProof/>
                <w:lang w:val="af-ZA"/>
              </w:rPr>
              <w:t xml:space="preserve"> </w:t>
            </w:r>
            <w:r w:rsidRPr="00A11835">
              <w:rPr>
                <w:rFonts w:ascii="GHEA Grapalat" w:hAnsi="GHEA Grapalat"/>
                <w:noProof/>
                <w:lang w:val="en-US"/>
              </w:rPr>
              <w:t>ենթակա</w:t>
            </w:r>
            <w:r w:rsidRPr="00A11835">
              <w:rPr>
                <w:rFonts w:ascii="GHEA Grapalat" w:hAnsi="GHEA Grapalat"/>
                <w:noProof/>
                <w:lang w:val="af-ZA"/>
              </w:rPr>
              <w:t xml:space="preserve"> </w:t>
            </w:r>
            <w:r w:rsidRPr="00A11835">
              <w:rPr>
                <w:rFonts w:ascii="GHEA Grapalat" w:hAnsi="GHEA Grapalat"/>
                <w:noProof/>
                <w:lang w:val="en-US"/>
              </w:rPr>
              <w:t>գործունեությամբ</w:t>
            </w:r>
            <w:r w:rsidRPr="00A11835">
              <w:rPr>
                <w:rFonts w:ascii="GHEA Grapalat" w:hAnsi="GHEA Grapalat"/>
                <w:noProof/>
                <w:lang w:val="af-ZA"/>
              </w:rPr>
              <w:t xml:space="preserve"> </w:t>
            </w:r>
            <w:r w:rsidRPr="00A11835">
              <w:rPr>
                <w:rFonts w:ascii="GHEA Grapalat" w:hAnsi="GHEA Grapalat"/>
                <w:noProof/>
                <w:lang w:val="en-US"/>
              </w:rPr>
              <w:t>զբաղվելու</w:t>
            </w:r>
            <w:r w:rsidRPr="00A11835">
              <w:rPr>
                <w:rFonts w:ascii="GHEA Grapalat" w:hAnsi="GHEA Grapalat"/>
                <w:noProof/>
                <w:lang w:val="af-ZA"/>
              </w:rPr>
              <w:t xml:space="preserve"> </w:t>
            </w:r>
            <w:r w:rsidRPr="00A11835">
              <w:rPr>
                <w:rFonts w:ascii="GHEA Grapalat" w:hAnsi="GHEA Grapalat"/>
                <w:noProof/>
                <w:lang w:val="en-US"/>
              </w:rPr>
              <w:t>իրավունք</w:t>
            </w:r>
            <w:r w:rsidRPr="00A11835">
              <w:rPr>
                <w:rFonts w:ascii="GHEA Grapalat" w:hAnsi="GHEA Grapalat"/>
                <w:noProof/>
                <w:lang w:val="af-ZA"/>
              </w:rPr>
              <w:t xml:space="preserve"> </w:t>
            </w:r>
            <w:r w:rsidRPr="00A11835">
              <w:rPr>
                <w:rFonts w:ascii="GHEA Grapalat" w:hAnsi="GHEA Grapalat"/>
                <w:noProof/>
                <w:lang w:val="en-US"/>
              </w:rPr>
              <w:t>ձեռք</w:t>
            </w:r>
            <w:r w:rsidRPr="00A11835">
              <w:rPr>
                <w:rFonts w:ascii="GHEA Grapalat" w:hAnsi="GHEA Grapalat"/>
                <w:noProof/>
                <w:lang w:val="af-ZA"/>
              </w:rPr>
              <w:t xml:space="preserve"> </w:t>
            </w:r>
            <w:r w:rsidRPr="00A11835">
              <w:rPr>
                <w:rFonts w:ascii="GHEA Grapalat" w:hAnsi="GHEA Grapalat"/>
                <w:noProof/>
                <w:lang w:val="en-US"/>
              </w:rPr>
              <w:t>բերելու</w:t>
            </w:r>
            <w:r w:rsidRPr="00A11835">
              <w:rPr>
                <w:rFonts w:ascii="GHEA Grapalat" w:hAnsi="GHEA Grapalat"/>
                <w:noProof/>
                <w:lang w:val="af-ZA"/>
              </w:rPr>
              <w:t xml:space="preserve"> </w:t>
            </w:r>
            <w:r w:rsidRPr="00A11835">
              <w:rPr>
                <w:rFonts w:ascii="GHEA Grapalat" w:hAnsi="GHEA Grapalat"/>
                <w:noProof/>
                <w:lang w:val="en-US"/>
              </w:rPr>
              <w:t>համար</w:t>
            </w:r>
            <w:r w:rsidRPr="00A11835">
              <w:rPr>
                <w:rFonts w:ascii="GHEA Grapalat" w:hAnsi="GHEA Grapalat"/>
                <w:noProof/>
                <w:lang w:val="af-ZA"/>
              </w:rPr>
              <w:t xml:space="preserve"> </w:t>
            </w:r>
            <w:r w:rsidRPr="00A11835">
              <w:rPr>
                <w:rFonts w:ascii="GHEA Grapalat" w:hAnsi="GHEA Grapalat"/>
                <w:noProof/>
                <w:lang w:val="en-US"/>
              </w:rPr>
              <w:t>օրենքով</w:t>
            </w:r>
            <w:r w:rsidRPr="00A11835">
              <w:rPr>
                <w:rFonts w:ascii="GHEA Grapalat" w:hAnsi="GHEA Grapalat"/>
                <w:noProof/>
                <w:lang w:val="af-ZA"/>
              </w:rPr>
              <w:t xml:space="preserve"> </w:t>
            </w:r>
            <w:r w:rsidRPr="00A11835">
              <w:rPr>
                <w:rFonts w:ascii="GHEA Grapalat" w:hAnsi="GHEA Grapalat"/>
                <w:noProof/>
                <w:lang w:val="en-US"/>
              </w:rPr>
              <w:t>սահմանված</w:t>
            </w:r>
            <w:r w:rsidRPr="00A11835">
              <w:rPr>
                <w:rFonts w:ascii="GHEA Grapalat" w:hAnsi="GHEA Grapalat"/>
                <w:noProof/>
                <w:lang w:val="af-ZA"/>
              </w:rPr>
              <w:t xml:space="preserve"> </w:t>
            </w:r>
            <w:r w:rsidRPr="00A11835">
              <w:rPr>
                <w:rFonts w:ascii="GHEA Grapalat" w:hAnsi="GHEA Grapalat"/>
                <w:noProof/>
                <w:lang w:val="en-US"/>
              </w:rPr>
              <w:t>պետական</w:t>
            </w:r>
            <w:r w:rsidRPr="00A11835">
              <w:rPr>
                <w:rFonts w:ascii="GHEA Grapalat" w:hAnsi="GHEA Grapalat"/>
                <w:noProof/>
                <w:lang w:val="af-ZA"/>
              </w:rPr>
              <w:t xml:space="preserve"> </w:t>
            </w:r>
            <w:r w:rsidRPr="00A11835">
              <w:rPr>
                <w:rFonts w:ascii="GHEA Grapalat" w:hAnsi="GHEA Grapalat"/>
                <w:noProof/>
                <w:lang w:val="en-US"/>
              </w:rPr>
              <w:t>տուրքի</w:t>
            </w:r>
            <w:r w:rsidRPr="00A11835">
              <w:rPr>
                <w:rFonts w:ascii="GHEA Grapalat" w:hAnsi="GHEA Grapalat"/>
                <w:noProof/>
                <w:lang w:val="af-ZA"/>
              </w:rPr>
              <w:t xml:space="preserve"> (</w:t>
            </w:r>
            <w:r w:rsidRPr="00A11835">
              <w:rPr>
                <w:rFonts w:ascii="GHEA Grapalat" w:hAnsi="GHEA Grapalat"/>
                <w:noProof/>
                <w:lang w:val="en-US"/>
              </w:rPr>
              <w:t>տարեկան</w:t>
            </w:r>
            <w:r w:rsidRPr="00A11835">
              <w:rPr>
                <w:rFonts w:ascii="GHEA Grapalat" w:hAnsi="GHEA Grapalat"/>
                <w:noProof/>
                <w:lang w:val="af-ZA"/>
              </w:rPr>
              <w:t xml:space="preserve"> </w:t>
            </w:r>
            <w:r w:rsidRPr="00A11835">
              <w:rPr>
                <w:rFonts w:ascii="GHEA Grapalat" w:hAnsi="GHEA Grapalat"/>
                <w:noProof/>
                <w:lang w:val="en-US"/>
              </w:rPr>
              <w:t>պետական</w:t>
            </w:r>
            <w:r w:rsidRPr="00A11835">
              <w:rPr>
                <w:rFonts w:ascii="GHEA Grapalat" w:hAnsi="GHEA Grapalat"/>
                <w:noProof/>
                <w:lang w:val="af-ZA"/>
              </w:rPr>
              <w:t xml:space="preserve"> </w:t>
            </w:r>
            <w:r w:rsidRPr="00A11835">
              <w:rPr>
                <w:rFonts w:ascii="GHEA Grapalat" w:hAnsi="GHEA Grapalat"/>
                <w:noProof/>
                <w:lang w:val="en-US"/>
              </w:rPr>
              <w:t>տուրքի</w:t>
            </w:r>
            <w:r w:rsidRPr="00A11835">
              <w:rPr>
                <w:rFonts w:ascii="GHEA Grapalat" w:hAnsi="GHEA Grapalat"/>
                <w:noProof/>
                <w:lang w:val="af-ZA"/>
              </w:rPr>
              <w:t xml:space="preserve"> </w:t>
            </w:r>
            <w:r w:rsidRPr="00A11835">
              <w:rPr>
                <w:rFonts w:ascii="GHEA Grapalat" w:hAnsi="GHEA Grapalat"/>
                <w:noProof/>
                <w:lang w:val="en-US"/>
              </w:rPr>
              <w:t>գանձման</w:t>
            </w:r>
            <w:r w:rsidRPr="00A11835">
              <w:rPr>
                <w:rFonts w:ascii="GHEA Grapalat" w:hAnsi="GHEA Grapalat"/>
                <w:noProof/>
                <w:lang w:val="af-ZA"/>
              </w:rPr>
              <w:t xml:space="preserve"> </w:t>
            </w:r>
            <w:r w:rsidRPr="00A11835">
              <w:rPr>
                <w:rFonts w:ascii="GHEA Grapalat" w:hAnsi="GHEA Grapalat"/>
                <w:noProof/>
                <w:lang w:val="en-US"/>
              </w:rPr>
              <w:t>օբյեկտի</w:t>
            </w:r>
            <w:r w:rsidRPr="00A11835">
              <w:rPr>
                <w:rFonts w:ascii="GHEA Grapalat" w:hAnsi="GHEA Grapalat"/>
                <w:noProof/>
                <w:lang w:val="af-ZA"/>
              </w:rPr>
              <w:t xml:space="preserve"> </w:t>
            </w:r>
            <w:r w:rsidRPr="00A11835">
              <w:rPr>
                <w:rFonts w:ascii="GHEA Grapalat" w:hAnsi="GHEA Grapalat"/>
                <w:noProof/>
                <w:lang w:val="en-US"/>
              </w:rPr>
              <w:t>դեպքում՝</w:t>
            </w:r>
            <w:r w:rsidRPr="00A11835">
              <w:rPr>
                <w:rFonts w:ascii="GHEA Grapalat" w:hAnsi="GHEA Grapalat"/>
                <w:noProof/>
                <w:lang w:val="af-ZA"/>
              </w:rPr>
              <w:t xml:space="preserve"> </w:t>
            </w:r>
            <w:r w:rsidRPr="00A11835">
              <w:rPr>
                <w:rFonts w:ascii="GHEA Grapalat" w:hAnsi="GHEA Grapalat"/>
                <w:noProof/>
                <w:lang w:val="en-US"/>
              </w:rPr>
              <w:t>մեկ</w:t>
            </w:r>
            <w:r w:rsidRPr="00A11835">
              <w:rPr>
                <w:rFonts w:ascii="GHEA Grapalat" w:hAnsi="GHEA Grapalat"/>
                <w:noProof/>
                <w:lang w:val="af-ZA"/>
              </w:rPr>
              <w:t xml:space="preserve"> </w:t>
            </w:r>
            <w:r w:rsidRPr="00A11835">
              <w:rPr>
                <w:rFonts w:ascii="GHEA Grapalat" w:hAnsi="GHEA Grapalat"/>
                <w:noProof/>
                <w:lang w:val="en-US"/>
              </w:rPr>
              <w:t>տարվա</w:t>
            </w:r>
            <w:r w:rsidRPr="00A11835">
              <w:rPr>
                <w:rFonts w:ascii="GHEA Grapalat" w:hAnsi="GHEA Grapalat"/>
                <w:noProof/>
                <w:lang w:val="af-ZA"/>
              </w:rPr>
              <w:t xml:space="preserve"> </w:t>
            </w:r>
            <w:r w:rsidRPr="00A11835">
              <w:rPr>
                <w:rFonts w:ascii="GHEA Grapalat" w:hAnsi="GHEA Grapalat"/>
                <w:noProof/>
                <w:lang w:val="en-US"/>
              </w:rPr>
              <w:t>պետական</w:t>
            </w:r>
            <w:r w:rsidRPr="00A11835">
              <w:rPr>
                <w:rFonts w:ascii="GHEA Grapalat" w:hAnsi="GHEA Grapalat"/>
                <w:noProof/>
                <w:lang w:val="af-ZA"/>
              </w:rPr>
              <w:t xml:space="preserve"> </w:t>
            </w:r>
            <w:r w:rsidRPr="00A11835">
              <w:rPr>
                <w:rFonts w:ascii="GHEA Grapalat" w:hAnsi="GHEA Grapalat"/>
                <w:noProof/>
                <w:lang w:val="en-US"/>
              </w:rPr>
              <w:t>տուրքի</w:t>
            </w:r>
            <w:r w:rsidRPr="00A11835">
              <w:rPr>
                <w:rFonts w:ascii="GHEA Grapalat" w:hAnsi="GHEA Grapalat"/>
                <w:noProof/>
                <w:lang w:val="af-ZA"/>
              </w:rPr>
              <w:t xml:space="preserve">) </w:t>
            </w:r>
            <w:r w:rsidRPr="00A11835">
              <w:rPr>
                <w:rFonts w:ascii="GHEA Grapalat" w:hAnsi="GHEA Grapalat"/>
                <w:noProof/>
                <w:lang w:val="en-US"/>
              </w:rPr>
              <w:t>դրույքաչափին</w:t>
            </w:r>
            <w:r w:rsidRPr="00A11835">
              <w:rPr>
                <w:rFonts w:ascii="GHEA Grapalat" w:hAnsi="GHEA Grapalat"/>
                <w:noProof/>
                <w:lang w:val="af-ZA"/>
              </w:rPr>
              <w:t xml:space="preserve"> </w:t>
            </w:r>
            <w:r w:rsidRPr="00A11835">
              <w:rPr>
                <w:rFonts w:ascii="GHEA Grapalat" w:hAnsi="GHEA Grapalat"/>
                <w:noProof/>
                <w:lang w:val="en-US"/>
              </w:rPr>
              <w:t>համապատասխան</w:t>
            </w:r>
            <w:r w:rsidRPr="00A11835">
              <w:rPr>
                <w:rFonts w:ascii="GHEA Grapalat" w:hAnsi="GHEA Grapalat"/>
                <w:noProof/>
                <w:lang w:val="af-ZA"/>
              </w:rPr>
              <w:t xml:space="preserve"> </w:t>
            </w:r>
            <w:r w:rsidRPr="00A11835">
              <w:rPr>
                <w:rFonts w:ascii="GHEA Grapalat" w:hAnsi="GHEA Grapalat"/>
                <w:noProof/>
                <w:lang w:val="en-US"/>
              </w:rPr>
              <w:t>գումարի</w:t>
            </w:r>
            <w:r w:rsidRPr="00A11835">
              <w:rPr>
                <w:rFonts w:ascii="GHEA Grapalat" w:hAnsi="GHEA Grapalat"/>
                <w:noProof/>
                <w:lang w:val="af-ZA"/>
              </w:rPr>
              <w:t xml:space="preserve"> </w:t>
            </w:r>
            <w:r w:rsidRPr="00A11835">
              <w:rPr>
                <w:rFonts w:ascii="GHEA Grapalat" w:hAnsi="GHEA Grapalat"/>
                <w:noProof/>
                <w:lang w:val="en-US"/>
              </w:rPr>
              <w:t>չափով</w:t>
            </w:r>
            <w:r w:rsidRPr="00A11835">
              <w:rPr>
                <w:rFonts w:ascii="GHEA Grapalat" w:hAnsi="GHEA Grapalat"/>
                <w:noProof/>
                <w:lang w:val="af-ZA"/>
              </w:rPr>
              <w:t xml:space="preserve"> </w:t>
            </w:r>
            <w:r w:rsidRPr="00A11835">
              <w:rPr>
                <w:rFonts w:ascii="GHEA Grapalat" w:hAnsi="GHEA Grapalat"/>
                <w:noProof/>
                <w:lang w:val="en-US"/>
              </w:rPr>
              <w:t>վնասի</w:t>
            </w:r>
            <w:r w:rsidRPr="00A11835">
              <w:rPr>
                <w:rFonts w:ascii="GHEA Grapalat" w:hAnsi="GHEA Grapalat"/>
                <w:noProof/>
                <w:lang w:val="af-ZA"/>
              </w:rPr>
              <w:t xml:space="preserve"> </w:t>
            </w:r>
            <w:r w:rsidRPr="00A11835">
              <w:rPr>
                <w:rFonts w:ascii="GHEA Grapalat" w:hAnsi="GHEA Grapalat"/>
                <w:noProof/>
                <w:lang w:val="en-US"/>
              </w:rPr>
              <w:t>հատուցում</w:t>
            </w:r>
            <w:r w:rsidRPr="00A11835">
              <w:rPr>
                <w:rFonts w:ascii="GHEA Grapalat" w:hAnsi="GHEA Grapalat"/>
                <w:noProof/>
                <w:lang w:val="af-ZA"/>
              </w:rPr>
              <w:t xml:space="preserve">: </w:t>
            </w:r>
          </w:p>
        </w:tc>
        <w:tc>
          <w:tcPr>
            <w:tcW w:w="4050" w:type="dxa"/>
            <w:tcBorders>
              <w:top w:val="single" w:sz="4" w:space="0" w:color="auto"/>
              <w:left w:val="single" w:sz="4" w:space="0" w:color="auto"/>
              <w:bottom w:val="single" w:sz="4" w:space="0" w:color="auto"/>
              <w:right w:val="single" w:sz="4" w:space="0" w:color="auto"/>
            </w:tcBorders>
          </w:tcPr>
          <w:p w:rsidR="00260B84" w:rsidRPr="00A11835" w:rsidRDefault="00F75C32" w:rsidP="0067412F">
            <w:pPr>
              <w:pStyle w:val="ListParagraph"/>
              <w:shd w:val="clear" w:color="auto" w:fill="FFFFFF"/>
              <w:ind w:left="180"/>
              <w:jc w:val="both"/>
              <w:rPr>
                <w:rFonts w:ascii="GHEA Grapalat" w:hAnsi="GHEA Grapalat"/>
                <w:noProof/>
                <w:lang w:val="hy-AM"/>
              </w:rPr>
            </w:pPr>
            <w:r w:rsidRPr="00A11835">
              <w:rPr>
                <w:rFonts w:ascii="GHEA Grapalat" w:hAnsi="GHEA Grapalat"/>
                <w:noProof/>
                <w:lang w:val="hy-AM"/>
              </w:rPr>
              <w:lastRenderedPageBreak/>
              <w:t>Հասկացությունը հանվել է</w:t>
            </w:r>
          </w:p>
          <w:p w:rsidR="00315CA5" w:rsidRPr="00A11835" w:rsidRDefault="00315CA5" w:rsidP="0067412F">
            <w:pPr>
              <w:pStyle w:val="ListParagraph"/>
              <w:shd w:val="clear" w:color="auto" w:fill="FFFFFF"/>
              <w:ind w:left="180"/>
              <w:jc w:val="both"/>
              <w:rPr>
                <w:rFonts w:ascii="GHEA Grapalat" w:hAnsi="GHEA Grapalat"/>
                <w:noProof/>
                <w:lang w:val="hy-AM"/>
              </w:rPr>
            </w:pPr>
          </w:p>
          <w:p w:rsidR="00315CA5" w:rsidRPr="00A11835" w:rsidRDefault="00315CA5" w:rsidP="0067412F">
            <w:pPr>
              <w:pStyle w:val="ListParagraph"/>
              <w:shd w:val="clear" w:color="auto" w:fill="FFFFFF"/>
              <w:ind w:left="180"/>
              <w:jc w:val="both"/>
              <w:rPr>
                <w:rFonts w:ascii="GHEA Grapalat" w:hAnsi="GHEA Grapalat"/>
                <w:noProof/>
                <w:lang w:val="hy-AM"/>
              </w:rPr>
            </w:pPr>
          </w:p>
          <w:p w:rsidR="00315CA5" w:rsidRPr="00A11835" w:rsidRDefault="00315CA5" w:rsidP="0067412F">
            <w:pPr>
              <w:pStyle w:val="ListParagraph"/>
              <w:shd w:val="clear" w:color="auto" w:fill="FFFFFF"/>
              <w:ind w:left="180"/>
              <w:jc w:val="both"/>
              <w:rPr>
                <w:rFonts w:ascii="GHEA Grapalat" w:hAnsi="GHEA Grapalat"/>
                <w:noProof/>
                <w:lang w:val="hy-AM"/>
              </w:rPr>
            </w:pPr>
          </w:p>
          <w:p w:rsidR="00315CA5" w:rsidRPr="00A11835" w:rsidRDefault="00315CA5" w:rsidP="0067412F">
            <w:pPr>
              <w:pStyle w:val="ListParagraph"/>
              <w:shd w:val="clear" w:color="auto" w:fill="FFFFFF"/>
              <w:ind w:left="180"/>
              <w:jc w:val="both"/>
              <w:rPr>
                <w:rFonts w:ascii="GHEA Grapalat" w:hAnsi="GHEA Grapalat"/>
                <w:noProof/>
                <w:lang w:val="hy-AM"/>
              </w:rPr>
            </w:pPr>
          </w:p>
          <w:p w:rsidR="00315CA5" w:rsidRPr="00A11835" w:rsidRDefault="00315CA5" w:rsidP="0067412F">
            <w:pPr>
              <w:pStyle w:val="ListParagraph"/>
              <w:shd w:val="clear" w:color="auto" w:fill="FFFFFF"/>
              <w:ind w:left="180"/>
              <w:jc w:val="both"/>
              <w:rPr>
                <w:rFonts w:ascii="GHEA Grapalat" w:hAnsi="GHEA Grapalat"/>
                <w:noProof/>
                <w:lang w:val="hy-AM"/>
              </w:rPr>
            </w:pPr>
          </w:p>
          <w:p w:rsidR="00315CA5" w:rsidRPr="00A11835" w:rsidRDefault="00315CA5" w:rsidP="0067412F">
            <w:pPr>
              <w:pStyle w:val="ListParagraph"/>
              <w:shd w:val="clear" w:color="auto" w:fill="FFFFFF"/>
              <w:ind w:left="180"/>
              <w:jc w:val="both"/>
              <w:rPr>
                <w:rFonts w:ascii="GHEA Grapalat" w:hAnsi="GHEA Grapalat"/>
                <w:noProof/>
                <w:lang w:val="hy-AM"/>
              </w:rPr>
            </w:pPr>
          </w:p>
          <w:p w:rsidR="00315CA5" w:rsidRPr="00A11835" w:rsidRDefault="00315CA5" w:rsidP="0067412F">
            <w:pPr>
              <w:pStyle w:val="ListParagraph"/>
              <w:shd w:val="clear" w:color="auto" w:fill="FFFFFF"/>
              <w:ind w:left="180"/>
              <w:jc w:val="both"/>
              <w:rPr>
                <w:rFonts w:ascii="GHEA Grapalat" w:hAnsi="GHEA Grapalat"/>
                <w:noProof/>
                <w:lang w:val="hy-AM"/>
              </w:rPr>
            </w:pPr>
          </w:p>
          <w:p w:rsidR="00BC7E40" w:rsidRPr="00A11835" w:rsidRDefault="00BC7E40" w:rsidP="0067412F">
            <w:pPr>
              <w:pStyle w:val="ListParagraph"/>
              <w:shd w:val="clear" w:color="auto" w:fill="FFFFFF"/>
              <w:ind w:left="180"/>
              <w:jc w:val="both"/>
              <w:rPr>
                <w:rFonts w:ascii="GHEA Grapalat" w:hAnsi="GHEA Grapalat"/>
                <w:noProof/>
                <w:lang w:val="hy-AM"/>
              </w:rPr>
            </w:pPr>
          </w:p>
          <w:p w:rsidR="00315CA5" w:rsidRPr="00A11835" w:rsidRDefault="00315CA5" w:rsidP="0067412F">
            <w:pPr>
              <w:pStyle w:val="ListParagraph"/>
              <w:shd w:val="clear" w:color="auto" w:fill="FFFFFF"/>
              <w:ind w:left="180"/>
              <w:jc w:val="both"/>
              <w:rPr>
                <w:rFonts w:ascii="GHEA Grapalat" w:hAnsi="GHEA Grapalat"/>
                <w:noProof/>
                <w:lang w:val="hy-AM"/>
              </w:rPr>
            </w:pPr>
            <w:r w:rsidRPr="00A11835">
              <w:rPr>
                <w:rFonts w:ascii="GHEA Grapalat" w:hAnsi="GHEA Grapalat"/>
                <w:noProof/>
                <w:lang w:val="hy-AM"/>
              </w:rPr>
              <w:lastRenderedPageBreak/>
              <w:t>Ընդունվել է, նախագծի հավելվածի 17-րդ կետը լրամշակվել է</w:t>
            </w:r>
          </w:p>
          <w:p w:rsidR="00315CA5" w:rsidRPr="00A11835" w:rsidRDefault="00315CA5" w:rsidP="0067412F">
            <w:pPr>
              <w:pStyle w:val="ListParagraph"/>
              <w:shd w:val="clear" w:color="auto" w:fill="FFFFFF"/>
              <w:ind w:left="180"/>
              <w:jc w:val="both"/>
              <w:rPr>
                <w:rFonts w:ascii="GHEA Grapalat" w:hAnsi="GHEA Grapalat"/>
                <w:noProof/>
                <w:lang w:val="hy-AM"/>
              </w:rPr>
            </w:pPr>
          </w:p>
          <w:p w:rsidR="00315CA5" w:rsidRPr="00A11835" w:rsidRDefault="00315CA5" w:rsidP="0067412F">
            <w:pPr>
              <w:pStyle w:val="ListParagraph"/>
              <w:shd w:val="clear" w:color="auto" w:fill="FFFFFF"/>
              <w:ind w:left="180"/>
              <w:jc w:val="both"/>
              <w:rPr>
                <w:rFonts w:ascii="GHEA Grapalat" w:hAnsi="GHEA Grapalat"/>
                <w:noProof/>
                <w:lang w:val="hy-AM"/>
              </w:rPr>
            </w:pPr>
          </w:p>
          <w:p w:rsidR="00315CA5" w:rsidRPr="00A11835" w:rsidRDefault="00315CA5" w:rsidP="0067412F">
            <w:pPr>
              <w:pStyle w:val="ListParagraph"/>
              <w:shd w:val="clear" w:color="auto" w:fill="FFFFFF"/>
              <w:ind w:left="180"/>
              <w:jc w:val="both"/>
              <w:rPr>
                <w:rFonts w:ascii="GHEA Grapalat" w:hAnsi="GHEA Grapalat"/>
                <w:noProof/>
                <w:lang w:val="hy-AM"/>
              </w:rPr>
            </w:pPr>
          </w:p>
          <w:p w:rsidR="00315CA5" w:rsidRPr="00A11835" w:rsidRDefault="00315CA5" w:rsidP="0067412F">
            <w:pPr>
              <w:pStyle w:val="ListParagraph"/>
              <w:shd w:val="clear" w:color="auto" w:fill="FFFFFF"/>
              <w:ind w:left="180"/>
              <w:jc w:val="both"/>
              <w:rPr>
                <w:rFonts w:ascii="GHEA Grapalat" w:hAnsi="GHEA Grapalat"/>
                <w:noProof/>
                <w:lang w:val="hy-AM"/>
              </w:rPr>
            </w:pPr>
          </w:p>
          <w:p w:rsidR="00315CA5" w:rsidRPr="00A11835" w:rsidRDefault="00315CA5" w:rsidP="0067412F">
            <w:pPr>
              <w:pStyle w:val="ListParagraph"/>
              <w:shd w:val="clear" w:color="auto" w:fill="FFFFFF"/>
              <w:ind w:left="180"/>
              <w:jc w:val="both"/>
              <w:rPr>
                <w:rFonts w:ascii="GHEA Grapalat" w:hAnsi="GHEA Grapalat"/>
                <w:noProof/>
                <w:lang w:val="hy-AM"/>
              </w:rPr>
            </w:pPr>
          </w:p>
          <w:p w:rsidR="00315CA5" w:rsidRPr="00A11835" w:rsidRDefault="00315CA5" w:rsidP="0067412F">
            <w:pPr>
              <w:pStyle w:val="ListParagraph"/>
              <w:shd w:val="clear" w:color="auto" w:fill="FFFFFF"/>
              <w:ind w:left="180"/>
              <w:jc w:val="both"/>
              <w:rPr>
                <w:rFonts w:ascii="GHEA Grapalat" w:hAnsi="GHEA Grapalat"/>
                <w:noProof/>
                <w:lang w:val="hy-AM"/>
              </w:rPr>
            </w:pPr>
          </w:p>
          <w:p w:rsidR="00315CA5" w:rsidRPr="00A11835" w:rsidRDefault="00315CA5" w:rsidP="0067412F">
            <w:pPr>
              <w:pStyle w:val="ListParagraph"/>
              <w:shd w:val="clear" w:color="auto" w:fill="FFFFFF"/>
              <w:ind w:left="180"/>
              <w:jc w:val="both"/>
              <w:rPr>
                <w:rFonts w:ascii="GHEA Grapalat" w:hAnsi="GHEA Grapalat"/>
                <w:noProof/>
                <w:lang w:val="hy-AM"/>
              </w:rPr>
            </w:pPr>
          </w:p>
          <w:p w:rsidR="00315CA5" w:rsidRPr="00A11835" w:rsidRDefault="00315CA5" w:rsidP="0067412F">
            <w:pPr>
              <w:pStyle w:val="ListParagraph"/>
              <w:shd w:val="clear" w:color="auto" w:fill="FFFFFF"/>
              <w:ind w:left="180"/>
              <w:jc w:val="both"/>
              <w:rPr>
                <w:rFonts w:ascii="GHEA Grapalat" w:hAnsi="GHEA Grapalat"/>
                <w:noProof/>
                <w:lang w:val="hy-AM"/>
              </w:rPr>
            </w:pPr>
          </w:p>
          <w:p w:rsidR="00315CA5" w:rsidRPr="00A11835" w:rsidRDefault="00315CA5" w:rsidP="0067412F">
            <w:pPr>
              <w:pStyle w:val="ListParagraph"/>
              <w:shd w:val="clear" w:color="auto" w:fill="FFFFFF"/>
              <w:ind w:left="180"/>
              <w:jc w:val="both"/>
              <w:rPr>
                <w:rFonts w:ascii="GHEA Grapalat" w:hAnsi="GHEA Grapalat"/>
                <w:noProof/>
                <w:lang w:val="hy-AM"/>
              </w:rPr>
            </w:pPr>
          </w:p>
          <w:p w:rsidR="00315CA5" w:rsidRPr="00A11835" w:rsidRDefault="00315CA5" w:rsidP="0067412F">
            <w:pPr>
              <w:pStyle w:val="ListParagraph"/>
              <w:shd w:val="clear" w:color="auto" w:fill="FFFFFF"/>
              <w:ind w:left="180"/>
              <w:jc w:val="both"/>
              <w:rPr>
                <w:rFonts w:ascii="GHEA Grapalat" w:hAnsi="GHEA Grapalat"/>
                <w:noProof/>
                <w:lang w:val="hy-AM"/>
              </w:rPr>
            </w:pPr>
          </w:p>
          <w:p w:rsidR="00315CA5" w:rsidRPr="00A11835" w:rsidRDefault="00315CA5" w:rsidP="0067412F">
            <w:pPr>
              <w:pStyle w:val="ListParagraph"/>
              <w:shd w:val="clear" w:color="auto" w:fill="FFFFFF"/>
              <w:ind w:left="180"/>
              <w:jc w:val="both"/>
              <w:rPr>
                <w:rFonts w:ascii="GHEA Grapalat" w:hAnsi="GHEA Grapalat"/>
                <w:noProof/>
                <w:lang w:val="hy-AM"/>
              </w:rPr>
            </w:pPr>
          </w:p>
          <w:p w:rsidR="00315CA5" w:rsidRPr="00A11835" w:rsidRDefault="00315CA5" w:rsidP="0067412F">
            <w:pPr>
              <w:pStyle w:val="ListParagraph"/>
              <w:shd w:val="clear" w:color="auto" w:fill="FFFFFF"/>
              <w:ind w:left="180"/>
              <w:jc w:val="both"/>
              <w:rPr>
                <w:rFonts w:ascii="GHEA Grapalat" w:hAnsi="GHEA Grapalat"/>
                <w:noProof/>
                <w:lang w:val="hy-AM"/>
              </w:rPr>
            </w:pPr>
          </w:p>
          <w:p w:rsidR="00315CA5" w:rsidRPr="00A11835" w:rsidRDefault="00315CA5" w:rsidP="0067412F">
            <w:pPr>
              <w:pStyle w:val="ListParagraph"/>
              <w:shd w:val="clear" w:color="auto" w:fill="FFFFFF"/>
              <w:ind w:left="180"/>
              <w:jc w:val="both"/>
              <w:rPr>
                <w:rFonts w:ascii="GHEA Grapalat" w:hAnsi="GHEA Grapalat"/>
                <w:noProof/>
                <w:lang w:val="hy-AM"/>
              </w:rPr>
            </w:pPr>
          </w:p>
          <w:p w:rsidR="00315CA5" w:rsidRPr="00A11835" w:rsidRDefault="00315CA5" w:rsidP="0067412F">
            <w:pPr>
              <w:pStyle w:val="ListParagraph"/>
              <w:shd w:val="clear" w:color="auto" w:fill="FFFFFF"/>
              <w:ind w:left="180"/>
              <w:jc w:val="both"/>
              <w:rPr>
                <w:rFonts w:ascii="GHEA Grapalat" w:hAnsi="GHEA Grapalat"/>
                <w:noProof/>
                <w:lang w:val="hy-AM"/>
              </w:rPr>
            </w:pPr>
          </w:p>
          <w:p w:rsidR="00315CA5" w:rsidRPr="00A11835" w:rsidRDefault="00315CA5" w:rsidP="0067412F">
            <w:pPr>
              <w:pStyle w:val="ListParagraph"/>
              <w:shd w:val="clear" w:color="auto" w:fill="FFFFFF"/>
              <w:ind w:left="180"/>
              <w:jc w:val="both"/>
              <w:rPr>
                <w:rFonts w:ascii="GHEA Grapalat" w:hAnsi="GHEA Grapalat"/>
                <w:noProof/>
                <w:lang w:val="hy-AM"/>
              </w:rPr>
            </w:pPr>
          </w:p>
          <w:p w:rsidR="00315CA5" w:rsidRPr="00A11835" w:rsidRDefault="00315CA5" w:rsidP="0067412F">
            <w:pPr>
              <w:pStyle w:val="ListParagraph"/>
              <w:shd w:val="clear" w:color="auto" w:fill="FFFFFF"/>
              <w:ind w:left="180"/>
              <w:jc w:val="both"/>
              <w:rPr>
                <w:rFonts w:ascii="GHEA Grapalat" w:hAnsi="GHEA Grapalat"/>
                <w:noProof/>
                <w:lang w:val="hy-AM"/>
              </w:rPr>
            </w:pPr>
          </w:p>
          <w:p w:rsidR="00315CA5" w:rsidRPr="00A11835" w:rsidRDefault="00315CA5" w:rsidP="0067412F">
            <w:pPr>
              <w:pStyle w:val="ListParagraph"/>
              <w:shd w:val="clear" w:color="auto" w:fill="FFFFFF"/>
              <w:ind w:left="180"/>
              <w:jc w:val="both"/>
              <w:rPr>
                <w:rFonts w:ascii="GHEA Grapalat" w:hAnsi="GHEA Grapalat"/>
                <w:noProof/>
                <w:lang w:val="hy-AM"/>
              </w:rPr>
            </w:pPr>
          </w:p>
          <w:p w:rsidR="00315CA5" w:rsidRPr="00A11835" w:rsidRDefault="00315CA5" w:rsidP="0067412F">
            <w:pPr>
              <w:pStyle w:val="ListParagraph"/>
              <w:shd w:val="clear" w:color="auto" w:fill="FFFFFF"/>
              <w:ind w:left="180"/>
              <w:jc w:val="both"/>
              <w:rPr>
                <w:rFonts w:ascii="GHEA Grapalat" w:hAnsi="GHEA Grapalat"/>
                <w:noProof/>
                <w:lang w:val="hy-AM"/>
              </w:rPr>
            </w:pPr>
          </w:p>
          <w:p w:rsidR="00315CA5" w:rsidRPr="00A11835" w:rsidRDefault="00315CA5" w:rsidP="0067412F">
            <w:pPr>
              <w:pStyle w:val="ListParagraph"/>
              <w:shd w:val="clear" w:color="auto" w:fill="FFFFFF"/>
              <w:ind w:left="180"/>
              <w:jc w:val="both"/>
              <w:rPr>
                <w:rFonts w:ascii="GHEA Grapalat" w:hAnsi="GHEA Grapalat"/>
                <w:noProof/>
                <w:lang w:val="hy-AM"/>
              </w:rPr>
            </w:pPr>
          </w:p>
          <w:p w:rsidR="00315CA5" w:rsidRPr="00A11835" w:rsidRDefault="00315CA5" w:rsidP="0067412F">
            <w:pPr>
              <w:pStyle w:val="ListParagraph"/>
              <w:shd w:val="clear" w:color="auto" w:fill="FFFFFF"/>
              <w:ind w:left="180"/>
              <w:jc w:val="both"/>
              <w:rPr>
                <w:rFonts w:ascii="GHEA Grapalat" w:hAnsi="GHEA Grapalat"/>
                <w:noProof/>
                <w:lang w:val="hy-AM"/>
              </w:rPr>
            </w:pPr>
          </w:p>
          <w:p w:rsidR="00315CA5" w:rsidRPr="00A11835" w:rsidRDefault="00315CA5" w:rsidP="0067412F">
            <w:pPr>
              <w:pStyle w:val="ListParagraph"/>
              <w:shd w:val="clear" w:color="auto" w:fill="FFFFFF"/>
              <w:ind w:left="180"/>
              <w:jc w:val="both"/>
              <w:rPr>
                <w:rFonts w:ascii="GHEA Grapalat" w:hAnsi="GHEA Grapalat"/>
                <w:noProof/>
                <w:lang w:val="hy-AM"/>
              </w:rPr>
            </w:pPr>
          </w:p>
          <w:p w:rsidR="00315CA5" w:rsidRPr="00A11835" w:rsidRDefault="00315CA5" w:rsidP="00315CA5">
            <w:pPr>
              <w:pStyle w:val="ListParagraph"/>
              <w:shd w:val="clear" w:color="auto" w:fill="FFFFFF"/>
              <w:ind w:left="180"/>
              <w:jc w:val="both"/>
              <w:rPr>
                <w:rFonts w:ascii="GHEA Grapalat" w:hAnsi="GHEA Grapalat"/>
                <w:noProof/>
                <w:lang w:val="hy-AM"/>
              </w:rPr>
            </w:pPr>
            <w:r w:rsidRPr="00A11835">
              <w:rPr>
                <w:rFonts w:ascii="GHEA Grapalat" w:hAnsi="GHEA Grapalat"/>
                <w:noProof/>
                <w:lang w:val="hy-AM"/>
              </w:rPr>
              <w:t>Որոշման նախագծով սահմանվում է ավտոտրանսպորտային միջոցների շուկաներին ներկայացվող պահանջները, իսկ</w:t>
            </w:r>
            <w:r w:rsidR="00343342" w:rsidRPr="00A11835">
              <w:rPr>
                <w:rFonts w:ascii="GHEA Grapalat" w:hAnsi="GHEA Grapalat"/>
                <w:noProof/>
                <w:lang w:val="hy-AM"/>
              </w:rPr>
              <w:t xml:space="preserve"> </w:t>
            </w:r>
            <w:r w:rsidRPr="00A11835">
              <w:rPr>
                <w:rFonts w:ascii="GHEA Grapalat" w:hAnsi="GHEA Grapalat"/>
                <w:noProof/>
                <w:lang w:val="hy-AM"/>
              </w:rPr>
              <w:t xml:space="preserve"> </w:t>
            </w:r>
          </w:p>
          <w:p w:rsidR="00315CA5" w:rsidRPr="00A11835" w:rsidRDefault="00343342" w:rsidP="00315CA5">
            <w:pPr>
              <w:pStyle w:val="ListParagraph"/>
              <w:shd w:val="clear" w:color="auto" w:fill="FFFFFF"/>
              <w:ind w:left="180"/>
              <w:jc w:val="both"/>
              <w:rPr>
                <w:rFonts w:ascii="GHEA Grapalat" w:hAnsi="GHEA Grapalat"/>
                <w:noProof/>
                <w:lang w:val="hy-AM"/>
              </w:rPr>
            </w:pPr>
            <w:r w:rsidRPr="00A11835">
              <w:rPr>
                <w:rFonts w:ascii="GHEA Grapalat" w:hAnsi="GHEA Grapalat"/>
                <w:noProof/>
                <w:lang w:val="hy-AM"/>
              </w:rPr>
              <w:t>Գործունեության իրականացման ծանուցման մասին օրենքով սահմանվում են</w:t>
            </w:r>
          </w:p>
          <w:p w:rsidR="00F75C32" w:rsidRPr="00A11835" w:rsidRDefault="00315CA5" w:rsidP="00343342">
            <w:pPr>
              <w:pStyle w:val="ListParagraph"/>
              <w:shd w:val="clear" w:color="auto" w:fill="FFFFFF"/>
              <w:ind w:left="180"/>
              <w:jc w:val="both"/>
              <w:rPr>
                <w:rFonts w:ascii="GHEA Grapalat" w:hAnsi="GHEA Grapalat"/>
                <w:noProof/>
                <w:lang w:val="hy-AM"/>
              </w:rPr>
            </w:pPr>
            <w:r w:rsidRPr="00A11835">
              <w:rPr>
                <w:rFonts w:ascii="GHEA Grapalat" w:hAnsi="GHEA Grapalat"/>
                <w:noProof/>
                <w:lang w:val="hy-AM"/>
              </w:rPr>
              <w:lastRenderedPageBreak/>
              <w:t>ծանուցման ենթակա գործունեություն իրականացնող անձանց հաշվառման</w:t>
            </w:r>
            <w:r w:rsidR="00343342" w:rsidRPr="00A11835">
              <w:rPr>
                <w:rFonts w:ascii="GHEA Grapalat" w:hAnsi="GHEA Grapalat"/>
                <w:noProof/>
                <w:lang w:val="hy-AM"/>
              </w:rPr>
              <w:t xml:space="preserve"> ընթացակարգը։</w:t>
            </w:r>
          </w:p>
        </w:tc>
      </w:tr>
      <w:tr w:rsidR="00E03D15" w:rsidRPr="00A11835" w:rsidTr="001E0005">
        <w:trPr>
          <w:trHeight w:val="47"/>
        </w:trPr>
        <w:tc>
          <w:tcPr>
            <w:tcW w:w="709" w:type="dxa"/>
            <w:tcBorders>
              <w:top w:val="single" w:sz="4" w:space="0" w:color="auto"/>
              <w:left w:val="single" w:sz="4" w:space="0" w:color="auto"/>
              <w:bottom w:val="single" w:sz="4" w:space="0" w:color="auto"/>
              <w:right w:val="single" w:sz="4" w:space="0" w:color="auto"/>
            </w:tcBorders>
            <w:shd w:val="clear" w:color="auto" w:fill="E7E6E6" w:themeFill="background2"/>
          </w:tcPr>
          <w:p w:rsidR="00E03D15" w:rsidRPr="00A11835" w:rsidRDefault="00E03D15" w:rsidP="0067412F">
            <w:pPr>
              <w:spacing w:after="0" w:line="240" w:lineRule="auto"/>
              <w:rPr>
                <w:sz w:val="24"/>
                <w:szCs w:val="24"/>
                <w:lang w:val="af-ZA"/>
              </w:rPr>
            </w:pPr>
          </w:p>
        </w:tc>
        <w:tc>
          <w:tcPr>
            <w:tcW w:w="9555" w:type="dxa"/>
            <w:tcBorders>
              <w:top w:val="single" w:sz="4" w:space="0" w:color="auto"/>
              <w:left w:val="single" w:sz="4" w:space="0" w:color="auto"/>
              <w:bottom w:val="single" w:sz="4" w:space="0" w:color="auto"/>
              <w:right w:val="single" w:sz="4" w:space="0" w:color="auto"/>
            </w:tcBorders>
            <w:shd w:val="clear" w:color="auto" w:fill="E7E6E6" w:themeFill="background2"/>
          </w:tcPr>
          <w:p w:rsidR="00E03D15" w:rsidRPr="00A11835" w:rsidRDefault="00E03D15" w:rsidP="001E0005">
            <w:pPr>
              <w:spacing w:before="0" w:after="0" w:line="240" w:lineRule="auto"/>
              <w:ind w:left="90"/>
              <w:jc w:val="center"/>
              <w:rPr>
                <w:b/>
                <w:color w:val="000000"/>
                <w:sz w:val="24"/>
                <w:szCs w:val="24"/>
              </w:rPr>
            </w:pPr>
            <w:r w:rsidRPr="00A11835">
              <w:rPr>
                <w:b/>
                <w:color w:val="000000"/>
                <w:sz w:val="24"/>
                <w:szCs w:val="24"/>
              </w:rPr>
              <w:t xml:space="preserve">ՀՀ </w:t>
            </w:r>
            <w:proofErr w:type="spellStart"/>
            <w:r w:rsidRPr="00A11835">
              <w:rPr>
                <w:b/>
                <w:color w:val="000000"/>
                <w:sz w:val="24"/>
                <w:szCs w:val="24"/>
              </w:rPr>
              <w:t>արդարադատության</w:t>
            </w:r>
            <w:proofErr w:type="spellEnd"/>
            <w:r w:rsidRPr="00A11835">
              <w:rPr>
                <w:b/>
                <w:color w:val="000000"/>
                <w:sz w:val="24"/>
                <w:szCs w:val="24"/>
              </w:rPr>
              <w:t xml:space="preserve"> </w:t>
            </w:r>
            <w:proofErr w:type="spellStart"/>
            <w:r w:rsidRPr="00A11835">
              <w:rPr>
                <w:b/>
                <w:color w:val="000000"/>
                <w:sz w:val="24"/>
                <w:szCs w:val="24"/>
              </w:rPr>
              <w:t>նախարարություն</w:t>
            </w:r>
            <w:proofErr w:type="spellEnd"/>
          </w:p>
        </w:tc>
        <w:tc>
          <w:tcPr>
            <w:tcW w:w="4050" w:type="dxa"/>
            <w:tcBorders>
              <w:top w:val="single" w:sz="4" w:space="0" w:color="auto"/>
              <w:left w:val="single" w:sz="4" w:space="0" w:color="auto"/>
              <w:bottom w:val="single" w:sz="4" w:space="0" w:color="auto"/>
              <w:right w:val="single" w:sz="4" w:space="0" w:color="auto"/>
            </w:tcBorders>
            <w:shd w:val="clear" w:color="auto" w:fill="E7E6E6" w:themeFill="background2"/>
          </w:tcPr>
          <w:p w:rsidR="00E03D15" w:rsidRPr="00A11835" w:rsidRDefault="00E03D15" w:rsidP="001E0005">
            <w:pPr>
              <w:autoSpaceDE w:val="0"/>
              <w:autoSpaceDN w:val="0"/>
              <w:spacing w:after="0" w:line="240" w:lineRule="auto"/>
              <w:rPr>
                <w:rFonts w:cs="Sylfaen"/>
                <w:sz w:val="24"/>
                <w:szCs w:val="24"/>
              </w:rPr>
            </w:pPr>
            <w:r w:rsidRPr="00A11835">
              <w:rPr>
                <w:rFonts w:cs="Sylfaen"/>
                <w:sz w:val="24"/>
                <w:szCs w:val="24"/>
              </w:rPr>
              <w:t>1</w:t>
            </w:r>
            <w:r w:rsidR="001E0005" w:rsidRPr="00A11835">
              <w:rPr>
                <w:rFonts w:cs="Sylfaen"/>
                <w:sz w:val="24"/>
                <w:szCs w:val="24"/>
              </w:rPr>
              <w:t>6</w:t>
            </w:r>
            <w:r w:rsidRPr="00A11835">
              <w:rPr>
                <w:rFonts w:ascii="Cambria Math" w:hAnsi="Cambria Math" w:cs="Cambria Math"/>
                <w:sz w:val="24"/>
                <w:szCs w:val="24"/>
              </w:rPr>
              <w:t>․</w:t>
            </w:r>
            <w:r w:rsidRPr="00A11835">
              <w:rPr>
                <w:rFonts w:cs="Sylfaen"/>
                <w:sz w:val="24"/>
                <w:szCs w:val="24"/>
              </w:rPr>
              <w:t>0</w:t>
            </w:r>
            <w:r w:rsidR="001E0005" w:rsidRPr="00A11835">
              <w:rPr>
                <w:rFonts w:cs="Sylfaen"/>
                <w:sz w:val="24"/>
                <w:szCs w:val="24"/>
              </w:rPr>
              <w:t>3</w:t>
            </w:r>
            <w:r w:rsidRPr="00A11835">
              <w:rPr>
                <w:rFonts w:ascii="Cambria Math" w:hAnsi="Cambria Math" w:cs="Cambria Math"/>
                <w:sz w:val="24"/>
                <w:szCs w:val="24"/>
              </w:rPr>
              <w:t>․</w:t>
            </w:r>
            <w:r w:rsidRPr="00A11835">
              <w:rPr>
                <w:rFonts w:cs="Sylfaen"/>
                <w:sz w:val="24"/>
                <w:szCs w:val="24"/>
              </w:rPr>
              <w:t>202</w:t>
            </w:r>
            <w:r w:rsidR="001E0005" w:rsidRPr="00A11835">
              <w:rPr>
                <w:rFonts w:cs="Sylfaen"/>
                <w:sz w:val="24"/>
                <w:szCs w:val="24"/>
              </w:rPr>
              <w:t>2 N 01/27.0.01/11211-2022</w:t>
            </w:r>
          </w:p>
        </w:tc>
      </w:tr>
      <w:tr w:rsidR="00E03D15" w:rsidRPr="00821C01" w:rsidTr="002525C3">
        <w:trPr>
          <w:trHeight w:val="47"/>
        </w:trPr>
        <w:tc>
          <w:tcPr>
            <w:tcW w:w="709" w:type="dxa"/>
            <w:tcBorders>
              <w:top w:val="single" w:sz="4" w:space="0" w:color="auto"/>
              <w:left w:val="single" w:sz="4" w:space="0" w:color="auto"/>
              <w:bottom w:val="single" w:sz="4" w:space="0" w:color="auto"/>
              <w:right w:val="single" w:sz="4" w:space="0" w:color="auto"/>
            </w:tcBorders>
          </w:tcPr>
          <w:p w:rsidR="00E03D15" w:rsidRPr="00A11835" w:rsidRDefault="00E03D15" w:rsidP="0067412F">
            <w:pPr>
              <w:spacing w:after="0" w:line="240" w:lineRule="auto"/>
              <w:rPr>
                <w:sz w:val="24"/>
                <w:szCs w:val="24"/>
                <w:lang w:val="af-ZA"/>
              </w:rPr>
            </w:pPr>
          </w:p>
        </w:tc>
        <w:tc>
          <w:tcPr>
            <w:tcW w:w="9555" w:type="dxa"/>
            <w:tcBorders>
              <w:top w:val="single" w:sz="4" w:space="0" w:color="auto"/>
              <w:left w:val="single" w:sz="4" w:space="0" w:color="auto"/>
              <w:bottom w:val="single" w:sz="4" w:space="0" w:color="auto"/>
              <w:right w:val="single" w:sz="4" w:space="0" w:color="auto"/>
            </w:tcBorders>
          </w:tcPr>
          <w:p w:rsidR="001E0005" w:rsidRPr="00A11835" w:rsidRDefault="001E0005" w:rsidP="001E0005">
            <w:pPr>
              <w:pStyle w:val="ListParagraph"/>
              <w:numPr>
                <w:ilvl w:val="0"/>
                <w:numId w:val="6"/>
              </w:numPr>
              <w:tabs>
                <w:tab w:val="left" w:pos="180"/>
                <w:tab w:val="left" w:pos="270"/>
                <w:tab w:val="left" w:pos="360"/>
                <w:tab w:val="left" w:pos="630"/>
              </w:tabs>
              <w:ind w:left="90" w:firstLine="0"/>
              <w:jc w:val="both"/>
              <w:rPr>
                <w:rFonts w:ascii="GHEA Grapalat" w:hAnsi="GHEA Grapalat" w:cs="Sylfaen"/>
                <w:lang w:val="hy-AM"/>
              </w:rPr>
            </w:pPr>
            <w:r w:rsidRPr="00A11835">
              <w:rPr>
                <w:rFonts w:ascii="GHEA Grapalat" w:hAnsi="GHEA Grapalat" w:cs="Sylfaen"/>
                <w:lang w:val="hy-AM"/>
              </w:rPr>
              <w:t>«Ավտոտրանսպորտային միջոցների շուկաներին ներկայացվող պահանջները սահմանելու մասին» Հայաստանի Հանրապետության կառավարության որոշման նախագծի  (այսուհետ՝ Նախագիծ) նախաբանում «օրենքի» բառից առաջ անհրաժեշտ է հանել «Հայաստանի Հանրապետության» բառերը՝ նկատի ունենալով «Նորմատիվ իրավական ակտերի մասին» օրենքի 18-րդ հոդվածի 3-րդ մասի դրույթները:</w:t>
            </w:r>
          </w:p>
          <w:p w:rsidR="001E0005" w:rsidRPr="00A11835" w:rsidRDefault="001E0005" w:rsidP="001E0005">
            <w:pPr>
              <w:pStyle w:val="ListParagraph"/>
              <w:numPr>
                <w:ilvl w:val="0"/>
                <w:numId w:val="6"/>
              </w:numPr>
              <w:tabs>
                <w:tab w:val="left" w:pos="180"/>
                <w:tab w:val="left" w:pos="270"/>
                <w:tab w:val="left" w:pos="360"/>
                <w:tab w:val="left" w:pos="630"/>
              </w:tabs>
              <w:ind w:left="90" w:firstLine="0"/>
              <w:jc w:val="both"/>
              <w:rPr>
                <w:rFonts w:ascii="GHEA Grapalat" w:hAnsi="GHEA Grapalat" w:cs="Sylfaen"/>
                <w:lang w:val="hy-AM"/>
              </w:rPr>
            </w:pPr>
            <w:r w:rsidRPr="00A11835">
              <w:rPr>
                <w:rFonts w:ascii="GHEA Grapalat" w:hAnsi="GHEA Grapalat" w:cs="Sylfaen"/>
                <w:lang w:val="hy-AM"/>
              </w:rPr>
              <w:t>Նախագծի 1-ին կետում «շուկային» բառն անհրաժեշտ է փոխարինել «շուկաներին» բառով՝ համապատասխանեցնելով Նախագծի 1-ին կետով սահմանվող հավելվածի (այսուհետ՝ Հավելված) վերնագրին:</w:t>
            </w:r>
          </w:p>
          <w:p w:rsidR="001E0005" w:rsidRPr="00A11835" w:rsidRDefault="001E0005" w:rsidP="001E0005">
            <w:pPr>
              <w:pStyle w:val="ListParagraph"/>
              <w:numPr>
                <w:ilvl w:val="0"/>
                <w:numId w:val="6"/>
              </w:numPr>
              <w:tabs>
                <w:tab w:val="left" w:pos="180"/>
                <w:tab w:val="left" w:pos="270"/>
                <w:tab w:val="left" w:pos="360"/>
                <w:tab w:val="left" w:pos="630"/>
              </w:tabs>
              <w:ind w:left="90" w:firstLine="0"/>
              <w:jc w:val="both"/>
              <w:rPr>
                <w:rFonts w:ascii="GHEA Grapalat" w:hAnsi="GHEA Grapalat" w:cs="Sylfaen"/>
                <w:lang w:val="hy-AM"/>
              </w:rPr>
            </w:pPr>
            <w:r w:rsidRPr="00A11835">
              <w:rPr>
                <w:rFonts w:ascii="GHEA Grapalat" w:hAnsi="GHEA Grapalat" w:cs="Sylfaen"/>
                <w:lang w:val="hy-AM"/>
              </w:rPr>
              <w:t>Հավելվածի 1-ին կետում «Սույն պահանջները սահմանում են» բառերն առաջարկում ենք փոխարինել «Սույնով սահմանվում են» բառերով:</w:t>
            </w:r>
          </w:p>
          <w:p w:rsidR="001E0005" w:rsidRPr="00A11835" w:rsidRDefault="001E0005" w:rsidP="001E0005">
            <w:pPr>
              <w:pStyle w:val="ListParagraph"/>
              <w:numPr>
                <w:ilvl w:val="0"/>
                <w:numId w:val="6"/>
              </w:numPr>
              <w:tabs>
                <w:tab w:val="left" w:pos="180"/>
                <w:tab w:val="left" w:pos="270"/>
                <w:tab w:val="left" w:pos="360"/>
                <w:tab w:val="left" w:pos="630"/>
              </w:tabs>
              <w:ind w:left="90" w:firstLine="0"/>
              <w:jc w:val="both"/>
              <w:rPr>
                <w:rFonts w:ascii="GHEA Grapalat" w:hAnsi="GHEA Grapalat" w:cs="Sylfaen"/>
                <w:lang w:val="hy-AM"/>
              </w:rPr>
            </w:pPr>
            <w:r w:rsidRPr="00A11835">
              <w:rPr>
                <w:rFonts w:ascii="GHEA Grapalat" w:hAnsi="GHEA Grapalat" w:cs="Sylfaen"/>
                <w:lang w:val="hy-AM"/>
              </w:rPr>
              <w:t>Հավելվածի 3-րդ կետում «կարգում» բառն անհրաժեշտ է փոխարինել «պահանջներում» բառով: Հիշյալ դիտողության համատեքստում՝ Հավելվածի 18-րդ կետում «կարգի» բառն անհրաժեշտ է փոխարինել «պահանջների» բառով:</w:t>
            </w:r>
          </w:p>
          <w:p w:rsidR="001E0005" w:rsidRPr="00A11835" w:rsidRDefault="001E0005" w:rsidP="001E0005">
            <w:pPr>
              <w:pStyle w:val="ListParagraph"/>
              <w:numPr>
                <w:ilvl w:val="0"/>
                <w:numId w:val="6"/>
              </w:numPr>
              <w:tabs>
                <w:tab w:val="left" w:pos="180"/>
                <w:tab w:val="left" w:pos="270"/>
                <w:tab w:val="left" w:pos="360"/>
                <w:tab w:val="left" w:pos="630"/>
              </w:tabs>
              <w:ind w:left="90" w:firstLine="0"/>
              <w:jc w:val="both"/>
              <w:rPr>
                <w:rFonts w:ascii="GHEA Grapalat" w:hAnsi="GHEA Grapalat" w:cs="Sylfaen"/>
                <w:lang w:val="hy-AM"/>
              </w:rPr>
            </w:pPr>
            <w:r w:rsidRPr="00A11835">
              <w:rPr>
                <w:rFonts w:ascii="GHEA Grapalat" w:hAnsi="GHEA Grapalat" w:cs="Sylfaen"/>
                <w:lang w:val="hy-AM"/>
              </w:rPr>
              <w:t>Հավելվածի 6-րդ կետում առաջարկում ենք նշել վկայակոչված ՀՀ առողջապահության նախարարի հրամանի կրճատ անվանումը՝ նկատի ունենալով «Նորմատիվ իրավական ակտերի մասին» օրենքի 17-րդ հոդվածի 8-րդ մասի դրույթները:</w:t>
            </w:r>
          </w:p>
          <w:p w:rsidR="001E0005" w:rsidRPr="00A11835" w:rsidRDefault="001E0005" w:rsidP="001E0005">
            <w:pPr>
              <w:pStyle w:val="ListParagraph"/>
              <w:numPr>
                <w:ilvl w:val="0"/>
                <w:numId w:val="6"/>
              </w:numPr>
              <w:tabs>
                <w:tab w:val="left" w:pos="180"/>
                <w:tab w:val="left" w:pos="270"/>
                <w:tab w:val="left" w:pos="360"/>
                <w:tab w:val="left" w:pos="630"/>
              </w:tabs>
              <w:ind w:left="90" w:firstLine="0"/>
              <w:jc w:val="both"/>
              <w:rPr>
                <w:rFonts w:ascii="GHEA Grapalat" w:hAnsi="GHEA Grapalat" w:cs="Sylfaen"/>
                <w:lang w:val="hy-AM"/>
              </w:rPr>
            </w:pPr>
            <w:r w:rsidRPr="00A11835">
              <w:rPr>
                <w:rFonts w:ascii="GHEA Grapalat" w:hAnsi="GHEA Grapalat" w:cs="Sylfaen"/>
                <w:lang w:val="hy-AM"/>
              </w:rPr>
              <w:t>Հավելվածի 10-րդ կետում նշված նորմատիվ իրավական ակտի կրճատ անվանումն անհրաժեշտ է համապատասխանեցնել «Նորմատիվ իրավական ակտերի մասին» օրենքի 18-րդ հոդվածի 6-րդ մասի պահանջներին:</w:t>
            </w:r>
          </w:p>
          <w:p w:rsidR="001E0005" w:rsidRPr="00A11835" w:rsidRDefault="001E0005" w:rsidP="001E0005">
            <w:pPr>
              <w:pStyle w:val="ListParagraph"/>
              <w:numPr>
                <w:ilvl w:val="0"/>
                <w:numId w:val="6"/>
              </w:numPr>
              <w:tabs>
                <w:tab w:val="left" w:pos="180"/>
                <w:tab w:val="left" w:pos="270"/>
                <w:tab w:val="left" w:pos="360"/>
                <w:tab w:val="left" w:pos="630"/>
              </w:tabs>
              <w:ind w:left="90" w:firstLine="0"/>
              <w:jc w:val="both"/>
              <w:rPr>
                <w:rFonts w:ascii="GHEA Grapalat" w:hAnsi="GHEA Grapalat" w:cs="Sylfaen"/>
                <w:lang w:val="hy-AM"/>
              </w:rPr>
            </w:pPr>
            <w:r w:rsidRPr="00A11835">
              <w:rPr>
                <w:rFonts w:ascii="GHEA Grapalat" w:hAnsi="GHEA Grapalat" w:cs="Sylfaen"/>
                <w:lang w:val="hy-AM"/>
              </w:rPr>
              <w:t>Հավելվածի 11-րդ կետում «պայմաններին» բառն առաջարկում ենք փոխարինել «պահանջներին» բառով:</w:t>
            </w:r>
          </w:p>
          <w:p w:rsidR="001E0005" w:rsidRPr="00A11835" w:rsidRDefault="001E0005" w:rsidP="001E0005">
            <w:pPr>
              <w:pStyle w:val="ListParagraph"/>
              <w:numPr>
                <w:ilvl w:val="0"/>
                <w:numId w:val="6"/>
              </w:numPr>
              <w:tabs>
                <w:tab w:val="left" w:pos="180"/>
                <w:tab w:val="left" w:pos="270"/>
                <w:tab w:val="left" w:pos="360"/>
                <w:tab w:val="left" w:pos="630"/>
              </w:tabs>
              <w:ind w:left="90" w:firstLine="0"/>
              <w:jc w:val="both"/>
              <w:rPr>
                <w:rFonts w:ascii="GHEA Grapalat" w:hAnsi="GHEA Grapalat" w:cs="Sylfaen"/>
                <w:lang w:val="hy-AM"/>
              </w:rPr>
            </w:pPr>
            <w:r w:rsidRPr="00A11835">
              <w:rPr>
                <w:rFonts w:ascii="GHEA Grapalat" w:hAnsi="GHEA Grapalat" w:cs="Sylfaen"/>
                <w:lang w:val="hy-AM"/>
              </w:rPr>
              <w:t>Հավելվածի 12-րդ կետում «համալրված լինեն դրանց» բառերն անհրաժեշտ է փոխարինել «համալրված լինի դրա» բառերով:</w:t>
            </w:r>
          </w:p>
          <w:p w:rsidR="001E0005" w:rsidRPr="00A11835" w:rsidRDefault="001E0005" w:rsidP="001E0005">
            <w:pPr>
              <w:pStyle w:val="ListParagraph"/>
              <w:numPr>
                <w:ilvl w:val="0"/>
                <w:numId w:val="6"/>
              </w:numPr>
              <w:tabs>
                <w:tab w:val="left" w:pos="180"/>
                <w:tab w:val="left" w:pos="270"/>
                <w:tab w:val="left" w:pos="360"/>
                <w:tab w:val="left" w:pos="630"/>
              </w:tabs>
              <w:ind w:left="90" w:firstLine="0"/>
              <w:jc w:val="both"/>
              <w:rPr>
                <w:rFonts w:ascii="GHEA Grapalat" w:hAnsi="GHEA Grapalat" w:cs="Sylfaen"/>
                <w:lang w:val="hy-AM"/>
              </w:rPr>
            </w:pPr>
            <w:r w:rsidRPr="00A11835">
              <w:rPr>
                <w:rFonts w:ascii="GHEA Grapalat" w:hAnsi="GHEA Grapalat" w:cs="Sylfaen"/>
                <w:lang w:val="hy-AM"/>
              </w:rPr>
              <w:t xml:space="preserve">Հավելվածի 17-րդ կետի համաձայն՝ ավտոտրանսպորտային միջոցների շուկայի տարածքում ճանապարհային ոստիկանության հաշվառման ստորաբաժանման տեղակայումն իրականացվում է Հայաստանի Հանրապետության ոստիկանության պետի համաձայնությամբ՝ </w:t>
            </w:r>
            <w:r w:rsidRPr="00A11835">
              <w:rPr>
                <w:rFonts w:ascii="GHEA Grapalat" w:hAnsi="GHEA Grapalat" w:cs="Sylfaen"/>
                <w:b/>
                <w:i/>
                <w:lang w:val="hy-AM"/>
              </w:rPr>
              <w:t xml:space="preserve">Օգտագործողի կողմից ներկայացված օգտվողների (հաճախորդների) շահերից բխող ավտոտրանսպորտային միջոցների շուկայի գործունեության հնարավորություների ողջ ծավալով իրականացման վերաբերյալ հիմնավորման դեպքում։ </w:t>
            </w:r>
            <w:r w:rsidRPr="00A11835">
              <w:rPr>
                <w:rFonts w:ascii="GHEA Grapalat" w:hAnsi="GHEA Grapalat" w:cs="Sylfaen"/>
                <w:lang w:val="hy-AM"/>
              </w:rPr>
              <w:t xml:space="preserve">Այս առումով գտնում ենք, որ հիշյալ </w:t>
            </w:r>
            <w:r w:rsidRPr="00A11835">
              <w:rPr>
                <w:rFonts w:ascii="GHEA Grapalat" w:hAnsi="GHEA Grapalat" w:cs="Sylfaen"/>
                <w:lang w:val="hy-AM"/>
              </w:rPr>
              <w:lastRenderedPageBreak/>
              <w:t>կարգավորումն ունի պարզաբանման կարիք: Մասնավորապես պարզ չէ, թե Օգտագործողի կողմից ինչպես պետք է հիմնավորվի՝ օգտվողների (հաճախորդների) շահերից բխող ավտոտրանսպորտային միջոցների շուկայի գործունեության հնարավորություների ողջ ծավալով իրականացման փաստը:</w:t>
            </w:r>
          </w:p>
          <w:p w:rsidR="00E03D15" w:rsidRPr="00A11835" w:rsidRDefault="00E03D15" w:rsidP="001E0005">
            <w:pPr>
              <w:spacing w:before="0" w:after="0" w:line="240" w:lineRule="auto"/>
              <w:ind w:left="90" w:right="255"/>
              <w:rPr>
                <w:color w:val="000000"/>
                <w:sz w:val="24"/>
                <w:szCs w:val="24"/>
                <w:shd w:val="clear" w:color="auto" w:fill="FFFFFF"/>
                <w:lang w:val="hy-AM"/>
              </w:rPr>
            </w:pPr>
          </w:p>
        </w:tc>
        <w:tc>
          <w:tcPr>
            <w:tcW w:w="4050" w:type="dxa"/>
            <w:tcBorders>
              <w:top w:val="single" w:sz="4" w:space="0" w:color="auto"/>
              <w:left w:val="single" w:sz="4" w:space="0" w:color="auto"/>
              <w:bottom w:val="single" w:sz="4" w:space="0" w:color="auto"/>
              <w:right w:val="single" w:sz="4" w:space="0" w:color="auto"/>
            </w:tcBorders>
          </w:tcPr>
          <w:p w:rsidR="00E03D15" w:rsidRPr="00A11835" w:rsidRDefault="005A4883" w:rsidP="0067412F">
            <w:pPr>
              <w:spacing w:before="0" w:after="0" w:line="240" w:lineRule="auto"/>
              <w:ind w:left="180" w:right="255" w:hanging="20"/>
              <w:rPr>
                <w:color w:val="000000"/>
                <w:sz w:val="24"/>
                <w:szCs w:val="24"/>
                <w:shd w:val="clear" w:color="auto" w:fill="FFFFFF"/>
                <w:lang w:val="hy-AM"/>
              </w:rPr>
            </w:pPr>
            <w:r w:rsidRPr="00A11835">
              <w:rPr>
                <w:color w:val="000000"/>
                <w:sz w:val="24"/>
                <w:szCs w:val="24"/>
                <w:shd w:val="clear" w:color="auto" w:fill="FFFFFF"/>
                <w:lang w:val="hy-AM"/>
              </w:rPr>
              <w:lastRenderedPageBreak/>
              <w:t>Ընդունվել է</w:t>
            </w:r>
          </w:p>
          <w:p w:rsidR="005A4883" w:rsidRPr="00A11835" w:rsidRDefault="005A4883" w:rsidP="0067412F">
            <w:pPr>
              <w:spacing w:before="0" w:after="0" w:line="240" w:lineRule="auto"/>
              <w:ind w:left="180" w:right="255" w:hanging="20"/>
              <w:rPr>
                <w:color w:val="000000"/>
                <w:sz w:val="24"/>
                <w:szCs w:val="24"/>
                <w:shd w:val="clear" w:color="auto" w:fill="FFFFFF"/>
                <w:lang w:val="hy-AM"/>
              </w:rPr>
            </w:pPr>
          </w:p>
          <w:p w:rsidR="00882BB1" w:rsidRPr="00A11835" w:rsidRDefault="00882BB1" w:rsidP="0067412F">
            <w:pPr>
              <w:spacing w:before="0" w:after="0" w:line="240" w:lineRule="auto"/>
              <w:ind w:left="180" w:right="255" w:hanging="20"/>
              <w:rPr>
                <w:color w:val="000000"/>
                <w:sz w:val="24"/>
                <w:szCs w:val="24"/>
                <w:shd w:val="clear" w:color="auto" w:fill="FFFFFF"/>
                <w:lang w:val="hy-AM"/>
              </w:rPr>
            </w:pPr>
          </w:p>
          <w:p w:rsidR="00882BB1" w:rsidRPr="00A11835" w:rsidRDefault="00882BB1" w:rsidP="0067412F">
            <w:pPr>
              <w:spacing w:before="0" w:after="0" w:line="240" w:lineRule="auto"/>
              <w:ind w:left="180" w:right="255" w:hanging="20"/>
              <w:rPr>
                <w:color w:val="000000"/>
                <w:sz w:val="24"/>
                <w:szCs w:val="24"/>
                <w:shd w:val="clear" w:color="auto" w:fill="FFFFFF"/>
                <w:lang w:val="hy-AM"/>
              </w:rPr>
            </w:pPr>
          </w:p>
          <w:p w:rsidR="00882BB1" w:rsidRPr="00A11835" w:rsidRDefault="00882BB1" w:rsidP="0067412F">
            <w:pPr>
              <w:spacing w:before="0" w:after="0" w:line="240" w:lineRule="auto"/>
              <w:ind w:left="180" w:right="255" w:hanging="20"/>
              <w:rPr>
                <w:color w:val="000000"/>
                <w:sz w:val="24"/>
                <w:szCs w:val="24"/>
                <w:shd w:val="clear" w:color="auto" w:fill="FFFFFF"/>
                <w:lang w:val="hy-AM"/>
              </w:rPr>
            </w:pPr>
          </w:p>
          <w:p w:rsidR="00882BB1" w:rsidRPr="00A11835" w:rsidRDefault="00882BB1" w:rsidP="0067412F">
            <w:pPr>
              <w:spacing w:before="0" w:after="0" w:line="240" w:lineRule="auto"/>
              <w:ind w:left="180" w:right="255" w:hanging="20"/>
              <w:rPr>
                <w:color w:val="000000"/>
                <w:sz w:val="24"/>
                <w:szCs w:val="24"/>
                <w:shd w:val="clear" w:color="auto" w:fill="FFFFFF"/>
                <w:lang w:val="hy-AM"/>
              </w:rPr>
            </w:pPr>
          </w:p>
          <w:p w:rsidR="00882BB1" w:rsidRPr="00A11835" w:rsidRDefault="00882BB1" w:rsidP="0067412F">
            <w:pPr>
              <w:spacing w:before="0" w:after="0" w:line="240" w:lineRule="auto"/>
              <w:ind w:left="180" w:right="255" w:hanging="20"/>
              <w:rPr>
                <w:color w:val="000000"/>
                <w:sz w:val="24"/>
                <w:szCs w:val="24"/>
                <w:shd w:val="clear" w:color="auto" w:fill="FFFFFF"/>
                <w:lang w:val="hy-AM"/>
              </w:rPr>
            </w:pPr>
            <w:r w:rsidRPr="00A11835">
              <w:rPr>
                <w:color w:val="000000"/>
                <w:sz w:val="24"/>
                <w:szCs w:val="24"/>
                <w:shd w:val="clear" w:color="auto" w:fill="FFFFFF"/>
                <w:lang w:val="hy-AM"/>
              </w:rPr>
              <w:t>Ընդունվել է</w:t>
            </w:r>
          </w:p>
          <w:p w:rsidR="00882BB1" w:rsidRPr="00A11835" w:rsidRDefault="00882BB1" w:rsidP="0067412F">
            <w:pPr>
              <w:spacing w:before="0" w:after="0" w:line="240" w:lineRule="auto"/>
              <w:ind w:left="180" w:right="255" w:hanging="20"/>
              <w:rPr>
                <w:color w:val="000000"/>
                <w:sz w:val="24"/>
                <w:szCs w:val="24"/>
                <w:shd w:val="clear" w:color="auto" w:fill="FFFFFF"/>
                <w:lang w:val="hy-AM"/>
              </w:rPr>
            </w:pPr>
          </w:p>
          <w:p w:rsidR="00882BB1" w:rsidRPr="00A11835" w:rsidRDefault="00882BB1" w:rsidP="0067412F">
            <w:pPr>
              <w:spacing w:before="0" w:after="0" w:line="240" w:lineRule="auto"/>
              <w:ind w:left="180" w:right="255" w:hanging="20"/>
              <w:rPr>
                <w:color w:val="000000"/>
                <w:sz w:val="24"/>
                <w:szCs w:val="24"/>
                <w:shd w:val="clear" w:color="auto" w:fill="FFFFFF"/>
                <w:lang w:val="hy-AM"/>
              </w:rPr>
            </w:pPr>
          </w:p>
          <w:p w:rsidR="00882BB1" w:rsidRPr="00A11835" w:rsidRDefault="00882BB1" w:rsidP="0067412F">
            <w:pPr>
              <w:spacing w:before="0" w:after="0" w:line="240" w:lineRule="auto"/>
              <w:ind w:left="180" w:right="255" w:hanging="20"/>
              <w:rPr>
                <w:color w:val="000000"/>
                <w:sz w:val="24"/>
                <w:szCs w:val="24"/>
                <w:shd w:val="clear" w:color="auto" w:fill="FFFFFF"/>
                <w:lang w:val="hy-AM"/>
              </w:rPr>
            </w:pPr>
            <w:r w:rsidRPr="00A11835">
              <w:rPr>
                <w:color w:val="000000"/>
                <w:sz w:val="24"/>
                <w:szCs w:val="24"/>
                <w:shd w:val="clear" w:color="auto" w:fill="FFFFFF"/>
                <w:lang w:val="hy-AM"/>
              </w:rPr>
              <w:t>Ընդունվել է</w:t>
            </w:r>
          </w:p>
          <w:p w:rsidR="00882BB1" w:rsidRPr="00A11835" w:rsidRDefault="00882BB1" w:rsidP="0067412F">
            <w:pPr>
              <w:spacing w:before="0" w:after="0" w:line="240" w:lineRule="auto"/>
              <w:ind w:left="180" w:right="255" w:hanging="20"/>
              <w:rPr>
                <w:color w:val="000000"/>
                <w:sz w:val="24"/>
                <w:szCs w:val="24"/>
                <w:shd w:val="clear" w:color="auto" w:fill="FFFFFF"/>
                <w:lang w:val="hy-AM"/>
              </w:rPr>
            </w:pPr>
          </w:p>
          <w:p w:rsidR="00882BB1" w:rsidRPr="00A11835" w:rsidRDefault="00882BB1" w:rsidP="0067412F">
            <w:pPr>
              <w:spacing w:before="0" w:after="0" w:line="240" w:lineRule="auto"/>
              <w:ind w:left="180" w:right="255" w:hanging="20"/>
              <w:rPr>
                <w:color w:val="000000"/>
                <w:sz w:val="24"/>
                <w:szCs w:val="24"/>
                <w:shd w:val="clear" w:color="auto" w:fill="FFFFFF"/>
                <w:lang w:val="hy-AM"/>
              </w:rPr>
            </w:pPr>
            <w:r w:rsidRPr="00A11835">
              <w:rPr>
                <w:color w:val="000000"/>
                <w:sz w:val="24"/>
                <w:szCs w:val="24"/>
                <w:shd w:val="clear" w:color="auto" w:fill="FFFFFF"/>
                <w:lang w:val="hy-AM"/>
              </w:rPr>
              <w:t>Ընդունվել է</w:t>
            </w:r>
          </w:p>
          <w:p w:rsidR="00882BB1" w:rsidRPr="00A11835" w:rsidRDefault="00882BB1" w:rsidP="0067412F">
            <w:pPr>
              <w:spacing w:before="0" w:after="0" w:line="240" w:lineRule="auto"/>
              <w:ind w:left="180" w:right="255" w:hanging="20"/>
              <w:rPr>
                <w:color w:val="000000"/>
                <w:sz w:val="24"/>
                <w:szCs w:val="24"/>
                <w:shd w:val="clear" w:color="auto" w:fill="FFFFFF"/>
                <w:lang w:val="hy-AM"/>
              </w:rPr>
            </w:pPr>
          </w:p>
          <w:p w:rsidR="00882BB1" w:rsidRPr="00A11835" w:rsidRDefault="00882BB1" w:rsidP="0067412F">
            <w:pPr>
              <w:spacing w:before="0" w:after="0" w:line="240" w:lineRule="auto"/>
              <w:ind w:left="180" w:right="255" w:hanging="20"/>
              <w:rPr>
                <w:color w:val="000000"/>
                <w:sz w:val="24"/>
                <w:szCs w:val="24"/>
                <w:shd w:val="clear" w:color="auto" w:fill="FFFFFF"/>
                <w:lang w:val="hy-AM"/>
              </w:rPr>
            </w:pPr>
          </w:p>
          <w:p w:rsidR="00882BB1" w:rsidRPr="00A11835" w:rsidRDefault="00882BB1" w:rsidP="0067412F">
            <w:pPr>
              <w:spacing w:before="0" w:after="0" w:line="240" w:lineRule="auto"/>
              <w:ind w:left="180" w:right="255" w:hanging="20"/>
              <w:rPr>
                <w:color w:val="000000"/>
                <w:sz w:val="24"/>
                <w:szCs w:val="24"/>
                <w:shd w:val="clear" w:color="auto" w:fill="FFFFFF"/>
                <w:lang w:val="hy-AM"/>
              </w:rPr>
            </w:pPr>
            <w:r w:rsidRPr="00A11835">
              <w:rPr>
                <w:color w:val="000000"/>
                <w:sz w:val="24"/>
                <w:szCs w:val="24"/>
                <w:shd w:val="clear" w:color="auto" w:fill="FFFFFF"/>
                <w:lang w:val="hy-AM"/>
              </w:rPr>
              <w:t>Ընդունվել է</w:t>
            </w:r>
          </w:p>
          <w:p w:rsidR="00882BB1" w:rsidRPr="00A11835" w:rsidRDefault="00882BB1" w:rsidP="0067412F">
            <w:pPr>
              <w:spacing w:before="0" w:after="0" w:line="240" w:lineRule="auto"/>
              <w:ind w:left="180" w:right="255" w:hanging="20"/>
              <w:rPr>
                <w:color w:val="000000"/>
                <w:sz w:val="24"/>
                <w:szCs w:val="24"/>
                <w:shd w:val="clear" w:color="auto" w:fill="FFFFFF"/>
                <w:lang w:val="hy-AM"/>
              </w:rPr>
            </w:pPr>
          </w:p>
          <w:p w:rsidR="00882BB1" w:rsidRPr="00A11835" w:rsidRDefault="00882BB1" w:rsidP="0067412F">
            <w:pPr>
              <w:spacing w:before="0" w:after="0" w:line="240" w:lineRule="auto"/>
              <w:ind w:left="180" w:right="255" w:hanging="20"/>
              <w:rPr>
                <w:color w:val="000000"/>
                <w:sz w:val="24"/>
                <w:szCs w:val="24"/>
                <w:shd w:val="clear" w:color="auto" w:fill="FFFFFF"/>
                <w:lang w:val="hy-AM"/>
              </w:rPr>
            </w:pPr>
          </w:p>
          <w:p w:rsidR="00882BB1" w:rsidRPr="00A11835" w:rsidRDefault="00882BB1" w:rsidP="0067412F">
            <w:pPr>
              <w:spacing w:before="0" w:after="0" w:line="240" w:lineRule="auto"/>
              <w:ind w:left="180" w:right="255" w:hanging="20"/>
              <w:rPr>
                <w:color w:val="000000"/>
                <w:sz w:val="24"/>
                <w:szCs w:val="24"/>
                <w:shd w:val="clear" w:color="auto" w:fill="FFFFFF"/>
                <w:lang w:val="hy-AM"/>
              </w:rPr>
            </w:pPr>
          </w:p>
          <w:p w:rsidR="00882BB1" w:rsidRPr="00A11835" w:rsidRDefault="00882BB1" w:rsidP="0067412F">
            <w:pPr>
              <w:spacing w:before="0" w:after="0" w:line="240" w:lineRule="auto"/>
              <w:ind w:left="180" w:right="255" w:hanging="20"/>
              <w:rPr>
                <w:color w:val="000000"/>
                <w:sz w:val="24"/>
                <w:szCs w:val="24"/>
                <w:shd w:val="clear" w:color="auto" w:fill="FFFFFF"/>
                <w:lang w:val="hy-AM"/>
              </w:rPr>
            </w:pPr>
            <w:r w:rsidRPr="00A11835">
              <w:rPr>
                <w:color w:val="000000"/>
                <w:sz w:val="24"/>
                <w:szCs w:val="24"/>
                <w:shd w:val="clear" w:color="auto" w:fill="FFFFFF"/>
                <w:lang w:val="hy-AM"/>
              </w:rPr>
              <w:t>Ընդունվել է</w:t>
            </w:r>
          </w:p>
          <w:p w:rsidR="00882BB1" w:rsidRPr="00A11835" w:rsidRDefault="00882BB1" w:rsidP="0067412F">
            <w:pPr>
              <w:spacing w:before="0" w:after="0" w:line="240" w:lineRule="auto"/>
              <w:ind w:left="180" w:right="255" w:hanging="20"/>
              <w:rPr>
                <w:color w:val="000000"/>
                <w:sz w:val="24"/>
                <w:szCs w:val="24"/>
                <w:shd w:val="clear" w:color="auto" w:fill="FFFFFF"/>
                <w:lang w:val="hy-AM"/>
              </w:rPr>
            </w:pPr>
          </w:p>
          <w:p w:rsidR="00882BB1" w:rsidRPr="00A11835" w:rsidRDefault="00882BB1" w:rsidP="0067412F">
            <w:pPr>
              <w:spacing w:before="0" w:after="0" w:line="240" w:lineRule="auto"/>
              <w:ind w:left="180" w:right="255" w:hanging="20"/>
              <w:rPr>
                <w:color w:val="000000"/>
                <w:sz w:val="24"/>
                <w:szCs w:val="24"/>
                <w:shd w:val="clear" w:color="auto" w:fill="FFFFFF"/>
                <w:lang w:val="hy-AM"/>
              </w:rPr>
            </w:pPr>
          </w:p>
          <w:p w:rsidR="00882BB1" w:rsidRPr="00A11835" w:rsidRDefault="002A66EE" w:rsidP="0067412F">
            <w:pPr>
              <w:spacing w:before="0" w:after="0" w:line="240" w:lineRule="auto"/>
              <w:ind w:left="180" w:right="255" w:hanging="20"/>
              <w:rPr>
                <w:color w:val="000000"/>
                <w:sz w:val="24"/>
                <w:szCs w:val="24"/>
                <w:shd w:val="clear" w:color="auto" w:fill="FFFFFF"/>
                <w:lang w:val="hy-AM"/>
              </w:rPr>
            </w:pPr>
            <w:r w:rsidRPr="00A11835">
              <w:rPr>
                <w:color w:val="000000"/>
                <w:sz w:val="24"/>
                <w:szCs w:val="24"/>
                <w:shd w:val="clear" w:color="auto" w:fill="FFFFFF"/>
                <w:lang w:val="hy-AM"/>
              </w:rPr>
              <w:t>Ընդունվել է</w:t>
            </w:r>
          </w:p>
          <w:p w:rsidR="002A66EE" w:rsidRPr="00A11835" w:rsidRDefault="002A66EE" w:rsidP="0067412F">
            <w:pPr>
              <w:spacing w:before="0" w:after="0" w:line="240" w:lineRule="auto"/>
              <w:ind w:left="180" w:right="255" w:hanging="20"/>
              <w:rPr>
                <w:color w:val="000000"/>
                <w:sz w:val="24"/>
                <w:szCs w:val="24"/>
                <w:shd w:val="clear" w:color="auto" w:fill="FFFFFF"/>
                <w:lang w:val="hy-AM"/>
              </w:rPr>
            </w:pPr>
          </w:p>
          <w:p w:rsidR="002A66EE" w:rsidRPr="00A11835" w:rsidRDefault="0010241C" w:rsidP="0067412F">
            <w:pPr>
              <w:spacing w:before="0" w:after="0" w:line="240" w:lineRule="auto"/>
              <w:ind w:left="180" w:right="255" w:hanging="20"/>
              <w:rPr>
                <w:color w:val="000000"/>
                <w:sz w:val="24"/>
                <w:szCs w:val="24"/>
                <w:shd w:val="clear" w:color="auto" w:fill="FFFFFF"/>
                <w:lang w:val="hy-AM"/>
              </w:rPr>
            </w:pPr>
            <w:r w:rsidRPr="00A11835">
              <w:rPr>
                <w:color w:val="000000"/>
                <w:sz w:val="24"/>
                <w:szCs w:val="24"/>
                <w:shd w:val="clear" w:color="auto" w:fill="FFFFFF"/>
                <w:lang w:val="hy-AM"/>
              </w:rPr>
              <w:t>Ընդունվել է</w:t>
            </w:r>
          </w:p>
          <w:p w:rsidR="0010241C" w:rsidRPr="00A11835" w:rsidRDefault="0010241C" w:rsidP="0067412F">
            <w:pPr>
              <w:spacing w:before="0" w:after="0" w:line="240" w:lineRule="auto"/>
              <w:ind w:left="180" w:right="255" w:hanging="20"/>
              <w:rPr>
                <w:color w:val="000000"/>
                <w:sz w:val="24"/>
                <w:szCs w:val="24"/>
                <w:shd w:val="clear" w:color="auto" w:fill="FFFFFF"/>
                <w:lang w:val="hy-AM"/>
              </w:rPr>
            </w:pPr>
          </w:p>
          <w:p w:rsidR="0010241C" w:rsidRPr="00A11835" w:rsidRDefault="0010241C" w:rsidP="0067412F">
            <w:pPr>
              <w:spacing w:before="0" w:after="0" w:line="240" w:lineRule="auto"/>
              <w:ind w:left="180" w:right="255" w:hanging="20"/>
              <w:rPr>
                <w:color w:val="000000"/>
                <w:sz w:val="24"/>
                <w:szCs w:val="24"/>
                <w:shd w:val="clear" w:color="auto" w:fill="FFFFFF"/>
                <w:lang w:val="hy-AM"/>
              </w:rPr>
            </w:pPr>
            <w:r w:rsidRPr="00A11835">
              <w:rPr>
                <w:color w:val="000000"/>
                <w:sz w:val="24"/>
                <w:szCs w:val="24"/>
                <w:shd w:val="clear" w:color="auto" w:fill="FFFFFF"/>
                <w:lang w:val="hy-AM"/>
              </w:rPr>
              <w:t>Ընդունվել է</w:t>
            </w:r>
          </w:p>
          <w:p w:rsidR="005A4883" w:rsidRPr="00A11835" w:rsidRDefault="005A4883" w:rsidP="0067412F">
            <w:pPr>
              <w:spacing w:before="0" w:after="0" w:line="240" w:lineRule="auto"/>
              <w:ind w:left="180" w:right="255" w:hanging="20"/>
              <w:rPr>
                <w:color w:val="000000"/>
                <w:sz w:val="24"/>
                <w:szCs w:val="24"/>
                <w:shd w:val="clear" w:color="auto" w:fill="FFFFFF"/>
                <w:lang w:val="hy-AM"/>
              </w:rPr>
            </w:pPr>
          </w:p>
          <w:p w:rsidR="005A4883" w:rsidRPr="00A11835" w:rsidRDefault="005A4883" w:rsidP="0067412F">
            <w:pPr>
              <w:spacing w:before="0" w:after="0" w:line="240" w:lineRule="auto"/>
              <w:ind w:left="180" w:right="255" w:hanging="20"/>
              <w:rPr>
                <w:color w:val="000000"/>
                <w:sz w:val="24"/>
                <w:szCs w:val="24"/>
                <w:shd w:val="clear" w:color="auto" w:fill="FFFFFF"/>
                <w:lang w:val="hy-AM"/>
              </w:rPr>
            </w:pPr>
          </w:p>
          <w:p w:rsidR="005A4883" w:rsidRPr="00A11835" w:rsidRDefault="005A4883" w:rsidP="0067412F">
            <w:pPr>
              <w:spacing w:before="0" w:after="0" w:line="240" w:lineRule="auto"/>
              <w:ind w:left="180" w:right="255" w:hanging="20"/>
              <w:rPr>
                <w:color w:val="000000"/>
                <w:sz w:val="24"/>
                <w:szCs w:val="24"/>
                <w:shd w:val="clear" w:color="auto" w:fill="FFFFFF"/>
                <w:lang w:val="hy-AM"/>
              </w:rPr>
            </w:pPr>
          </w:p>
          <w:p w:rsidR="005A4883" w:rsidRPr="00A11835" w:rsidRDefault="005A4883" w:rsidP="0067412F">
            <w:pPr>
              <w:spacing w:before="0" w:after="0" w:line="240" w:lineRule="auto"/>
              <w:ind w:left="180" w:right="255" w:hanging="20"/>
              <w:rPr>
                <w:color w:val="000000"/>
                <w:sz w:val="24"/>
                <w:szCs w:val="24"/>
                <w:shd w:val="clear" w:color="auto" w:fill="FFFFFF"/>
                <w:lang w:val="hy-AM"/>
              </w:rPr>
            </w:pPr>
          </w:p>
          <w:p w:rsidR="005A4883" w:rsidRPr="00A11835" w:rsidRDefault="005A4883" w:rsidP="0067412F">
            <w:pPr>
              <w:spacing w:before="0" w:after="0" w:line="240" w:lineRule="auto"/>
              <w:ind w:left="180" w:right="255" w:hanging="20"/>
              <w:rPr>
                <w:color w:val="000000"/>
                <w:sz w:val="24"/>
                <w:szCs w:val="24"/>
                <w:shd w:val="clear" w:color="auto" w:fill="FFFFFF"/>
                <w:lang w:val="hy-AM"/>
              </w:rPr>
            </w:pPr>
          </w:p>
        </w:tc>
      </w:tr>
      <w:tr w:rsidR="00CD019B" w:rsidRPr="00A11835" w:rsidTr="00CD019B">
        <w:trPr>
          <w:trHeight w:val="47"/>
        </w:trPr>
        <w:tc>
          <w:tcPr>
            <w:tcW w:w="709" w:type="dxa"/>
            <w:tcBorders>
              <w:top w:val="single" w:sz="4" w:space="0" w:color="auto"/>
              <w:left w:val="single" w:sz="4" w:space="0" w:color="auto"/>
              <w:bottom w:val="single" w:sz="4" w:space="0" w:color="auto"/>
              <w:right w:val="single" w:sz="4" w:space="0" w:color="auto"/>
            </w:tcBorders>
            <w:shd w:val="clear" w:color="auto" w:fill="E7E6E6" w:themeFill="background2"/>
          </w:tcPr>
          <w:p w:rsidR="00CD019B" w:rsidRPr="00A11835" w:rsidRDefault="00CD019B" w:rsidP="0067412F">
            <w:pPr>
              <w:spacing w:after="0" w:line="240" w:lineRule="auto"/>
              <w:rPr>
                <w:sz w:val="24"/>
                <w:szCs w:val="24"/>
                <w:lang w:val="hy-AM"/>
              </w:rPr>
            </w:pPr>
          </w:p>
        </w:tc>
        <w:tc>
          <w:tcPr>
            <w:tcW w:w="9555" w:type="dxa"/>
            <w:tcBorders>
              <w:top w:val="single" w:sz="4" w:space="0" w:color="auto"/>
              <w:left w:val="single" w:sz="4" w:space="0" w:color="auto"/>
              <w:bottom w:val="single" w:sz="4" w:space="0" w:color="auto"/>
              <w:right w:val="single" w:sz="4" w:space="0" w:color="auto"/>
            </w:tcBorders>
            <w:shd w:val="clear" w:color="auto" w:fill="E7E6E6" w:themeFill="background2"/>
          </w:tcPr>
          <w:p w:rsidR="00CD019B" w:rsidRPr="00A11835" w:rsidRDefault="00CD019B" w:rsidP="00CD019B">
            <w:pPr>
              <w:pStyle w:val="ListParagraph"/>
              <w:tabs>
                <w:tab w:val="left" w:pos="180"/>
                <w:tab w:val="left" w:pos="270"/>
                <w:tab w:val="left" w:pos="360"/>
                <w:tab w:val="left" w:pos="630"/>
              </w:tabs>
              <w:ind w:left="90"/>
              <w:jc w:val="both"/>
              <w:rPr>
                <w:rFonts w:ascii="GHEA Grapalat" w:hAnsi="GHEA Grapalat" w:cs="Sylfaen"/>
                <w:lang w:val="hy-AM"/>
              </w:rPr>
            </w:pPr>
            <w:r w:rsidRPr="00A11835">
              <w:rPr>
                <w:rFonts w:ascii="GHEA Grapalat" w:hAnsi="GHEA Grapalat" w:cs="Sylfaen"/>
                <w:lang w:val="hy-AM"/>
              </w:rPr>
              <w:t>ՀՀ ԱՌՈՂՋԱՊԱՀՈՒԹՅԱՆ ՆԱԽԱՐԱՐՈՒԹՅՈՒՆ</w:t>
            </w:r>
          </w:p>
        </w:tc>
        <w:tc>
          <w:tcPr>
            <w:tcW w:w="4050" w:type="dxa"/>
            <w:tcBorders>
              <w:top w:val="single" w:sz="4" w:space="0" w:color="auto"/>
              <w:left w:val="single" w:sz="4" w:space="0" w:color="auto"/>
              <w:bottom w:val="single" w:sz="4" w:space="0" w:color="auto"/>
              <w:right w:val="single" w:sz="4" w:space="0" w:color="auto"/>
            </w:tcBorders>
            <w:shd w:val="clear" w:color="auto" w:fill="E7E6E6" w:themeFill="background2"/>
          </w:tcPr>
          <w:p w:rsidR="00CD019B" w:rsidRPr="00A11835" w:rsidRDefault="00CD019B" w:rsidP="00CD019B">
            <w:pPr>
              <w:autoSpaceDE w:val="0"/>
              <w:autoSpaceDN w:val="0"/>
              <w:spacing w:after="0" w:line="240" w:lineRule="auto"/>
              <w:rPr>
                <w:rFonts w:cs="Sylfaen"/>
                <w:sz w:val="24"/>
                <w:szCs w:val="24"/>
              </w:rPr>
            </w:pPr>
            <w:r w:rsidRPr="00A11835">
              <w:rPr>
                <w:rFonts w:cs="Sylfaen"/>
                <w:sz w:val="24"/>
                <w:szCs w:val="24"/>
              </w:rPr>
              <w:t>19</w:t>
            </w:r>
            <w:r w:rsidRPr="00A11835">
              <w:rPr>
                <w:rFonts w:ascii="Cambria Math" w:hAnsi="Cambria Math" w:cs="Cambria Math"/>
                <w:sz w:val="24"/>
                <w:szCs w:val="24"/>
              </w:rPr>
              <w:t>․</w:t>
            </w:r>
            <w:r w:rsidRPr="00A11835">
              <w:rPr>
                <w:rFonts w:cs="Sylfaen"/>
                <w:sz w:val="24"/>
                <w:szCs w:val="24"/>
              </w:rPr>
              <w:t>04</w:t>
            </w:r>
            <w:r w:rsidRPr="00A11835">
              <w:rPr>
                <w:rFonts w:ascii="Cambria Math" w:hAnsi="Cambria Math" w:cs="Cambria Math"/>
                <w:sz w:val="24"/>
                <w:szCs w:val="24"/>
              </w:rPr>
              <w:t>․</w:t>
            </w:r>
            <w:r w:rsidRPr="00A11835">
              <w:rPr>
                <w:rFonts w:cs="Sylfaen"/>
                <w:sz w:val="24"/>
                <w:szCs w:val="24"/>
              </w:rPr>
              <w:t>2022</w:t>
            </w:r>
            <w:r w:rsidRPr="00A11835">
              <w:rPr>
                <w:rFonts w:cs="GHEA Grapalat"/>
                <w:sz w:val="24"/>
                <w:szCs w:val="24"/>
              </w:rPr>
              <w:t>թ</w:t>
            </w:r>
            <w:r w:rsidRPr="00A11835">
              <w:rPr>
                <w:rFonts w:ascii="Cambria Math" w:hAnsi="Cambria Math" w:cs="Cambria Math"/>
                <w:sz w:val="24"/>
                <w:szCs w:val="24"/>
              </w:rPr>
              <w:t>․</w:t>
            </w:r>
            <w:r w:rsidRPr="00A11835">
              <w:rPr>
                <w:rFonts w:cs="Sylfaen"/>
                <w:sz w:val="24"/>
                <w:szCs w:val="24"/>
              </w:rPr>
              <w:t xml:space="preserve"> N ԱԱ/06.1/9104-2022</w:t>
            </w:r>
          </w:p>
        </w:tc>
      </w:tr>
      <w:tr w:rsidR="00CD019B" w:rsidRPr="00821C01" w:rsidTr="002525C3">
        <w:trPr>
          <w:trHeight w:val="47"/>
        </w:trPr>
        <w:tc>
          <w:tcPr>
            <w:tcW w:w="709" w:type="dxa"/>
            <w:tcBorders>
              <w:top w:val="single" w:sz="4" w:space="0" w:color="auto"/>
              <w:left w:val="single" w:sz="4" w:space="0" w:color="auto"/>
              <w:bottom w:val="single" w:sz="4" w:space="0" w:color="auto"/>
              <w:right w:val="single" w:sz="4" w:space="0" w:color="auto"/>
            </w:tcBorders>
          </w:tcPr>
          <w:p w:rsidR="00CD019B" w:rsidRPr="00A11835" w:rsidRDefault="00CD019B" w:rsidP="0067412F">
            <w:pPr>
              <w:spacing w:after="0" w:line="240" w:lineRule="auto"/>
              <w:rPr>
                <w:sz w:val="24"/>
                <w:szCs w:val="24"/>
                <w:lang w:val="hy-AM"/>
              </w:rPr>
            </w:pPr>
          </w:p>
        </w:tc>
        <w:tc>
          <w:tcPr>
            <w:tcW w:w="9555" w:type="dxa"/>
            <w:tcBorders>
              <w:top w:val="single" w:sz="4" w:space="0" w:color="auto"/>
              <w:left w:val="single" w:sz="4" w:space="0" w:color="auto"/>
              <w:bottom w:val="single" w:sz="4" w:space="0" w:color="auto"/>
              <w:right w:val="single" w:sz="4" w:space="0" w:color="auto"/>
            </w:tcBorders>
          </w:tcPr>
          <w:p w:rsidR="00CD019B" w:rsidRPr="00A11835" w:rsidRDefault="00CD019B" w:rsidP="00CD019B">
            <w:pPr>
              <w:pStyle w:val="ListParagraph"/>
              <w:tabs>
                <w:tab w:val="left" w:pos="180"/>
                <w:tab w:val="left" w:pos="270"/>
                <w:tab w:val="left" w:pos="360"/>
                <w:tab w:val="left" w:pos="630"/>
              </w:tabs>
              <w:ind w:left="90"/>
              <w:jc w:val="both"/>
              <w:rPr>
                <w:rFonts w:ascii="GHEA Grapalat" w:hAnsi="GHEA Grapalat" w:cs="Sylfaen"/>
                <w:lang w:val="hy-AM"/>
              </w:rPr>
            </w:pPr>
            <w:r w:rsidRPr="00A11835">
              <w:rPr>
                <w:rFonts w:ascii="GHEA Grapalat" w:hAnsi="GHEA Grapalat" w:cs="Sylfaen"/>
                <w:lang w:val="hy-AM"/>
              </w:rPr>
              <w:t>Նախագծի վերաբերյալ դիտողություններ և առաջարկություններ չկան</w:t>
            </w:r>
          </w:p>
        </w:tc>
        <w:tc>
          <w:tcPr>
            <w:tcW w:w="4050" w:type="dxa"/>
            <w:tcBorders>
              <w:top w:val="single" w:sz="4" w:space="0" w:color="auto"/>
              <w:left w:val="single" w:sz="4" w:space="0" w:color="auto"/>
              <w:bottom w:val="single" w:sz="4" w:space="0" w:color="auto"/>
              <w:right w:val="single" w:sz="4" w:space="0" w:color="auto"/>
            </w:tcBorders>
          </w:tcPr>
          <w:p w:rsidR="00CD019B" w:rsidRPr="00A11835" w:rsidRDefault="00CD019B" w:rsidP="0067412F">
            <w:pPr>
              <w:spacing w:before="0" w:after="0" w:line="240" w:lineRule="auto"/>
              <w:ind w:left="180" w:right="255" w:hanging="20"/>
              <w:rPr>
                <w:color w:val="000000"/>
                <w:sz w:val="24"/>
                <w:szCs w:val="24"/>
                <w:shd w:val="clear" w:color="auto" w:fill="FFFFFF"/>
                <w:lang w:val="hy-AM"/>
              </w:rPr>
            </w:pPr>
          </w:p>
        </w:tc>
      </w:tr>
      <w:tr w:rsidR="00415448" w:rsidRPr="00A11835" w:rsidTr="00585E1E">
        <w:trPr>
          <w:trHeight w:val="47"/>
        </w:trPr>
        <w:tc>
          <w:tcPr>
            <w:tcW w:w="709" w:type="dxa"/>
            <w:tcBorders>
              <w:top w:val="single" w:sz="4" w:space="0" w:color="auto"/>
              <w:left w:val="single" w:sz="4" w:space="0" w:color="auto"/>
              <w:bottom w:val="single" w:sz="4" w:space="0" w:color="auto"/>
              <w:right w:val="single" w:sz="4" w:space="0" w:color="auto"/>
            </w:tcBorders>
            <w:shd w:val="clear" w:color="auto" w:fill="E7E6E6" w:themeFill="background2"/>
          </w:tcPr>
          <w:p w:rsidR="00415448" w:rsidRPr="00A11835" w:rsidRDefault="00415448" w:rsidP="00585E1E">
            <w:pPr>
              <w:spacing w:after="0" w:line="240" w:lineRule="auto"/>
              <w:rPr>
                <w:sz w:val="24"/>
                <w:szCs w:val="24"/>
                <w:lang w:val="hy-AM"/>
              </w:rPr>
            </w:pPr>
          </w:p>
        </w:tc>
        <w:tc>
          <w:tcPr>
            <w:tcW w:w="9555" w:type="dxa"/>
            <w:tcBorders>
              <w:top w:val="single" w:sz="4" w:space="0" w:color="auto"/>
              <w:left w:val="single" w:sz="4" w:space="0" w:color="auto"/>
              <w:bottom w:val="single" w:sz="4" w:space="0" w:color="auto"/>
              <w:right w:val="single" w:sz="4" w:space="0" w:color="auto"/>
            </w:tcBorders>
            <w:shd w:val="clear" w:color="auto" w:fill="E7E6E6" w:themeFill="background2"/>
          </w:tcPr>
          <w:p w:rsidR="00415448" w:rsidRPr="00A11835" w:rsidRDefault="00415448" w:rsidP="00415448">
            <w:pPr>
              <w:pStyle w:val="ListParagraph"/>
              <w:tabs>
                <w:tab w:val="left" w:pos="180"/>
                <w:tab w:val="left" w:pos="270"/>
                <w:tab w:val="left" w:pos="360"/>
                <w:tab w:val="left" w:pos="630"/>
              </w:tabs>
              <w:ind w:left="90"/>
              <w:jc w:val="both"/>
              <w:rPr>
                <w:rFonts w:ascii="GHEA Grapalat" w:hAnsi="GHEA Grapalat" w:cs="Sylfaen"/>
                <w:lang w:val="hy-AM"/>
              </w:rPr>
            </w:pPr>
            <w:r w:rsidRPr="00A11835">
              <w:rPr>
                <w:rFonts w:ascii="GHEA Grapalat" w:hAnsi="GHEA Grapalat" w:cs="Sylfaen"/>
                <w:lang w:val="hy-AM"/>
              </w:rPr>
              <w:t>ՀՀ ՇՐՋԱԿԱ ՄԻՋԱՎԱՅՐԻ ՆԱԽԱՐԱՐՈՒԹՅՈՒՆ</w:t>
            </w:r>
          </w:p>
        </w:tc>
        <w:tc>
          <w:tcPr>
            <w:tcW w:w="4050" w:type="dxa"/>
            <w:tcBorders>
              <w:top w:val="single" w:sz="4" w:space="0" w:color="auto"/>
              <w:left w:val="single" w:sz="4" w:space="0" w:color="auto"/>
              <w:bottom w:val="single" w:sz="4" w:space="0" w:color="auto"/>
              <w:right w:val="single" w:sz="4" w:space="0" w:color="auto"/>
            </w:tcBorders>
            <w:shd w:val="clear" w:color="auto" w:fill="E7E6E6" w:themeFill="background2"/>
          </w:tcPr>
          <w:p w:rsidR="00415448" w:rsidRPr="00A11835" w:rsidRDefault="00415448" w:rsidP="00415448">
            <w:pPr>
              <w:autoSpaceDE w:val="0"/>
              <w:autoSpaceDN w:val="0"/>
              <w:spacing w:after="0" w:line="240" w:lineRule="auto"/>
              <w:rPr>
                <w:rFonts w:cs="Sylfaen"/>
                <w:sz w:val="24"/>
                <w:szCs w:val="24"/>
              </w:rPr>
            </w:pPr>
            <w:r w:rsidRPr="00A11835">
              <w:rPr>
                <w:rFonts w:cs="Sylfaen"/>
                <w:sz w:val="24"/>
                <w:szCs w:val="24"/>
              </w:rPr>
              <w:t>22</w:t>
            </w:r>
            <w:r w:rsidRPr="00A11835">
              <w:rPr>
                <w:rFonts w:ascii="Cambria Math" w:hAnsi="Cambria Math" w:cs="Cambria Math"/>
                <w:sz w:val="24"/>
                <w:szCs w:val="24"/>
              </w:rPr>
              <w:t>․</w:t>
            </w:r>
            <w:r w:rsidRPr="00A11835">
              <w:rPr>
                <w:rFonts w:cs="Sylfaen"/>
                <w:sz w:val="24"/>
                <w:szCs w:val="24"/>
              </w:rPr>
              <w:t>04</w:t>
            </w:r>
            <w:r w:rsidRPr="00A11835">
              <w:rPr>
                <w:rFonts w:ascii="Cambria Math" w:hAnsi="Cambria Math" w:cs="Cambria Math"/>
                <w:sz w:val="24"/>
                <w:szCs w:val="24"/>
              </w:rPr>
              <w:t>․</w:t>
            </w:r>
            <w:r w:rsidRPr="00A11835">
              <w:rPr>
                <w:rFonts w:cs="Sylfaen"/>
                <w:sz w:val="24"/>
                <w:szCs w:val="24"/>
              </w:rPr>
              <w:t>2022թ</w:t>
            </w:r>
            <w:r w:rsidRPr="00A11835">
              <w:rPr>
                <w:rFonts w:ascii="Cambria Math" w:hAnsi="Cambria Math" w:cs="Cambria Math"/>
                <w:sz w:val="24"/>
                <w:szCs w:val="24"/>
              </w:rPr>
              <w:t>․</w:t>
            </w:r>
            <w:r w:rsidRPr="00A11835">
              <w:rPr>
                <w:rFonts w:cs="Sylfaen"/>
                <w:sz w:val="24"/>
                <w:szCs w:val="24"/>
              </w:rPr>
              <w:t xml:space="preserve"> N 1/01.2/6648-2022</w:t>
            </w:r>
          </w:p>
        </w:tc>
      </w:tr>
      <w:tr w:rsidR="00415448" w:rsidRPr="00821C01" w:rsidTr="00585E1E">
        <w:trPr>
          <w:trHeight w:val="47"/>
        </w:trPr>
        <w:tc>
          <w:tcPr>
            <w:tcW w:w="709" w:type="dxa"/>
            <w:tcBorders>
              <w:top w:val="single" w:sz="4" w:space="0" w:color="auto"/>
              <w:left w:val="single" w:sz="4" w:space="0" w:color="auto"/>
              <w:bottom w:val="single" w:sz="4" w:space="0" w:color="auto"/>
              <w:right w:val="single" w:sz="4" w:space="0" w:color="auto"/>
            </w:tcBorders>
          </w:tcPr>
          <w:p w:rsidR="00415448" w:rsidRPr="00A11835" w:rsidRDefault="00415448" w:rsidP="00585E1E">
            <w:pPr>
              <w:spacing w:after="0" w:line="240" w:lineRule="auto"/>
              <w:rPr>
                <w:sz w:val="24"/>
                <w:szCs w:val="24"/>
                <w:lang w:val="hy-AM"/>
              </w:rPr>
            </w:pPr>
          </w:p>
        </w:tc>
        <w:tc>
          <w:tcPr>
            <w:tcW w:w="9555" w:type="dxa"/>
            <w:tcBorders>
              <w:top w:val="single" w:sz="4" w:space="0" w:color="auto"/>
              <w:left w:val="single" w:sz="4" w:space="0" w:color="auto"/>
              <w:bottom w:val="single" w:sz="4" w:space="0" w:color="auto"/>
              <w:right w:val="single" w:sz="4" w:space="0" w:color="auto"/>
            </w:tcBorders>
          </w:tcPr>
          <w:p w:rsidR="00415448" w:rsidRPr="00A11835" w:rsidRDefault="00415448" w:rsidP="00585E1E">
            <w:pPr>
              <w:pStyle w:val="ListParagraph"/>
              <w:tabs>
                <w:tab w:val="left" w:pos="180"/>
                <w:tab w:val="left" w:pos="270"/>
                <w:tab w:val="left" w:pos="360"/>
                <w:tab w:val="left" w:pos="630"/>
              </w:tabs>
              <w:ind w:left="90"/>
              <w:jc w:val="both"/>
              <w:rPr>
                <w:rFonts w:ascii="GHEA Grapalat" w:hAnsi="GHEA Grapalat" w:cs="Sylfaen"/>
                <w:lang w:val="hy-AM"/>
              </w:rPr>
            </w:pPr>
            <w:r w:rsidRPr="00A11835">
              <w:rPr>
                <w:rFonts w:ascii="GHEA Grapalat" w:hAnsi="GHEA Grapalat" w:cs="Sylfaen"/>
                <w:lang w:val="hy-AM"/>
              </w:rPr>
              <w:t>Նախագծի վերաբերյալ դիտողություններ և առաջարկություններ չկան</w:t>
            </w:r>
          </w:p>
        </w:tc>
        <w:tc>
          <w:tcPr>
            <w:tcW w:w="4050" w:type="dxa"/>
            <w:tcBorders>
              <w:top w:val="single" w:sz="4" w:space="0" w:color="auto"/>
              <w:left w:val="single" w:sz="4" w:space="0" w:color="auto"/>
              <w:bottom w:val="single" w:sz="4" w:space="0" w:color="auto"/>
              <w:right w:val="single" w:sz="4" w:space="0" w:color="auto"/>
            </w:tcBorders>
          </w:tcPr>
          <w:p w:rsidR="00415448" w:rsidRPr="00A11835" w:rsidRDefault="00415448" w:rsidP="00585E1E">
            <w:pPr>
              <w:spacing w:before="0" w:after="0" w:line="240" w:lineRule="auto"/>
              <w:ind w:left="180" w:right="255" w:hanging="20"/>
              <w:rPr>
                <w:color w:val="000000"/>
                <w:sz w:val="24"/>
                <w:szCs w:val="24"/>
                <w:shd w:val="clear" w:color="auto" w:fill="FFFFFF"/>
                <w:lang w:val="hy-AM"/>
              </w:rPr>
            </w:pPr>
          </w:p>
        </w:tc>
      </w:tr>
      <w:tr w:rsidR="009C064E" w:rsidRPr="00A11835" w:rsidTr="009C064E">
        <w:trPr>
          <w:trHeight w:val="47"/>
        </w:trPr>
        <w:tc>
          <w:tcPr>
            <w:tcW w:w="709" w:type="dxa"/>
            <w:tcBorders>
              <w:top w:val="single" w:sz="4" w:space="0" w:color="auto"/>
              <w:left w:val="single" w:sz="4" w:space="0" w:color="auto"/>
              <w:bottom w:val="single" w:sz="4" w:space="0" w:color="auto"/>
              <w:right w:val="single" w:sz="4" w:space="0" w:color="auto"/>
            </w:tcBorders>
            <w:shd w:val="clear" w:color="auto" w:fill="E7E6E6" w:themeFill="background2"/>
          </w:tcPr>
          <w:p w:rsidR="009C064E" w:rsidRPr="00A11835" w:rsidRDefault="009C064E" w:rsidP="00585E1E">
            <w:pPr>
              <w:spacing w:after="0" w:line="240" w:lineRule="auto"/>
              <w:rPr>
                <w:sz w:val="24"/>
                <w:szCs w:val="24"/>
                <w:lang w:val="hy-AM"/>
              </w:rPr>
            </w:pPr>
          </w:p>
        </w:tc>
        <w:tc>
          <w:tcPr>
            <w:tcW w:w="9555" w:type="dxa"/>
            <w:tcBorders>
              <w:top w:val="single" w:sz="4" w:space="0" w:color="auto"/>
              <w:left w:val="single" w:sz="4" w:space="0" w:color="auto"/>
              <w:bottom w:val="single" w:sz="4" w:space="0" w:color="auto"/>
              <w:right w:val="single" w:sz="4" w:space="0" w:color="auto"/>
            </w:tcBorders>
            <w:shd w:val="clear" w:color="auto" w:fill="E7E6E6" w:themeFill="background2"/>
          </w:tcPr>
          <w:p w:rsidR="009C064E" w:rsidRPr="00A11835" w:rsidRDefault="009C064E" w:rsidP="009C064E">
            <w:pPr>
              <w:spacing w:after="0" w:line="240" w:lineRule="auto"/>
              <w:rPr>
                <w:sz w:val="24"/>
                <w:szCs w:val="24"/>
                <w:lang w:val="hy-AM"/>
              </w:rPr>
            </w:pPr>
            <w:r w:rsidRPr="00A11835">
              <w:rPr>
                <w:sz w:val="24"/>
                <w:szCs w:val="24"/>
                <w:lang w:val="hy-AM"/>
              </w:rPr>
              <w:t>ՀՀ ԿԵՆՏՐՈՆԱԿԱՆ ԲԱՆԿ</w:t>
            </w:r>
          </w:p>
        </w:tc>
        <w:tc>
          <w:tcPr>
            <w:tcW w:w="4050" w:type="dxa"/>
            <w:tcBorders>
              <w:top w:val="single" w:sz="4" w:space="0" w:color="auto"/>
              <w:left w:val="single" w:sz="4" w:space="0" w:color="auto"/>
              <w:bottom w:val="single" w:sz="4" w:space="0" w:color="auto"/>
              <w:right w:val="single" w:sz="4" w:space="0" w:color="auto"/>
            </w:tcBorders>
            <w:shd w:val="clear" w:color="auto" w:fill="E7E6E6" w:themeFill="background2"/>
          </w:tcPr>
          <w:p w:rsidR="009C064E" w:rsidRPr="00A11835" w:rsidRDefault="009C064E" w:rsidP="009C064E">
            <w:pPr>
              <w:spacing w:after="0" w:line="240" w:lineRule="auto"/>
              <w:rPr>
                <w:sz w:val="24"/>
                <w:szCs w:val="24"/>
                <w:lang w:val="hy-AM"/>
              </w:rPr>
            </w:pPr>
            <w:r w:rsidRPr="00A11835">
              <w:rPr>
                <w:sz w:val="24"/>
                <w:szCs w:val="24"/>
                <w:lang w:val="hy-AM"/>
              </w:rPr>
              <w:t>29</w:t>
            </w:r>
            <w:r w:rsidRPr="00A11835">
              <w:rPr>
                <w:rFonts w:ascii="Cambria Math" w:hAnsi="Cambria Math" w:cs="Cambria Math"/>
                <w:sz w:val="24"/>
                <w:szCs w:val="24"/>
                <w:lang w:val="hy-AM"/>
              </w:rPr>
              <w:t>․</w:t>
            </w:r>
            <w:r w:rsidRPr="00A11835">
              <w:rPr>
                <w:sz w:val="24"/>
                <w:szCs w:val="24"/>
                <w:lang w:val="hy-AM"/>
              </w:rPr>
              <w:t>04</w:t>
            </w:r>
            <w:r w:rsidRPr="00A11835">
              <w:rPr>
                <w:rFonts w:ascii="Cambria Math" w:hAnsi="Cambria Math" w:cs="Cambria Math"/>
                <w:sz w:val="24"/>
                <w:szCs w:val="24"/>
                <w:lang w:val="hy-AM"/>
              </w:rPr>
              <w:t>․</w:t>
            </w:r>
            <w:r w:rsidRPr="00A11835">
              <w:rPr>
                <w:sz w:val="24"/>
                <w:szCs w:val="24"/>
                <w:lang w:val="hy-AM"/>
              </w:rPr>
              <w:t>2022թ</w:t>
            </w:r>
            <w:r w:rsidRPr="00A11835">
              <w:rPr>
                <w:rFonts w:ascii="Cambria Math" w:hAnsi="Cambria Math" w:cs="Cambria Math"/>
                <w:sz w:val="24"/>
                <w:szCs w:val="24"/>
                <w:lang w:val="hy-AM"/>
              </w:rPr>
              <w:t>․</w:t>
            </w:r>
            <w:r w:rsidRPr="00A11835">
              <w:rPr>
                <w:sz w:val="24"/>
                <w:szCs w:val="24"/>
                <w:lang w:val="hy-AM"/>
              </w:rPr>
              <w:t xml:space="preserve"> </w:t>
            </w:r>
            <w:r w:rsidRPr="00A11835">
              <w:rPr>
                <w:sz w:val="24"/>
                <w:szCs w:val="24"/>
              </w:rPr>
              <w:t>N</w:t>
            </w:r>
            <w:r w:rsidRPr="00A11835">
              <w:rPr>
                <w:sz w:val="24"/>
                <w:szCs w:val="24"/>
                <w:lang w:val="hy-AM"/>
              </w:rPr>
              <w:t xml:space="preserve"> 15.1-07/0315-22</w:t>
            </w:r>
          </w:p>
        </w:tc>
      </w:tr>
      <w:tr w:rsidR="009C064E" w:rsidRPr="00821C01" w:rsidTr="00585E1E">
        <w:trPr>
          <w:trHeight w:val="47"/>
        </w:trPr>
        <w:tc>
          <w:tcPr>
            <w:tcW w:w="709" w:type="dxa"/>
            <w:tcBorders>
              <w:top w:val="single" w:sz="4" w:space="0" w:color="auto"/>
              <w:left w:val="single" w:sz="4" w:space="0" w:color="auto"/>
              <w:bottom w:val="single" w:sz="4" w:space="0" w:color="auto"/>
              <w:right w:val="single" w:sz="4" w:space="0" w:color="auto"/>
            </w:tcBorders>
          </w:tcPr>
          <w:p w:rsidR="009C064E" w:rsidRPr="00A11835" w:rsidRDefault="009C064E" w:rsidP="00585E1E">
            <w:pPr>
              <w:spacing w:after="0" w:line="240" w:lineRule="auto"/>
              <w:rPr>
                <w:sz w:val="24"/>
                <w:szCs w:val="24"/>
                <w:lang w:val="hy-AM"/>
              </w:rPr>
            </w:pPr>
          </w:p>
        </w:tc>
        <w:tc>
          <w:tcPr>
            <w:tcW w:w="9555" w:type="dxa"/>
            <w:tcBorders>
              <w:top w:val="single" w:sz="4" w:space="0" w:color="auto"/>
              <w:left w:val="single" w:sz="4" w:space="0" w:color="auto"/>
              <w:bottom w:val="single" w:sz="4" w:space="0" w:color="auto"/>
              <w:right w:val="single" w:sz="4" w:space="0" w:color="auto"/>
            </w:tcBorders>
          </w:tcPr>
          <w:p w:rsidR="009C064E" w:rsidRPr="00A11835" w:rsidRDefault="009C064E" w:rsidP="004F5321">
            <w:pPr>
              <w:spacing w:before="0" w:after="0" w:line="240" w:lineRule="auto"/>
              <w:rPr>
                <w:sz w:val="24"/>
                <w:szCs w:val="24"/>
                <w:lang w:val="hy-AM"/>
              </w:rPr>
            </w:pPr>
            <w:r w:rsidRPr="00A11835">
              <w:rPr>
                <w:sz w:val="24"/>
                <w:szCs w:val="24"/>
                <w:lang w:val="hy-AM"/>
              </w:rPr>
              <w:t>Նախագծի 15-րդ կետում «վճարումների» բառից հետո լրացնել «այդ թվում՝ օրենքով նախատեսված դեպքերում անկանխիկ» բառերը՝ հաշվի առնելով, որ «Անկանխիկ գործառնությունների մասին» օրենքով, որն ուժի մեջ է մտնելու սույն թվականի հուլիսի 1-ից, սահմանվել են անկանխիկ ձևով գործարքների իրականացման պահանջներ:</w:t>
            </w:r>
          </w:p>
          <w:p w:rsidR="009C064E" w:rsidRPr="00A11835" w:rsidRDefault="009C064E" w:rsidP="004F5321">
            <w:pPr>
              <w:spacing w:before="0" w:after="0" w:line="240" w:lineRule="auto"/>
              <w:rPr>
                <w:sz w:val="24"/>
                <w:szCs w:val="24"/>
                <w:lang w:val="hy-AM"/>
              </w:rPr>
            </w:pPr>
            <w:r w:rsidRPr="00A11835">
              <w:rPr>
                <w:sz w:val="24"/>
                <w:szCs w:val="24"/>
                <w:lang w:val="hy-AM"/>
              </w:rPr>
              <w:t xml:space="preserve">Առաջարկում ենք նաև Նախագծի 16-րդ կետում «վճարահաշվարկային համակարգեր» բառերը փոխարինել «ֆինանսական գործառնությունների իրականացման ավտոմատ սարքեր» բառերով: </w:t>
            </w:r>
          </w:p>
          <w:p w:rsidR="009C064E" w:rsidRPr="00A11835" w:rsidRDefault="009C064E" w:rsidP="004F5321">
            <w:pPr>
              <w:spacing w:before="0" w:after="0" w:line="240" w:lineRule="auto"/>
              <w:rPr>
                <w:sz w:val="24"/>
                <w:szCs w:val="24"/>
                <w:lang w:val="hy-AM"/>
              </w:rPr>
            </w:pPr>
            <w:r w:rsidRPr="00A11835">
              <w:rPr>
                <w:sz w:val="24"/>
                <w:szCs w:val="24"/>
                <w:lang w:val="hy-AM"/>
              </w:rPr>
              <w:t>«Վճարահաշվարկային համակարգերի և վճարահաշվարկային կազմակերպությունների մասին» օրենքի համաձայն՝ վճարահաշվարկային համակարգը</w:t>
            </w:r>
            <w:r w:rsidRPr="00A11835">
              <w:rPr>
                <w:rFonts w:ascii="Calibri" w:hAnsi="Calibri" w:cs="Calibri"/>
                <w:sz w:val="24"/>
                <w:szCs w:val="24"/>
                <w:lang w:val="hy-AM"/>
              </w:rPr>
              <w:t> </w:t>
            </w:r>
            <w:r w:rsidRPr="00A11835">
              <w:rPr>
                <w:sz w:val="24"/>
                <w:szCs w:val="24"/>
                <w:lang w:val="hy-AM"/>
              </w:rPr>
              <w:t xml:space="preserve">վճարային գործիքների, քլիրինգի իրականացման, միջոցների փոխանցման և վերջնահաշվարկի կատարման ընդհանուր կանոնների, ընթացակարգերի և վերջիններս ապահովող տեխնիկածրագրային միջոցների ամբողջությունն է (ընդհանրությունը), որի միջոցով ապահովվում է վճարման կատարումը շահառուին: Իսկ Նախագծի 16-րդ կետում խոսք է գնում ոչ թե վճարահաշվարկային համակարգի, այլ ֆինանսական գործառնությունների իրականացման համար նախատեսված համապատասխան սարքի (տերմինալի) մասին: </w:t>
            </w:r>
          </w:p>
          <w:p w:rsidR="009C064E" w:rsidRPr="00A11835" w:rsidRDefault="009C064E" w:rsidP="004F5321">
            <w:pPr>
              <w:pStyle w:val="ListParagraph"/>
              <w:tabs>
                <w:tab w:val="left" w:pos="180"/>
                <w:tab w:val="left" w:pos="270"/>
                <w:tab w:val="left" w:pos="360"/>
                <w:tab w:val="left" w:pos="630"/>
              </w:tabs>
              <w:ind w:left="90"/>
              <w:jc w:val="both"/>
              <w:rPr>
                <w:rFonts w:ascii="GHEA Grapalat" w:hAnsi="GHEA Grapalat"/>
                <w:lang w:val="hy-AM" w:eastAsia="en-US"/>
              </w:rPr>
            </w:pPr>
            <w:r w:rsidRPr="00A11835">
              <w:rPr>
                <w:rFonts w:ascii="GHEA Grapalat" w:hAnsi="GHEA Grapalat"/>
                <w:lang w:val="hy-AM" w:eastAsia="en-US"/>
              </w:rPr>
              <w:t xml:space="preserve">Միաժամանակ, հաշվի առնելով անկանխիկ գործառնությունների իրականացման ոլորտում պետության որդեգրած քաղաքականությունը, նպատակ ունենալով </w:t>
            </w:r>
            <w:r w:rsidRPr="00A11835">
              <w:rPr>
                <w:rFonts w:ascii="GHEA Grapalat" w:hAnsi="GHEA Grapalat"/>
                <w:lang w:val="hy-AM" w:eastAsia="en-US"/>
              </w:rPr>
              <w:lastRenderedPageBreak/>
              <w:t>ապահովել շուկայում մրցակցությունը, առաջարկում ենք Նախագծով առևտրային բանկերին տալ հնարավորություն ավտոտրանսպորտային միջոցների շուկայի տարածքում մասնաճյուղերի տեղակայման հարցում:</w:t>
            </w:r>
          </w:p>
        </w:tc>
        <w:tc>
          <w:tcPr>
            <w:tcW w:w="4050" w:type="dxa"/>
            <w:tcBorders>
              <w:top w:val="single" w:sz="4" w:space="0" w:color="auto"/>
              <w:left w:val="single" w:sz="4" w:space="0" w:color="auto"/>
              <w:bottom w:val="single" w:sz="4" w:space="0" w:color="auto"/>
              <w:right w:val="single" w:sz="4" w:space="0" w:color="auto"/>
            </w:tcBorders>
          </w:tcPr>
          <w:p w:rsidR="009C064E" w:rsidRPr="00A11835" w:rsidRDefault="004F5321" w:rsidP="00585E1E">
            <w:pPr>
              <w:spacing w:before="0" w:after="0" w:line="240" w:lineRule="auto"/>
              <w:ind w:left="180" w:right="255" w:hanging="20"/>
              <w:rPr>
                <w:color w:val="000000"/>
                <w:sz w:val="24"/>
                <w:szCs w:val="24"/>
                <w:shd w:val="clear" w:color="auto" w:fill="FFFFFF"/>
                <w:lang w:val="hy-AM"/>
              </w:rPr>
            </w:pPr>
            <w:r w:rsidRPr="00A11835">
              <w:rPr>
                <w:color w:val="000000"/>
                <w:sz w:val="24"/>
                <w:szCs w:val="24"/>
                <w:shd w:val="clear" w:color="auto" w:fill="FFFFFF"/>
                <w:lang w:val="hy-AM"/>
              </w:rPr>
              <w:lastRenderedPageBreak/>
              <w:t>Ընդունվել է</w:t>
            </w:r>
          </w:p>
          <w:p w:rsidR="004F5321" w:rsidRPr="00A11835" w:rsidRDefault="004F5321" w:rsidP="00585E1E">
            <w:pPr>
              <w:spacing w:before="0" w:after="0" w:line="240" w:lineRule="auto"/>
              <w:ind w:left="180" w:right="255" w:hanging="20"/>
              <w:rPr>
                <w:color w:val="000000"/>
                <w:sz w:val="24"/>
                <w:szCs w:val="24"/>
                <w:shd w:val="clear" w:color="auto" w:fill="FFFFFF"/>
                <w:lang w:val="hy-AM"/>
              </w:rPr>
            </w:pPr>
          </w:p>
          <w:p w:rsidR="004F5321" w:rsidRPr="00A11835" w:rsidRDefault="004F5321" w:rsidP="00585E1E">
            <w:pPr>
              <w:spacing w:before="0" w:after="0" w:line="240" w:lineRule="auto"/>
              <w:ind w:left="180" w:right="255" w:hanging="20"/>
              <w:rPr>
                <w:color w:val="000000"/>
                <w:sz w:val="24"/>
                <w:szCs w:val="24"/>
                <w:shd w:val="clear" w:color="auto" w:fill="FFFFFF"/>
                <w:lang w:val="hy-AM"/>
              </w:rPr>
            </w:pPr>
          </w:p>
          <w:p w:rsidR="004F5321" w:rsidRPr="00A11835" w:rsidRDefault="004F5321" w:rsidP="00585E1E">
            <w:pPr>
              <w:spacing w:before="0" w:after="0" w:line="240" w:lineRule="auto"/>
              <w:ind w:left="180" w:right="255" w:hanging="20"/>
              <w:rPr>
                <w:color w:val="000000"/>
                <w:sz w:val="24"/>
                <w:szCs w:val="24"/>
                <w:shd w:val="clear" w:color="auto" w:fill="FFFFFF"/>
                <w:lang w:val="hy-AM"/>
              </w:rPr>
            </w:pPr>
          </w:p>
          <w:p w:rsidR="004F5321" w:rsidRPr="00A11835" w:rsidRDefault="004F5321" w:rsidP="00585E1E">
            <w:pPr>
              <w:spacing w:before="0" w:after="0" w:line="240" w:lineRule="auto"/>
              <w:ind w:left="180" w:right="255" w:hanging="20"/>
              <w:rPr>
                <w:color w:val="000000"/>
                <w:sz w:val="24"/>
                <w:szCs w:val="24"/>
                <w:shd w:val="clear" w:color="auto" w:fill="FFFFFF"/>
                <w:lang w:val="hy-AM"/>
              </w:rPr>
            </w:pPr>
          </w:p>
          <w:p w:rsidR="004F5321" w:rsidRPr="00A11835" w:rsidRDefault="004F5321" w:rsidP="00585E1E">
            <w:pPr>
              <w:spacing w:before="0" w:after="0" w:line="240" w:lineRule="auto"/>
              <w:ind w:left="180" w:right="255" w:hanging="20"/>
              <w:rPr>
                <w:color w:val="000000"/>
                <w:sz w:val="24"/>
                <w:szCs w:val="24"/>
                <w:shd w:val="clear" w:color="auto" w:fill="FFFFFF"/>
                <w:lang w:val="hy-AM"/>
              </w:rPr>
            </w:pPr>
            <w:r w:rsidRPr="00A11835">
              <w:rPr>
                <w:color w:val="000000"/>
                <w:sz w:val="24"/>
                <w:szCs w:val="24"/>
                <w:shd w:val="clear" w:color="auto" w:fill="FFFFFF"/>
                <w:lang w:val="hy-AM"/>
              </w:rPr>
              <w:t>Ընդունվել է</w:t>
            </w:r>
          </w:p>
          <w:p w:rsidR="004F5321" w:rsidRPr="00A11835" w:rsidRDefault="004F5321" w:rsidP="00585E1E">
            <w:pPr>
              <w:spacing w:before="0" w:after="0" w:line="240" w:lineRule="auto"/>
              <w:ind w:left="180" w:right="255" w:hanging="20"/>
              <w:rPr>
                <w:color w:val="000000"/>
                <w:sz w:val="24"/>
                <w:szCs w:val="24"/>
                <w:shd w:val="clear" w:color="auto" w:fill="FFFFFF"/>
                <w:lang w:val="hy-AM"/>
              </w:rPr>
            </w:pPr>
          </w:p>
          <w:p w:rsidR="004F5321" w:rsidRPr="00A11835" w:rsidRDefault="004F5321" w:rsidP="00585E1E">
            <w:pPr>
              <w:spacing w:before="0" w:after="0" w:line="240" w:lineRule="auto"/>
              <w:ind w:left="180" w:right="255" w:hanging="20"/>
              <w:rPr>
                <w:color w:val="000000"/>
                <w:sz w:val="24"/>
                <w:szCs w:val="24"/>
                <w:shd w:val="clear" w:color="auto" w:fill="FFFFFF"/>
                <w:lang w:val="hy-AM"/>
              </w:rPr>
            </w:pPr>
          </w:p>
          <w:p w:rsidR="004F5321" w:rsidRPr="00A11835" w:rsidRDefault="004F5321" w:rsidP="00585E1E">
            <w:pPr>
              <w:spacing w:before="0" w:after="0" w:line="240" w:lineRule="auto"/>
              <w:ind w:left="180" w:right="255" w:hanging="20"/>
              <w:rPr>
                <w:color w:val="000000"/>
                <w:sz w:val="24"/>
                <w:szCs w:val="24"/>
                <w:shd w:val="clear" w:color="auto" w:fill="FFFFFF"/>
                <w:lang w:val="hy-AM"/>
              </w:rPr>
            </w:pPr>
          </w:p>
          <w:p w:rsidR="004F5321" w:rsidRPr="00A11835" w:rsidRDefault="004F5321" w:rsidP="00585E1E">
            <w:pPr>
              <w:spacing w:before="0" w:after="0" w:line="240" w:lineRule="auto"/>
              <w:ind w:left="180" w:right="255" w:hanging="20"/>
              <w:rPr>
                <w:color w:val="000000"/>
                <w:sz w:val="24"/>
                <w:szCs w:val="24"/>
                <w:shd w:val="clear" w:color="auto" w:fill="FFFFFF"/>
                <w:lang w:val="hy-AM"/>
              </w:rPr>
            </w:pPr>
          </w:p>
          <w:p w:rsidR="004F5321" w:rsidRPr="00A11835" w:rsidRDefault="004F5321" w:rsidP="00585E1E">
            <w:pPr>
              <w:spacing w:before="0" w:after="0" w:line="240" w:lineRule="auto"/>
              <w:ind w:left="180" w:right="255" w:hanging="20"/>
              <w:rPr>
                <w:color w:val="000000"/>
                <w:sz w:val="24"/>
                <w:szCs w:val="24"/>
                <w:shd w:val="clear" w:color="auto" w:fill="FFFFFF"/>
                <w:lang w:val="hy-AM"/>
              </w:rPr>
            </w:pPr>
          </w:p>
          <w:p w:rsidR="004F5321" w:rsidRPr="00A11835" w:rsidRDefault="004F5321" w:rsidP="00585E1E">
            <w:pPr>
              <w:spacing w:before="0" w:after="0" w:line="240" w:lineRule="auto"/>
              <w:ind w:left="180" w:right="255" w:hanging="20"/>
              <w:rPr>
                <w:color w:val="000000"/>
                <w:sz w:val="24"/>
                <w:szCs w:val="24"/>
                <w:shd w:val="clear" w:color="auto" w:fill="FFFFFF"/>
                <w:lang w:val="hy-AM"/>
              </w:rPr>
            </w:pPr>
          </w:p>
          <w:p w:rsidR="004F5321" w:rsidRPr="00A11835" w:rsidRDefault="004F5321" w:rsidP="00585E1E">
            <w:pPr>
              <w:spacing w:before="0" w:after="0" w:line="240" w:lineRule="auto"/>
              <w:ind w:left="180" w:right="255" w:hanging="20"/>
              <w:rPr>
                <w:color w:val="000000"/>
                <w:sz w:val="24"/>
                <w:szCs w:val="24"/>
                <w:shd w:val="clear" w:color="auto" w:fill="FFFFFF"/>
                <w:lang w:val="hy-AM"/>
              </w:rPr>
            </w:pPr>
          </w:p>
          <w:p w:rsidR="004F5321" w:rsidRPr="00A11835" w:rsidRDefault="004F5321" w:rsidP="00585E1E">
            <w:pPr>
              <w:spacing w:before="0" w:after="0" w:line="240" w:lineRule="auto"/>
              <w:ind w:left="180" w:right="255" w:hanging="20"/>
              <w:rPr>
                <w:color w:val="000000"/>
                <w:sz w:val="24"/>
                <w:szCs w:val="24"/>
                <w:shd w:val="clear" w:color="auto" w:fill="FFFFFF"/>
                <w:lang w:val="hy-AM"/>
              </w:rPr>
            </w:pPr>
          </w:p>
          <w:p w:rsidR="004F5321" w:rsidRPr="00A11835" w:rsidRDefault="004F5321" w:rsidP="00585E1E">
            <w:pPr>
              <w:spacing w:before="0" w:after="0" w:line="240" w:lineRule="auto"/>
              <w:ind w:left="180" w:right="255" w:hanging="20"/>
              <w:rPr>
                <w:color w:val="000000"/>
                <w:sz w:val="24"/>
                <w:szCs w:val="24"/>
                <w:shd w:val="clear" w:color="auto" w:fill="FFFFFF"/>
                <w:lang w:val="hy-AM"/>
              </w:rPr>
            </w:pPr>
          </w:p>
          <w:p w:rsidR="004F5321" w:rsidRPr="00A11835" w:rsidRDefault="004F5321" w:rsidP="00585E1E">
            <w:pPr>
              <w:spacing w:before="0" w:after="0" w:line="240" w:lineRule="auto"/>
              <w:ind w:left="180" w:right="255" w:hanging="20"/>
              <w:rPr>
                <w:color w:val="000000"/>
                <w:sz w:val="24"/>
                <w:szCs w:val="24"/>
                <w:shd w:val="clear" w:color="auto" w:fill="FFFFFF"/>
                <w:lang w:val="hy-AM"/>
              </w:rPr>
            </w:pPr>
          </w:p>
          <w:p w:rsidR="004F5321" w:rsidRPr="00A11835" w:rsidRDefault="004F5321" w:rsidP="00585E1E">
            <w:pPr>
              <w:spacing w:before="0" w:after="0" w:line="240" w:lineRule="auto"/>
              <w:ind w:left="180" w:right="255" w:hanging="20"/>
              <w:rPr>
                <w:color w:val="000000"/>
                <w:sz w:val="24"/>
                <w:szCs w:val="24"/>
                <w:shd w:val="clear" w:color="auto" w:fill="FFFFFF"/>
                <w:lang w:val="hy-AM"/>
              </w:rPr>
            </w:pPr>
          </w:p>
          <w:p w:rsidR="004F5321" w:rsidRPr="00A11835" w:rsidRDefault="004F5321" w:rsidP="00585E1E">
            <w:pPr>
              <w:spacing w:before="0" w:after="0" w:line="240" w:lineRule="auto"/>
              <w:ind w:left="180" w:right="255" w:hanging="20"/>
              <w:rPr>
                <w:color w:val="000000"/>
                <w:sz w:val="24"/>
                <w:szCs w:val="24"/>
                <w:shd w:val="clear" w:color="auto" w:fill="FFFFFF"/>
                <w:lang w:val="hy-AM"/>
              </w:rPr>
            </w:pPr>
          </w:p>
          <w:p w:rsidR="004F5321" w:rsidRPr="00A11835" w:rsidRDefault="004F5321" w:rsidP="00585E1E">
            <w:pPr>
              <w:spacing w:before="0" w:after="0" w:line="240" w:lineRule="auto"/>
              <w:ind w:left="180" w:right="255" w:hanging="20"/>
              <w:rPr>
                <w:color w:val="000000"/>
                <w:sz w:val="24"/>
                <w:szCs w:val="24"/>
                <w:shd w:val="clear" w:color="auto" w:fill="FFFFFF"/>
                <w:lang w:val="hy-AM"/>
              </w:rPr>
            </w:pPr>
            <w:r w:rsidRPr="00A11835">
              <w:rPr>
                <w:color w:val="000000"/>
                <w:sz w:val="24"/>
                <w:szCs w:val="24"/>
                <w:shd w:val="clear" w:color="auto" w:fill="FFFFFF"/>
                <w:lang w:val="hy-AM"/>
              </w:rPr>
              <w:t>Ընդունվել է</w:t>
            </w:r>
          </w:p>
        </w:tc>
      </w:tr>
      <w:tr w:rsidR="00271FC0" w:rsidRPr="00A11835" w:rsidTr="00271FC0">
        <w:trPr>
          <w:trHeight w:val="47"/>
        </w:trPr>
        <w:tc>
          <w:tcPr>
            <w:tcW w:w="709" w:type="dxa"/>
            <w:tcBorders>
              <w:top w:val="single" w:sz="4" w:space="0" w:color="auto"/>
              <w:left w:val="single" w:sz="4" w:space="0" w:color="auto"/>
              <w:bottom w:val="single" w:sz="4" w:space="0" w:color="auto"/>
              <w:right w:val="single" w:sz="4" w:space="0" w:color="auto"/>
            </w:tcBorders>
            <w:shd w:val="clear" w:color="auto" w:fill="E7E6E6" w:themeFill="background2"/>
          </w:tcPr>
          <w:p w:rsidR="00271FC0" w:rsidRPr="00A11835" w:rsidRDefault="00271FC0" w:rsidP="00271FC0">
            <w:pPr>
              <w:spacing w:after="0" w:line="240" w:lineRule="auto"/>
              <w:rPr>
                <w:sz w:val="24"/>
                <w:szCs w:val="24"/>
                <w:lang w:val="af-ZA"/>
              </w:rPr>
            </w:pPr>
          </w:p>
        </w:tc>
        <w:tc>
          <w:tcPr>
            <w:tcW w:w="9555" w:type="dxa"/>
            <w:tcBorders>
              <w:top w:val="single" w:sz="4" w:space="0" w:color="auto"/>
              <w:left w:val="single" w:sz="4" w:space="0" w:color="auto"/>
              <w:bottom w:val="single" w:sz="4" w:space="0" w:color="auto"/>
              <w:right w:val="single" w:sz="4" w:space="0" w:color="auto"/>
            </w:tcBorders>
            <w:shd w:val="clear" w:color="auto" w:fill="E7E6E6" w:themeFill="background2"/>
          </w:tcPr>
          <w:p w:rsidR="00271FC0" w:rsidRPr="00A11835" w:rsidRDefault="00271FC0" w:rsidP="00271FC0">
            <w:pPr>
              <w:pStyle w:val="Normal1"/>
              <w:tabs>
                <w:tab w:val="left" w:pos="0"/>
                <w:tab w:val="left" w:pos="90"/>
              </w:tabs>
              <w:spacing w:line="240" w:lineRule="auto"/>
              <w:ind w:right="-450"/>
              <w:jc w:val="center"/>
              <w:rPr>
                <w:rFonts w:ascii="GHEA Grapalat" w:eastAsia="Tahoma" w:hAnsi="GHEA Grapalat"/>
                <w:b/>
                <w:sz w:val="24"/>
                <w:szCs w:val="24"/>
              </w:rPr>
            </w:pPr>
            <w:r w:rsidRPr="00A11835">
              <w:rPr>
                <w:rFonts w:ascii="GHEA Grapalat" w:eastAsia="Tahoma" w:hAnsi="GHEA Grapalat"/>
                <w:b/>
                <w:sz w:val="24"/>
                <w:szCs w:val="24"/>
              </w:rPr>
              <w:t>ՀՀ ՎԱՐՉԱՊԵՏԻ ԱՇԽԱՏԱԿԱԶՄԻ ԻՐԱՎԱԲԱՆԱԿԱՆ ՎԱՐՉՈՒԹՅՈՒՆ</w:t>
            </w:r>
          </w:p>
        </w:tc>
        <w:tc>
          <w:tcPr>
            <w:tcW w:w="4050" w:type="dxa"/>
            <w:tcBorders>
              <w:top w:val="single" w:sz="4" w:space="0" w:color="auto"/>
              <w:left w:val="single" w:sz="4" w:space="0" w:color="auto"/>
              <w:bottom w:val="single" w:sz="4" w:space="0" w:color="auto"/>
              <w:right w:val="single" w:sz="4" w:space="0" w:color="auto"/>
            </w:tcBorders>
            <w:shd w:val="clear" w:color="auto" w:fill="E7E6E6" w:themeFill="background2"/>
          </w:tcPr>
          <w:p w:rsidR="00271FC0" w:rsidRPr="00A11835" w:rsidRDefault="00271FC0" w:rsidP="00271FC0">
            <w:pPr>
              <w:autoSpaceDE w:val="0"/>
              <w:autoSpaceDN w:val="0"/>
              <w:spacing w:after="0" w:line="240" w:lineRule="auto"/>
              <w:rPr>
                <w:rFonts w:cs="Sylfaen"/>
                <w:sz w:val="24"/>
                <w:szCs w:val="24"/>
              </w:rPr>
            </w:pPr>
            <w:r w:rsidRPr="00A11835">
              <w:rPr>
                <w:rFonts w:cs="Sylfaen"/>
                <w:sz w:val="24"/>
                <w:szCs w:val="24"/>
              </w:rPr>
              <w:t>30</w:t>
            </w:r>
            <w:r w:rsidRPr="00A11835">
              <w:rPr>
                <w:rFonts w:ascii="Cambria Math" w:hAnsi="Cambria Math" w:cs="Cambria Math"/>
                <w:sz w:val="24"/>
                <w:szCs w:val="24"/>
              </w:rPr>
              <w:t>․</w:t>
            </w:r>
            <w:r w:rsidRPr="00A11835">
              <w:rPr>
                <w:rFonts w:cs="Sylfaen"/>
                <w:sz w:val="24"/>
                <w:szCs w:val="24"/>
              </w:rPr>
              <w:t>03</w:t>
            </w:r>
            <w:r w:rsidRPr="00A11835">
              <w:rPr>
                <w:rFonts w:ascii="Cambria Math" w:hAnsi="Cambria Math" w:cs="Cambria Math"/>
                <w:sz w:val="24"/>
                <w:szCs w:val="24"/>
              </w:rPr>
              <w:t>․</w:t>
            </w:r>
            <w:r w:rsidRPr="00A11835">
              <w:rPr>
                <w:rFonts w:cs="Sylfaen"/>
                <w:sz w:val="24"/>
                <w:szCs w:val="24"/>
              </w:rPr>
              <w:t>2022 N 02/12.2/9955-2022</w:t>
            </w:r>
          </w:p>
        </w:tc>
      </w:tr>
      <w:tr w:rsidR="00271FC0" w:rsidRPr="00A11835" w:rsidTr="00271FC0">
        <w:trPr>
          <w:trHeight w:val="47"/>
        </w:trPr>
        <w:tc>
          <w:tcPr>
            <w:tcW w:w="709" w:type="dxa"/>
            <w:tcBorders>
              <w:top w:val="single" w:sz="4" w:space="0" w:color="auto"/>
              <w:left w:val="single" w:sz="4" w:space="0" w:color="auto"/>
              <w:bottom w:val="single" w:sz="4" w:space="0" w:color="auto"/>
              <w:right w:val="single" w:sz="4" w:space="0" w:color="auto"/>
            </w:tcBorders>
          </w:tcPr>
          <w:p w:rsidR="00271FC0" w:rsidRPr="00A11835" w:rsidRDefault="00271FC0" w:rsidP="000A655F">
            <w:pPr>
              <w:spacing w:before="0" w:after="0" w:line="240" w:lineRule="auto"/>
              <w:rPr>
                <w:sz w:val="24"/>
                <w:szCs w:val="24"/>
                <w:lang w:val="af-ZA"/>
              </w:rPr>
            </w:pPr>
          </w:p>
        </w:tc>
        <w:tc>
          <w:tcPr>
            <w:tcW w:w="9555" w:type="dxa"/>
            <w:tcBorders>
              <w:top w:val="single" w:sz="4" w:space="0" w:color="auto"/>
              <w:left w:val="single" w:sz="4" w:space="0" w:color="auto"/>
              <w:bottom w:val="single" w:sz="4" w:space="0" w:color="auto"/>
              <w:right w:val="single" w:sz="4" w:space="0" w:color="auto"/>
            </w:tcBorders>
          </w:tcPr>
          <w:p w:rsidR="00271FC0" w:rsidRPr="00A11835" w:rsidRDefault="00271FC0" w:rsidP="000A655F">
            <w:pPr>
              <w:pStyle w:val="ListParagraph"/>
              <w:numPr>
                <w:ilvl w:val="0"/>
                <w:numId w:val="9"/>
              </w:numPr>
              <w:ind w:left="0" w:firstLine="540"/>
              <w:jc w:val="both"/>
              <w:rPr>
                <w:rFonts w:ascii="GHEA Grapalat" w:eastAsia="MS Mincho" w:hAnsi="GHEA Grapalat" w:cs="MS Mincho"/>
                <w:lang w:val="hy-AM"/>
              </w:rPr>
            </w:pPr>
            <w:r w:rsidRPr="00A11835">
              <w:rPr>
                <w:rFonts w:ascii="GHEA Grapalat" w:hAnsi="GHEA Grapalat" w:cs="Arial"/>
                <w:lang w:val="hy-AM"/>
              </w:rPr>
              <w:t>Նախագծի</w:t>
            </w:r>
            <w:r w:rsidRPr="00A11835">
              <w:rPr>
                <w:rFonts w:ascii="GHEA Grapalat" w:hAnsi="GHEA Grapalat"/>
                <w:lang w:val="hy-AM"/>
              </w:rPr>
              <w:t xml:space="preserve"> 3-րդ կետի 1-ին ենթակետով սահմանվում է, որ «</w:t>
            </w:r>
            <w:r w:rsidRPr="00A11835">
              <w:rPr>
                <w:rFonts w:ascii="GHEA Grapalat" w:hAnsi="GHEA Grapalat"/>
                <w:i/>
                <w:lang w:val="hy-AM"/>
              </w:rPr>
              <w:t>օգտագործող»</w:t>
            </w:r>
            <w:r w:rsidRPr="00A11835">
              <w:rPr>
                <w:rFonts w:ascii="GHEA Grapalat" w:hAnsi="GHEA Grapalat"/>
                <w:lang w:val="hy-AM"/>
              </w:rPr>
              <w:t xml:space="preserve"> է համարվում (…) շուկայի գործունեությունը կազմակերպող  իրավաբանական կամ </w:t>
            </w:r>
            <w:r w:rsidRPr="00A11835">
              <w:rPr>
                <w:rFonts w:ascii="GHEA Grapalat" w:hAnsi="GHEA Grapalat"/>
                <w:i/>
                <w:lang w:val="hy-AM"/>
              </w:rPr>
              <w:t>ֆիզիկական անձ</w:t>
            </w:r>
            <w:r w:rsidRPr="00A11835">
              <w:rPr>
                <w:rFonts w:ascii="GHEA Grapalat" w:eastAsia="MS Mincho" w:hAnsi="GHEA Grapalat" w:cs="MS Mincho"/>
                <w:lang w:val="hy-AM"/>
              </w:rPr>
              <w:t>, սակայն հարկ է նշել, որ «Առևտրի և ծառայությունների մասին» ՀՀ օրենքով «օգտագործող» հասկացություն տրված չէ, իսկ նույն օրենքի 2-րդ հոդվածում առկա է «</w:t>
            </w:r>
            <w:r w:rsidRPr="00A11835">
              <w:rPr>
                <w:rFonts w:ascii="GHEA Grapalat" w:eastAsia="MS Mincho" w:hAnsi="GHEA Grapalat" w:cs="MS Mincho"/>
                <w:i/>
                <w:lang w:val="hy-AM"/>
              </w:rPr>
              <w:t>առևտրի իրականացման վայրի կազմակերպիչ</w:t>
            </w:r>
            <w:r w:rsidRPr="00A11835">
              <w:rPr>
                <w:rFonts w:ascii="GHEA Grapalat" w:eastAsia="MS Mincho" w:hAnsi="GHEA Grapalat" w:cs="MS Mincho"/>
                <w:lang w:val="hy-AM"/>
              </w:rPr>
              <w:t xml:space="preserve">» հասկացությունը, որը կարող է լինել </w:t>
            </w:r>
            <w:r w:rsidRPr="00A11835">
              <w:rPr>
                <w:rFonts w:ascii="GHEA Grapalat" w:eastAsia="MS Mincho" w:hAnsi="GHEA Grapalat" w:cs="MS Mincho"/>
                <w:i/>
                <w:lang w:val="hy-AM"/>
              </w:rPr>
              <w:t xml:space="preserve">իրավաբանական անձը </w:t>
            </w:r>
            <w:r w:rsidRPr="00A11835">
              <w:rPr>
                <w:rFonts w:ascii="GHEA Grapalat" w:eastAsia="MS Mincho" w:hAnsi="GHEA Grapalat" w:cs="MS Mincho"/>
                <w:lang w:val="hy-AM"/>
              </w:rPr>
              <w:t>կամ</w:t>
            </w:r>
            <w:r w:rsidRPr="00A11835">
              <w:rPr>
                <w:rFonts w:ascii="GHEA Grapalat" w:eastAsia="MS Mincho" w:hAnsi="GHEA Grapalat" w:cs="MS Mincho"/>
                <w:i/>
                <w:lang w:val="hy-AM"/>
              </w:rPr>
              <w:t xml:space="preserve"> անհատ ձեռնարկատերը</w:t>
            </w:r>
            <w:r w:rsidRPr="00A11835">
              <w:rPr>
                <w:rFonts w:ascii="GHEA Grapalat" w:eastAsia="MS Mincho" w:hAnsi="GHEA Grapalat" w:cs="MS Mincho"/>
                <w:lang w:val="hy-AM"/>
              </w:rPr>
              <w:t>: Նշվածի համատեքստում նախագծով տրված սուբյեկտների շրջանակը վերանայման կարիք ունի:</w:t>
            </w:r>
          </w:p>
          <w:p w:rsidR="00271FC0" w:rsidRPr="00A11835" w:rsidRDefault="00271FC0" w:rsidP="000A655F">
            <w:pPr>
              <w:pStyle w:val="ListParagraph"/>
              <w:numPr>
                <w:ilvl w:val="0"/>
                <w:numId w:val="9"/>
              </w:numPr>
              <w:tabs>
                <w:tab w:val="left" w:pos="810"/>
                <w:tab w:val="left" w:pos="900"/>
              </w:tabs>
              <w:ind w:left="0" w:firstLine="540"/>
              <w:jc w:val="both"/>
              <w:rPr>
                <w:rFonts w:ascii="GHEA Grapalat" w:eastAsia="MS Mincho" w:hAnsi="GHEA Grapalat" w:cs="MS Mincho"/>
                <w:lang w:val="hy-AM"/>
              </w:rPr>
            </w:pPr>
            <w:r w:rsidRPr="00A11835">
              <w:rPr>
                <w:rFonts w:ascii="GHEA Grapalat" w:hAnsi="GHEA Grapalat"/>
                <w:lang w:val="hy-AM"/>
              </w:rPr>
              <w:t xml:space="preserve"> </w:t>
            </w:r>
            <w:r w:rsidRPr="00A11835">
              <w:rPr>
                <w:rFonts w:ascii="GHEA Grapalat" w:hAnsi="GHEA Grapalat" w:cs="Sylfaen"/>
                <w:lang w:val="hy-AM"/>
              </w:rPr>
              <w:t xml:space="preserve">«Առևտրի և ծառայությունների մասին» օրենքի 5-րդ հոդվածի 11-րդ մասով սահմանվում է, </w:t>
            </w:r>
            <w:r w:rsidRPr="00A11835">
              <w:rPr>
                <w:rFonts w:ascii="GHEA Grapalat" w:eastAsia="MS Mincho" w:hAnsi="GHEA Grapalat" w:cs="MS Mincho"/>
                <w:lang w:val="hy-AM"/>
              </w:rPr>
              <w:t xml:space="preserve">որ կառավարության որոշմամբ պետք է սահմանվեն ավտոտրանսպորտային միջոցների շուկաներին ներկայացվող </w:t>
            </w:r>
            <w:r w:rsidRPr="00A11835">
              <w:rPr>
                <w:rFonts w:ascii="GHEA Grapalat" w:eastAsia="MS Mincho" w:hAnsi="GHEA Grapalat" w:cs="MS Mincho"/>
                <w:i/>
                <w:u w:val="single"/>
                <w:lang w:val="hy-AM"/>
              </w:rPr>
              <w:t>պահանջներ</w:t>
            </w:r>
            <w:r w:rsidRPr="00A11835">
              <w:rPr>
                <w:rFonts w:ascii="GHEA Grapalat" w:eastAsia="MS Mincho" w:hAnsi="GHEA Grapalat" w:cs="MS Mincho"/>
                <w:lang w:val="hy-AM"/>
              </w:rPr>
              <w:t xml:space="preserve">: Սակայն, հարկ է նշել, որ </w:t>
            </w:r>
            <w:r w:rsidRPr="00A11835">
              <w:rPr>
                <w:rFonts w:ascii="GHEA Grapalat" w:hAnsi="GHEA Grapalat"/>
                <w:lang w:val="hy-AM"/>
              </w:rPr>
              <w:t xml:space="preserve">նախագծում առկա են մի շարք պահանջներ (7-րդ, 9-րդ, 12-րդ կետեր և այլն), որոնք ընդհանրական են ձևակերպված, որի պարագայում խնդրահարույց են իրավական որոշակիության տեսանկյունից: </w:t>
            </w:r>
          </w:p>
          <w:p w:rsidR="00271FC0" w:rsidRPr="00A11835" w:rsidRDefault="00271FC0" w:rsidP="000A655F">
            <w:pPr>
              <w:spacing w:before="0" w:after="0" w:line="240" w:lineRule="auto"/>
              <w:rPr>
                <w:sz w:val="24"/>
                <w:szCs w:val="24"/>
                <w:lang w:val="hy-AM"/>
              </w:rPr>
            </w:pPr>
            <w:r w:rsidRPr="00A11835">
              <w:rPr>
                <w:sz w:val="24"/>
                <w:szCs w:val="24"/>
                <w:lang w:val="hy-AM"/>
              </w:rPr>
              <w:tab/>
              <w:t xml:space="preserve">Այս առումով խնդրահարույց է նաև նախագծի հավելվածի 6-րդ կետը, ըստ որի՝ </w:t>
            </w:r>
            <w:r w:rsidRPr="00A11835">
              <w:rPr>
                <w:rFonts w:eastAsia="MS Mincho" w:cs="MS Mincho"/>
                <w:sz w:val="24"/>
                <w:szCs w:val="24"/>
                <w:lang w:val="hy-AM"/>
              </w:rPr>
              <w:t xml:space="preserve">ավտոտրանսպորտային միջոցների առուվաճառքի համար նախատեսված շուկայի տարածքը պետք է կազմակերպվի </w:t>
            </w:r>
            <w:r w:rsidRPr="00A11835">
              <w:rPr>
                <w:noProof/>
                <w:sz w:val="24"/>
                <w:szCs w:val="24"/>
                <w:lang w:val="hy-AM"/>
              </w:rPr>
              <w:t>առողջապահության նախարարի</w:t>
            </w:r>
            <w:r w:rsidRPr="00A11835">
              <w:rPr>
                <w:sz w:val="24"/>
                <w:szCs w:val="24"/>
                <w:lang w:val="hy-AM"/>
              </w:rPr>
              <w:t xml:space="preserve"> և քաղաքաշինության նախարարի կողմից ընդունված ենթաօրենսդրական ակտերով սահմանված շինարարական նորմերի և տարածական պլանավորման փաստաթղթերի պահանջների համաձայն, սակայն հստակ չի նշվում, թե կոնկրետ որ շինարարական նորմերի և փաստաթղթերի պահանջները պետք է պահպանվեն:</w:t>
            </w:r>
          </w:p>
          <w:p w:rsidR="00271FC0" w:rsidRPr="00A11835" w:rsidRDefault="00271FC0" w:rsidP="000A655F">
            <w:pPr>
              <w:spacing w:before="0" w:line="240" w:lineRule="auto"/>
              <w:rPr>
                <w:sz w:val="24"/>
                <w:szCs w:val="24"/>
                <w:lang w:val="hy-AM"/>
              </w:rPr>
            </w:pPr>
            <w:r w:rsidRPr="00A11835">
              <w:rPr>
                <w:sz w:val="24"/>
                <w:szCs w:val="24"/>
                <w:lang w:val="hy-AM"/>
              </w:rPr>
              <w:tab/>
              <w:t>Վերոշարադրյալ անորոշությունները անհրաժեշտ է հստակեցնել նաև հաշվի առնելով, որ ավտոտրանսպորտային միջոցների վաճառքի վայրի կազմակերպման պահանջները խախտելու համար «Վարչական իրավախախտումների վերաբերյալ» ՀՀ օրենսգրքով պատասխանատվություն է սահմանված, հետևաբար՝ կառավարության կողմից սահմանվող պահանջները պետք է լինեն հստակ և որոշակիացված:</w:t>
            </w:r>
          </w:p>
          <w:p w:rsidR="00271FC0" w:rsidRPr="00A11835" w:rsidRDefault="00271FC0" w:rsidP="007C0DA9">
            <w:pPr>
              <w:spacing w:before="0" w:line="240" w:lineRule="auto"/>
              <w:rPr>
                <w:color w:val="000000"/>
                <w:sz w:val="24"/>
                <w:szCs w:val="24"/>
                <w:shd w:val="clear" w:color="auto" w:fill="FFFFFF"/>
                <w:lang w:val="hy-AM"/>
              </w:rPr>
            </w:pPr>
            <w:r w:rsidRPr="00A11835">
              <w:rPr>
                <w:sz w:val="24"/>
                <w:szCs w:val="24"/>
                <w:lang w:val="hy-AM"/>
              </w:rPr>
              <w:lastRenderedPageBreak/>
              <w:tab/>
              <w:t xml:space="preserve">Վերոնշյալ կարգավորումները խնդրահարույց են նաև ՀՀ սահմանադրական դատարանի մի շարք որոշումների համատեքստում, մասնավորապես՝ սահմանադրական դատարանի 2006 թվականի ապրիլի 18-ի թիվ ՍԴՈ–630 որոշման համաձայն՝ </w:t>
            </w:r>
            <w:r w:rsidRPr="00A11835">
              <w:rPr>
                <w:i/>
                <w:sz w:val="24"/>
                <w:szCs w:val="24"/>
                <w:lang w:val="hy-AM"/>
              </w:rPr>
              <w:t>որևէ իրավական նորմ չի կարող համարվել «օրենք», եթե այն չի համապատասխանում իրավական որոշակիության (res judicata) սկզբունքին, այսինքն՝ ձևակերպված չէ բավարար աստիճանի հստակությամբ, որը թույլ տա քաղաքացուն դրա հետ համատեղելու իր վարքագիծը</w:t>
            </w:r>
            <w:r w:rsidRPr="00A11835">
              <w:rPr>
                <w:sz w:val="24"/>
                <w:szCs w:val="24"/>
                <w:lang w:val="hy-AM"/>
              </w:rPr>
              <w:t xml:space="preserve">, իսկ սահմանադրական դատարանի 2008 թվականի մայիսի 13-ի թիվ ՍԴՈ–753 որոշման համաձայն՝ </w:t>
            </w:r>
            <w:r w:rsidRPr="00A11835">
              <w:rPr>
                <w:i/>
                <w:sz w:val="24"/>
                <w:szCs w:val="24"/>
                <w:lang w:val="hy-AM"/>
              </w:rPr>
              <w:t>իրավական օրենքը պետք է լինի բավականաչափ մատչելի՝ իրավունքի սուբյեկտները պետք է համապատասխան հանգամանքներում հնարավորություն ունենան կողմնորոշվելու, թե տվյալ դեպքում ինչ իրավական նորմեր են կիրառվում։</w:t>
            </w:r>
          </w:p>
        </w:tc>
        <w:tc>
          <w:tcPr>
            <w:tcW w:w="4050" w:type="dxa"/>
            <w:tcBorders>
              <w:top w:val="single" w:sz="4" w:space="0" w:color="auto"/>
              <w:left w:val="single" w:sz="4" w:space="0" w:color="auto"/>
              <w:bottom w:val="single" w:sz="4" w:space="0" w:color="auto"/>
              <w:right w:val="single" w:sz="4" w:space="0" w:color="auto"/>
            </w:tcBorders>
          </w:tcPr>
          <w:p w:rsidR="00271FC0" w:rsidRPr="00A11835" w:rsidRDefault="00A824C5" w:rsidP="000A655F">
            <w:pPr>
              <w:spacing w:before="0" w:after="0" w:line="240" w:lineRule="auto"/>
              <w:ind w:left="180" w:right="255" w:hanging="20"/>
              <w:rPr>
                <w:color w:val="000000"/>
                <w:sz w:val="24"/>
                <w:szCs w:val="24"/>
                <w:shd w:val="clear" w:color="auto" w:fill="FFFFFF"/>
                <w:lang w:val="hy-AM"/>
              </w:rPr>
            </w:pPr>
            <w:r w:rsidRPr="00A11835">
              <w:rPr>
                <w:color w:val="000000"/>
                <w:sz w:val="24"/>
                <w:szCs w:val="24"/>
                <w:shd w:val="clear" w:color="auto" w:fill="FFFFFF"/>
                <w:lang w:val="hy-AM"/>
              </w:rPr>
              <w:lastRenderedPageBreak/>
              <w:t>Ընդունվել է</w:t>
            </w:r>
          </w:p>
          <w:p w:rsidR="00946452" w:rsidRPr="00A11835" w:rsidRDefault="00946452" w:rsidP="000A655F">
            <w:pPr>
              <w:spacing w:before="0" w:after="0" w:line="240" w:lineRule="auto"/>
              <w:ind w:left="180" w:right="255" w:hanging="20"/>
              <w:rPr>
                <w:color w:val="000000"/>
                <w:sz w:val="24"/>
                <w:szCs w:val="24"/>
                <w:shd w:val="clear" w:color="auto" w:fill="FFFFFF"/>
                <w:lang w:val="hy-AM"/>
              </w:rPr>
            </w:pPr>
          </w:p>
          <w:p w:rsidR="00946452" w:rsidRPr="00A11835" w:rsidRDefault="00946452" w:rsidP="000A655F">
            <w:pPr>
              <w:spacing w:before="0" w:after="0" w:line="240" w:lineRule="auto"/>
              <w:ind w:left="180" w:right="255" w:hanging="20"/>
              <w:rPr>
                <w:color w:val="000000"/>
                <w:sz w:val="24"/>
                <w:szCs w:val="24"/>
                <w:shd w:val="clear" w:color="auto" w:fill="FFFFFF"/>
                <w:lang w:val="hy-AM"/>
              </w:rPr>
            </w:pPr>
          </w:p>
          <w:p w:rsidR="00946452" w:rsidRPr="00A11835" w:rsidRDefault="00946452" w:rsidP="000A655F">
            <w:pPr>
              <w:spacing w:before="0" w:after="0" w:line="240" w:lineRule="auto"/>
              <w:ind w:left="180" w:right="255" w:hanging="20"/>
              <w:rPr>
                <w:color w:val="000000"/>
                <w:sz w:val="24"/>
                <w:szCs w:val="24"/>
                <w:shd w:val="clear" w:color="auto" w:fill="FFFFFF"/>
                <w:lang w:val="hy-AM"/>
              </w:rPr>
            </w:pPr>
          </w:p>
          <w:p w:rsidR="00946452" w:rsidRPr="00A11835" w:rsidRDefault="00946452" w:rsidP="000A655F">
            <w:pPr>
              <w:spacing w:before="0" w:after="0" w:line="240" w:lineRule="auto"/>
              <w:ind w:left="180" w:right="255" w:hanging="20"/>
              <w:rPr>
                <w:color w:val="000000"/>
                <w:sz w:val="24"/>
                <w:szCs w:val="24"/>
                <w:shd w:val="clear" w:color="auto" w:fill="FFFFFF"/>
                <w:lang w:val="hy-AM"/>
              </w:rPr>
            </w:pPr>
          </w:p>
          <w:p w:rsidR="00946452" w:rsidRPr="00A11835" w:rsidRDefault="00946452" w:rsidP="000A655F">
            <w:pPr>
              <w:spacing w:before="0" w:after="0" w:line="240" w:lineRule="auto"/>
              <w:ind w:left="180" w:right="255" w:hanging="20"/>
              <w:rPr>
                <w:color w:val="000000"/>
                <w:sz w:val="24"/>
                <w:szCs w:val="24"/>
                <w:shd w:val="clear" w:color="auto" w:fill="FFFFFF"/>
                <w:lang w:val="hy-AM"/>
              </w:rPr>
            </w:pPr>
          </w:p>
          <w:p w:rsidR="00946452" w:rsidRPr="00A11835" w:rsidRDefault="00946452" w:rsidP="000A655F">
            <w:pPr>
              <w:spacing w:before="0" w:after="0" w:line="240" w:lineRule="auto"/>
              <w:ind w:left="180" w:right="255" w:hanging="20"/>
              <w:rPr>
                <w:color w:val="000000"/>
                <w:sz w:val="24"/>
                <w:szCs w:val="24"/>
                <w:shd w:val="clear" w:color="auto" w:fill="FFFFFF"/>
                <w:lang w:val="hy-AM"/>
              </w:rPr>
            </w:pPr>
          </w:p>
          <w:p w:rsidR="00946452" w:rsidRPr="00A11835" w:rsidRDefault="00946452" w:rsidP="000A655F">
            <w:pPr>
              <w:spacing w:before="0" w:after="0" w:line="240" w:lineRule="auto"/>
              <w:ind w:left="180" w:right="255" w:hanging="20"/>
              <w:rPr>
                <w:color w:val="000000"/>
                <w:sz w:val="24"/>
                <w:szCs w:val="24"/>
                <w:shd w:val="clear" w:color="auto" w:fill="FFFFFF"/>
                <w:lang w:val="hy-AM"/>
              </w:rPr>
            </w:pPr>
          </w:p>
          <w:p w:rsidR="00946452" w:rsidRPr="00A11835" w:rsidRDefault="00946452" w:rsidP="000A655F">
            <w:pPr>
              <w:spacing w:before="0" w:after="0" w:line="240" w:lineRule="auto"/>
              <w:ind w:left="180" w:right="255" w:hanging="20"/>
              <w:rPr>
                <w:color w:val="000000"/>
                <w:sz w:val="24"/>
                <w:szCs w:val="24"/>
                <w:shd w:val="clear" w:color="auto" w:fill="FFFFFF"/>
                <w:lang w:val="hy-AM"/>
              </w:rPr>
            </w:pPr>
            <w:r w:rsidRPr="00A11835">
              <w:rPr>
                <w:color w:val="000000"/>
                <w:sz w:val="24"/>
                <w:szCs w:val="24"/>
                <w:shd w:val="clear" w:color="auto" w:fill="FFFFFF"/>
                <w:lang w:val="hy-AM"/>
              </w:rPr>
              <w:t>Ընդունվել է, նախագիծը խմբագրվել է</w:t>
            </w:r>
          </w:p>
          <w:p w:rsidR="000A655F" w:rsidRPr="00A11835" w:rsidRDefault="000A655F" w:rsidP="000A655F">
            <w:pPr>
              <w:spacing w:before="0" w:after="0" w:line="240" w:lineRule="auto"/>
              <w:ind w:left="180" w:right="255" w:hanging="20"/>
              <w:rPr>
                <w:color w:val="000000"/>
                <w:sz w:val="24"/>
                <w:szCs w:val="24"/>
                <w:shd w:val="clear" w:color="auto" w:fill="FFFFFF"/>
                <w:lang w:val="hy-AM"/>
              </w:rPr>
            </w:pPr>
          </w:p>
          <w:p w:rsidR="000A655F" w:rsidRPr="00A11835" w:rsidRDefault="000A655F" w:rsidP="000A655F">
            <w:pPr>
              <w:spacing w:before="0" w:after="0" w:line="240" w:lineRule="auto"/>
              <w:ind w:left="180" w:right="255" w:hanging="20"/>
              <w:rPr>
                <w:color w:val="000000"/>
                <w:sz w:val="24"/>
                <w:szCs w:val="24"/>
                <w:shd w:val="clear" w:color="auto" w:fill="FFFFFF"/>
                <w:lang w:val="hy-AM"/>
              </w:rPr>
            </w:pPr>
          </w:p>
          <w:p w:rsidR="000A655F" w:rsidRPr="00A11835" w:rsidRDefault="000A655F" w:rsidP="000A655F">
            <w:pPr>
              <w:spacing w:before="0" w:after="0" w:line="240" w:lineRule="auto"/>
              <w:ind w:left="180" w:right="255" w:hanging="20"/>
              <w:rPr>
                <w:color w:val="000000"/>
                <w:sz w:val="24"/>
                <w:szCs w:val="24"/>
                <w:shd w:val="clear" w:color="auto" w:fill="FFFFFF"/>
                <w:lang w:val="hy-AM"/>
              </w:rPr>
            </w:pPr>
          </w:p>
          <w:p w:rsidR="000A655F" w:rsidRPr="00A11835" w:rsidRDefault="000A655F" w:rsidP="000A655F">
            <w:pPr>
              <w:spacing w:before="0" w:after="0" w:line="240" w:lineRule="auto"/>
              <w:ind w:left="180" w:right="255" w:hanging="20"/>
              <w:rPr>
                <w:color w:val="000000"/>
                <w:sz w:val="24"/>
                <w:szCs w:val="24"/>
                <w:shd w:val="clear" w:color="auto" w:fill="FFFFFF"/>
                <w:lang w:val="hy-AM"/>
              </w:rPr>
            </w:pPr>
          </w:p>
          <w:p w:rsidR="000A655F" w:rsidRPr="00A11835" w:rsidRDefault="000A655F" w:rsidP="000A655F">
            <w:pPr>
              <w:spacing w:before="0" w:after="0" w:line="240" w:lineRule="auto"/>
              <w:ind w:left="180" w:right="255" w:hanging="20"/>
              <w:rPr>
                <w:color w:val="000000"/>
                <w:sz w:val="24"/>
                <w:szCs w:val="24"/>
                <w:shd w:val="clear" w:color="auto" w:fill="FFFFFF"/>
                <w:lang w:val="hy-AM"/>
              </w:rPr>
            </w:pPr>
            <w:r w:rsidRPr="00A11835">
              <w:rPr>
                <w:color w:val="000000"/>
                <w:sz w:val="24"/>
                <w:szCs w:val="24"/>
                <w:shd w:val="clear" w:color="auto" w:fill="FFFFFF"/>
                <w:lang w:val="hy-AM"/>
              </w:rPr>
              <w:t>Ընդունվել է</w:t>
            </w:r>
          </w:p>
          <w:p w:rsidR="000A655F" w:rsidRPr="00A11835" w:rsidRDefault="000A655F" w:rsidP="000A655F">
            <w:pPr>
              <w:spacing w:before="0" w:after="0" w:line="240" w:lineRule="auto"/>
              <w:ind w:left="180" w:right="255" w:hanging="20"/>
              <w:rPr>
                <w:color w:val="000000"/>
                <w:sz w:val="24"/>
                <w:szCs w:val="24"/>
                <w:shd w:val="clear" w:color="auto" w:fill="FFFFFF"/>
                <w:lang w:val="hy-AM"/>
              </w:rPr>
            </w:pPr>
          </w:p>
          <w:p w:rsidR="000A655F" w:rsidRPr="00A11835" w:rsidRDefault="000A655F" w:rsidP="000A655F">
            <w:pPr>
              <w:spacing w:before="0" w:after="0" w:line="240" w:lineRule="auto"/>
              <w:ind w:left="180" w:right="255" w:hanging="20"/>
              <w:rPr>
                <w:color w:val="000000"/>
                <w:sz w:val="24"/>
                <w:szCs w:val="24"/>
                <w:shd w:val="clear" w:color="auto" w:fill="FFFFFF"/>
                <w:lang w:val="hy-AM"/>
              </w:rPr>
            </w:pPr>
          </w:p>
          <w:p w:rsidR="000A655F" w:rsidRPr="00A11835" w:rsidRDefault="000A655F" w:rsidP="000A655F">
            <w:pPr>
              <w:spacing w:before="0" w:after="0" w:line="240" w:lineRule="auto"/>
              <w:ind w:left="180" w:right="255" w:hanging="20"/>
              <w:rPr>
                <w:color w:val="000000"/>
                <w:sz w:val="24"/>
                <w:szCs w:val="24"/>
                <w:shd w:val="clear" w:color="auto" w:fill="FFFFFF"/>
                <w:lang w:val="hy-AM"/>
              </w:rPr>
            </w:pPr>
          </w:p>
          <w:p w:rsidR="000A655F" w:rsidRPr="00A11835" w:rsidRDefault="000A655F" w:rsidP="000A655F">
            <w:pPr>
              <w:spacing w:before="0" w:after="0" w:line="240" w:lineRule="auto"/>
              <w:ind w:left="180" w:right="255" w:hanging="20"/>
              <w:rPr>
                <w:color w:val="000000"/>
                <w:sz w:val="24"/>
                <w:szCs w:val="24"/>
                <w:shd w:val="clear" w:color="auto" w:fill="FFFFFF"/>
                <w:lang w:val="hy-AM"/>
              </w:rPr>
            </w:pPr>
          </w:p>
          <w:p w:rsidR="000A655F" w:rsidRPr="00A11835" w:rsidRDefault="000A655F" w:rsidP="000A655F">
            <w:pPr>
              <w:spacing w:before="0" w:after="0" w:line="240" w:lineRule="auto"/>
              <w:ind w:left="180" w:right="255" w:hanging="20"/>
              <w:rPr>
                <w:color w:val="000000"/>
                <w:sz w:val="24"/>
                <w:szCs w:val="24"/>
                <w:shd w:val="clear" w:color="auto" w:fill="FFFFFF"/>
                <w:lang w:val="hy-AM"/>
              </w:rPr>
            </w:pPr>
          </w:p>
          <w:p w:rsidR="000A655F" w:rsidRPr="00A11835" w:rsidRDefault="000A655F" w:rsidP="000A655F">
            <w:pPr>
              <w:spacing w:before="0" w:after="0" w:line="240" w:lineRule="auto"/>
              <w:ind w:left="180" w:right="255" w:hanging="20"/>
              <w:rPr>
                <w:color w:val="000000"/>
                <w:sz w:val="24"/>
                <w:szCs w:val="24"/>
                <w:shd w:val="clear" w:color="auto" w:fill="FFFFFF"/>
                <w:lang w:val="hy-AM"/>
              </w:rPr>
            </w:pPr>
          </w:p>
          <w:p w:rsidR="000A655F" w:rsidRPr="00A11835" w:rsidRDefault="00AE29BF" w:rsidP="000A655F">
            <w:pPr>
              <w:spacing w:before="0" w:after="0" w:line="240" w:lineRule="auto"/>
              <w:ind w:left="180" w:right="255" w:hanging="20"/>
              <w:rPr>
                <w:color w:val="000000"/>
                <w:sz w:val="24"/>
                <w:szCs w:val="24"/>
                <w:shd w:val="clear" w:color="auto" w:fill="FFFFFF"/>
                <w:lang w:val="hy-AM"/>
              </w:rPr>
            </w:pPr>
            <w:r w:rsidRPr="00A11835">
              <w:rPr>
                <w:color w:val="000000"/>
                <w:sz w:val="24"/>
                <w:szCs w:val="24"/>
                <w:shd w:val="clear" w:color="auto" w:fill="FFFFFF"/>
                <w:lang w:val="hy-AM"/>
              </w:rPr>
              <w:t>Նախագիծը խմբագրվել է</w:t>
            </w:r>
          </w:p>
          <w:p w:rsidR="000A655F" w:rsidRPr="00A11835" w:rsidRDefault="000A655F" w:rsidP="000A655F">
            <w:pPr>
              <w:spacing w:before="0" w:after="0" w:line="240" w:lineRule="auto"/>
              <w:ind w:left="180" w:right="255" w:hanging="20"/>
              <w:rPr>
                <w:color w:val="000000"/>
                <w:sz w:val="24"/>
                <w:szCs w:val="24"/>
                <w:shd w:val="clear" w:color="auto" w:fill="FFFFFF"/>
                <w:lang w:val="hy-AM"/>
              </w:rPr>
            </w:pPr>
          </w:p>
          <w:p w:rsidR="000A655F" w:rsidRPr="00A11835" w:rsidRDefault="000A655F" w:rsidP="000A655F">
            <w:pPr>
              <w:spacing w:before="0" w:after="0" w:line="240" w:lineRule="auto"/>
              <w:ind w:left="180" w:right="255" w:hanging="20"/>
              <w:rPr>
                <w:color w:val="000000"/>
                <w:sz w:val="24"/>
                <w:szCs w:val="24"/>
                <w:shd w:val="clear" w:color="auto" w:fill="FFFFFF"/>
                <w:lang w:val="hy-AM"/>
              </w:rPr>
            </w:pPr>
          </w:p>
          <w:p w:rsidR="000A655F" w:rsidRPr="00A11835" w:rsidRDefault="000A655F" w:rsidP="000A655F">
            <w:pPr>
              <w:spacing w:before="0" w:after="0" w:line="240" w:lineRule="auto"/>
              <w:ind w:left="180" w:right="255" w:hanging="20"/>
              <w:rPr>
                <w:color w:val="000000"/>
                <w:sz w:val="24"/>
                <w:szCs w:val="24"/>
                <w:shd w:val="clear" w:color="auto" w:fill="FFFFFF"/>
                <w:lang w:val="hy-AM"/>
              </w:rPr>
            </w:pPr>
          </w:p>
          <w:p w:rsidR="000A655F" w:rsidRPr="00A11835" w:rsidRDefault="000A655F" w:rsidP="000A655F">
            <w:pPr>
              <w:spacing w:before="0" w:after="0" w:line="240" w:lineRule="auto"/>
              <w:ind w:left="180" w:right="255" w:hanging="20"/>
              <w:rPr>
                <w:color w:val="000000"/>
                <w:sz w:val="24"/>
                <w:szCs w:val="24"/>
                <w:shd w:val="clear" w:color="auto" w:fill="FFFFFF"/>
                <w:lang w:val="hy-AM"/>
              </w:rPr>
            </w:pPr>
          </w:p>
          <w:p w:rsidR="000A655F" w:rsidRPr="00A11835" w:rsidRDefault="000A655F" w:rsidP="000A655F">
            <w:pPr>
              <w:spacing w:before="0" w:after="0" w:line="240" w:lineRule="auto"/>
              <w:ind w:left="180" w:right="255" w:hanging="20"/>
              <w:rPr>
                <w:color w:val="000000"/>
                <w:sz w:val="24"/>
                <w:szCs w:val="24"/>
                <w:shd w:val="clear" w:color="auto" w:fill="FFFFFF"/>
                <w:lang w:val="hy-AM"/>
              </w:rPr>
            </w:pPr>
          </w:p>
          <w:p w:rsidR="00A824C5" w:rsidRPr="00A11835" w:rsidRDefault="00A824C5" w:rsidP="000A655F">
            <w:pPr>
              <w:spacing w:before="0" w:after="0" w:line="240" w:lineRule="auto"/>
              <w:ind w:left="180" w:right="255" w:hanging="20"/>
              <w:rPr>
                <w:color w:val="000000"/>
                <w:sz w:val="24"/>
                <w:szCs w:val="24"/>
                <w:shd w:val="clear" w:color="auto" w:fill="FFFFFF"/>
                <w:lang w:val="hy-AM"/>
              </w:rPr>
            </w:pPr>
          </w:p>
          <w:p w:rsidR="00A824C5" w:rsidRPr="00A11835" w:rsidRDefault="00A824C5" w:rsidP="000A655F">
            <w:pPr>
              <w:spacing w:before="0" w:after="0" w:line="240" w:lineRule="auto"/>
              <w:ind w:left="180" w:right="255" w:hanging="20"/>
              <w:rPr>
                <w:color w:val="000000"/>
                <w:sz w:val="24"/>
                <w:szCs w:val="24"/>
                <w:shd w:val="clear" w:color="auto" w:fill="FFFFFF"/>
                <w:lang w:val="hy-AM"/>
              </w:rPr>
            </w:pPr>
          </w:p>
          <w:p w:rsidR="00A824C5" w:rsidRPr="00A11835" w:rsidRDefault="00A824C5" w:rsidP="000A655F">
            <w:pPr>
              <w:spacing w:before="0" w:after="0" w:line="240" w:lineRule="auto"/>
              <w:ind w:left="180" w:right="255" w:hanging="20"/>
              <w:rPr>
                <w:color w:val="000000"/>
                <w:sz w:val="24"/>
                <w:szCs w:val="24"/>
                <w:shd w:val="clear" w:color="auto" w:fill="FFFFFF"/>
                <w:lang w:val="hy-AM"/>
              </w:rPr>
            </w:pPr>
          </w:p>
          <w:p w:rsidR="00A824C5" w:rsidRPr="00A11835" w:rsidRDefault="00A824C5" w:rsidP="000A655F">
            <w:pPr>
              <w:spacing w:before="0" w:after="0" w:line="240" w:lineRule="auto"/>
              <w:ind w:left="180" w:right="255" w:hanging="20"/>
              <w:rPr>
                <w:color w:val="000000"/>
                <w:sz w:val="24"/>
                <w:szCs w:val="24"/>
                <w:shd w:val="clear" w:color="auto" w:fill="FFFFFF"/>
                <w:lang w:val="hy-AM"/>
              </w:rPr>
            </w:pPr>
          </w:p>
        </w:tc>
      </w:tr>
      <w:tr w:rsidR="00271FC0" w:rsidRPr="00A11835" w:rsidTr="00271FC0">
        <w:trPr>
          <w:trHeight w:val="47"/>
        </w:trPr>
        <w:tc>
          <w:tcPr>
            <w:tcW w:w="709" w:type="dxa"/>
            <w:tcBorders>
              <w:top w:val="single" w:sz="4" w:space="0" w:color="auto"/>
              <w:left w:val="single" w:sz="4" w:space="0" w:color="auto"/>
              <w:bottom w:val="single" w:sz="4" w:space="0" w:color="auto"/>
              <w:right w:val="single" w:sz="4" w:space="0" w:color="auto"/>
            </w:tcBorders>
            <w:shd w:val="clear" w:color="auto" w:fill="E7E6E6" w:themeFill="background2"/>
          </w:tcPr>
          <w:p w:rsidR="00271FC0" w:rsidRPr="00A11835" w:rsidRDefault="00271FC0" w:rsidP="00271FC0">
            <w:pPr>
              <w:spacing w:after="0" w:line="240" w:lineRule="auto"/>
              <w:rPr>
                <w:sz w:val="24"/>
                <w:szCs w:val="24"/>
                <w:lang w:val="af-ZA"/>
              </w:rPr>
            </w:pPr>
          </w:p>
        </w:tc>
        <w:tc>
          <w:tcPr>
            <w:tcW w:w="9555" w:type="dxa"/>
            <w:tcBorders>
              <w:top w:val="single" w:sz="4" w:space="0" w:color="auto"/>
              <w:left w:val="single" w:sz="4" w:space="0" w:color="auto"/>
              <w:bottom w:val="single" w:sz="4" w:space="0" w:color="auto"/>
              <w:right w:val="single" w:sz="4" w:space="0" w:color="auto"/>
            </w:tcBorders>
            <w:shd w:val="clear" w:color="auto" w:fill="E7E6E6" w:themeFill="background2"/>
          </w:tcPr>
          <w:p w:rsidR="00271FC0" w:rsidRPr="00A11835" w:rsidRDefault="00271FC0" w:rsidP="00271FC0">
            <w:pPr>
              <w:spacing w:line="240" w:lineRule="auto"/>
              <w:ind w:right="144" w:firstLine="720"/>
              <w:jc w:val="center"/>
              <w:rPr>
                <w:rFonts w:eastAsia="Tahoma"/>
                <w:b/>
                <w:sz w:val="24"/>
                <w:szCs w:val="24"/>
                <w:lang w:val="hy-AM"/>
              </w:rPr>
            </w:pPr>
            <w:r w:rsidRPr="00A11835">
              <w:rPr>
                <w:rFonts w:eastAsia="Tahoma"/>
                <w:b/>
                <w:sz w:val="24"/>
                <w:szCs w:val="24"/>
              </w:rPr>
              <w:t>ՀՀ</w:t>
            </w:r>
            <w:r w:rsidRPr="00A11835">
              <w:rPr>
                <w:rFonts w:eastAsia="Tahoma"/>
                <w:b/>
                <w:sz w:val="24"/>
                <w:szCs w:val="24"/>
                <w:lang w:val="af-ZA"/>
              </w:rPr>
              <w:t xml:space="preserve"> </w:t>
            </w:r>
            <w:r w:rsidRPr="00A11835">
              <w:rPr>
                <w:rFonts w:eastAsia="Tahoma"/>
                <w:b/>
                <w:sz w:val="24"/>
                <w:szCs w:val="24"/>
              </w:rPr>
              <w:t>ՎԱՐՉԱՊԵՏԻ</w:t>
            </w:r>
            <w:r w:rsidRPr="00A11835">
              <w:rPr>
                <w:rFonts w:eastAsia="Tahoma"/>
                <w:b/>
                <w:sz w:val="24"/>
                <w:szCs w:val="24"/>
                <w:lang w:val="af-ZA"/>
              </w:rPr>
              <w:t xml:space="preserve"> </w:t>
            </w:r>
            <w:r w:rsidRPr="00A11835">
              <w:rPr>
                <w:rFonts w:eastAsia="Tahoma"/>
                <w:b/>
                <w:sz w:val="24"/>
                <w:szCs w:val="24"/>
              </w:rPr>
              <w:t>ԱՇԽԱՏԱԿԱԶՄԻ</w:t>
            </w:r>
            <w:r w:rsidRPr="00A11835">
              <w:rPr>
                <w:rFonts w:eastAsia="Tahoma"/>
                <w:b/>
                <w:sz w:val="24"/>
                <w:szCs w:val="24"/>
                <w:lang w:val="hy-AM"/>
              </w:rPr>
              <w:t xml:space="preserve"> ՏԱՐԱԾՔԱՅԻՆ ԶԱՐԳԱՑՄԱՆ ԵՎ ՇՐՋԱԿԱ ՄԻՋԱՎԱՅՐԻ ՀԱՐՑԵՐԻ</w:t>
            </w:r>
            <w:r w:rsidRPr="00A11835">
              <w:rPr>
                <w:rFonts w:eastAsia="Tahoma"/>
                <w:b/>
                <w:sz w:val="24"/>
                <w:szCs w:val="24"/>
                <w:lang w:val="af-ZA"/>
              </w:rPr>
              <w:t xml:space="preserve"> </w:t>
            </w:r>
            <w:r w:rsidRPr="00A11835">
              <w:rPr>
                <w:rFonts w:eastAsia="Tahoma"/>
                <w:b/>
                <w:sz w:val="24"/>
                <w:szCs w:val="24"/>
              </w:rPr>
              <w:t>ՎԱՐՉՈՒԹՅՈՒՆ</w:t>
            </w:r>
          </w:p>
        </w:tc>
        <w:tc>
          <w:tcPr>
            <w:tcW w:w="4050" w:type="dxa"/>
            <w:tcBorders>
              <w:top w:val="single" w:sz="4" w:space="0" w:color="auto"/>
              <w:left w:val="single" w:sz="4" w:space="0" w:color="auto"/>
              <w:bottom w:val="single" w:sz="4" w:space="0" w:color="auto"/>
              <w:right w:val="single" w:sz="4" w:space="0" w:color="auto"/>
            </w:tcBorders>
            <w:shd w:val="clear" w:color="auto" w:fill="E7E6E6" w:themeFill="background2"/>
          </w:tcPr>
          <w:p w:rsidR="00271FC0" w:rsidRPr="00A11835" w:rsidRDefault="00271FC0" w:rsidP="00271FC0">
            <w:pPr>
              <w:autoSpaceDE w:val="0"/>
              <w:autoSpaceDN w:val="0"/>
              <w:spacing w:after="0" w:line="240" w:lineRule="auto"/>
              <w:rPr>
                <w:rFonts w:cs="Sylfaen"/>
                <w:sz w:val="24"/>
                <w:szCs w:val="24"/>
              </w:rPr>
            </w:pPr>
            <w:r w:rsidRPr="00A11835">
              <w:rPr>
                <w:rFonts w:cs="Sylfaen"/>
                <w:sz w:val="24"/>
                <w:szCs w:val="24"/>
              </w:rPr>
              <w:t>30</w:t>
            </w:r>
            <w:r w:rsidRPr="00A11835">
              <w:rPr>
                <w:rFonts w:ascii="Cambria Math" w:hAnsi="Cambria Math" w:cs="Cambria Math"/>
                <w:sz w:val="24"/>
                <w:szCs w:val="24"/>
              </w:rPr>
              <w:t>․</w:t>
            </w:r>
            <w:r w:rsidRPr="00A11835">
              <w:rPr>
                <w:rFonts w:cs="Sylfaen"/>
                <w:sz w:val="24"/>
                <w:szCs w:val="24"/>
              </w:rPr>
              <w:t>03</w:t>
            </w:r>
            <w:r w:rsidRPr="00A11835">
              <w:rPr>
                <w:rFonts w:ascii="Cambria Math" w:hAnsi="Cambria Math" w:cs="Cambria Math"/>
                <w:sz w:val="24"/>
                <w:szCs w:val="24"/>
              </w:rPr>
              <w:t>․</w:t>
            </w:r>
            <w:r w:rsidRPr="00A11835">
              <w:rPr>
                <w:rFonts w:cs="Sylfaen"/>
                <w:sz w:val="24"/>
                <w:szCs w:val="24"/>
              </w:rPr>
              <w:t>2022 N 02/12.2/9955-2022</w:t>
            </w:r>
          </w:p>
        </w:tc>
      </w:tr>
      <w:tr w:rsidR="00271FC0" w:rsidRPr="00821C01" w:rsidTr="00271FC0">
        <w:trPr>
          <w:trHeight w:val="47"/>
        </w:trPr>
        <w:tc>
          <w:tcPr>
            <w:tcW w:w="709" w:type="dxa"/>
            <w:tcBorders>
              <w:top w:val="single" w:sz="4" w:space="0" w:color="auto"/>
              <w:left w:val="single" w:sz="4" w:space="0" w:color="auto"/>
              <w:bottom w:val="single" w:sz="4" w:space="0" w:color="auto"/>
              <w:right w:val="single" w:sz="4" w:space="0" w:color="auto"/>
            </w:tcBorders>
          </w:tcPr>
          <w:p w:rsidR="00271FC0" w:rsidRPr="00A11835" w:rsidRDefault="00271FC0" w:rsidP="00FA364C">
            <w:pPr>
              <w:spacing w:before="0" w:after="0" w:line="240" w:lineRule="auto"/>
              <w:rPr>
                <w:sz w:val="24"/>
                <w:szCs w:val="24"/>
                <w:lang w:val="af-ZA"/>
              </w:rPr>
            </w:pPr>
          </w:p>
        </w:tc>
        <w:tc>
          <w:tcPr>
            <w:tcW w:w="9555" w:type="dxa"/>
            <w:tcBorders>
              <w:top w:val="single" w:sz="4" w:space="0" w:color="auto"/>
              <w:left w:val="single" w:sz="4" w:space="0" w:color="auto"/>
              <w:bottom w:val="single" w:sz="4" w:space="0" w:color="auto"/>
              <w:right w:val="single" w:sz="4" w:space="0" w:color="auto"/>
            </w:tcBorders>
          </w:tcPr>
          <w:p w:rsidR="00271FC0" w:rsidRPr="00A11835" w:rsidRDefault="00271FC0" w:rsidP="00FA364C">
            <w:pPr>
              <w:pStyle w:val="ListParagraph"/>
              <w:numPr>
                <w:ilvl w:val="0"/>
                <w:numId w:val="12"/>
              </w:numPr>
              <w:shd w:val="clear" w:color="auto" w:fill="FFFFFF"/>
              <w:ind w:left="0" w:firstLine="360"/>
              <w:jc w:val="both"/>
              <w:rPr>
                <w:rFonts w:ascii="GHEA Grapalat" w:hAnsi="GHEA Grapalat" w:cs="Arial"/>
                <w:lang w:val="hy-AM"/>
              </w:rPr>
            </w:pPr>
            <w:r w:rsidRPr="00A11835">
              <w:rPr>
                <w:rFonts w:ascii="GHEA Grapalat" w:hAnsi="GHEA Grapalat" w:cs="Arial"/>
                <w:lang w:val="hy-AM"/>
              </w:rPr>
              <w:t xml:space="preserve">Նախագծով հաստատվող հավելվածի 3-րդ կետի 2-րդ ենթակետում սահմանվում է «նորմեր» հասկացությունը՝ այն մեկնաբանելով որպես </w:t>
            </w:r>
            <w:r w:rsidRPr="00A11835">
              <w:rPr>
                <w:rFonts w:ascii="GHEA Grapalat" w:hAnsi="GHEA Grapalat"/>
                <w:noProof/>
                <w:lang w:val="hy-AM"/>
              </w:rPr>
              <w:t xml:space="preserve">քաղաքաշինության, առողջապահության և շրջակա միջավայրի  բնագավառներում գործող օրենսդրական, նորմատիվատեխնիկական, բնապահպանական և սանիտարահիգիենիկ կարգավորումներ, իսկ </w:t>
            </w:r>
            <w:r w:rsidRPr="00A11835">
              <w:rPr>
                <w:rFonts w:ascii="GHEA Grapalat" w:hAnsi="GHEA Grapalat" w:cs="Arial"/>
                <w:lang w:val="hy-AM"/>
              </w:rPr>
              <w:t xml:space="preserve">6-րդ կետում նշվում է, որ </w:t>
            </w:r>
            <w:r w:rsidRPr="00A11835">
              <w:rPr>
                <w:rFonts w:ascii="GHEA Grapalat" w:hAnsi="GHEA Grapalat"/>
                <w:noProof/>
                <w:lang w:val="hy-AM"/>
              </w:rPr>
              <w:t>ավտոտրանսպորտային միջոցների առուվաճառքի համար նախատեսված շուկայի տարածքը պետք է կազմակերպվի</w:t>
            </w:r>
            <w:r w:rsidRPr="00A11835">
              <w:rPr>
                <w:rFonts w:ascii="GHEA Grapalat" w:hAnsi="GHEA Grapalat" w:cs="Arial"/>
                <w:lang w:val="hy-AM"/>
              </w:rPr>
              <w:t xml:space="preserve"> ՀՀ քաղաքաշինության և ՀՀ առողջապահության համապատասխան հրամաններով հաստատված նորմերի պահանջների համաձայն, սակայն անդրադարձ չի կատարվում ՀՀ շրջակա միջավայրի բնագավառում գործող նորմերին: </w:t>
            </w:r>
          </w:p>
          <w:p w:rsidR="00271FC0" w:rsidRPr="00A11835" w:rsidRDefault="00271FC0" w:rsidP="00FA364C">
            <w:pPr>
              <w:pStyle w:val="ListParagraph"/>
              <w:shd w:val="clear" w:color="auto" w:fill="FFFFFF"/>
              <w:ind w:left="0" w:firstLine="360"/>
              <w:jc w:val="both"/>
              <w:rPr>
                <w:rFonts w:ascii="GHEA Grapalat" w:hAnsi="GHEA Grapalat" w:cs="Arial"/>
                <w:lang w:val="hy-AM"/>
              </w:rPr>
            </w:pPr>
            <w:r w:rsidRPr="00A11835">
              <w:rPr>
                <w:rFonts w:ascii="GHEA Grapalat" w:hAnsi="GHEA Grapalat" w:cs="Arial"/>
                <w:lang w:val="hy-AM"/>
              </w:rPr>
              <w:t>Առաջարկում ենք Նախագիծը համաձայնեցնել ՀՀ շրջակա միջավայրի նախարարության հետ:</w:t>
            </w:r>
          </w:p>
          <w:p w:rsidR="00AE29BF" w:rsidRPr="00A11835" w:rsidRDefault="00AE29BF" w:rsidP="00FA364C">
            <w:pPr>
              <w:pStyle w:val="ListParagraph"/>
              <w:shd w:val="clear" w:color="auto" w:fill="FFFFFF"/>
              <w:ind w:left="0" w:firstLine="360"/>
              <w:jc w:val="both"/>
              <w:rPr>
                <w:rFonts w:ascii="GHEA Grapalat" w:hAnsi="GHEA Grapalat" w:cs="Arial"/>
                <w:lang w:val="hy-AM"/>
              </w:rPr>
            </w:pPr>
          </w:p>
          <w:p w:rsidR="00AE29BF" w:rsidRPr="00A11835" w:rsidRDefault="00AE29BF" w:rsidP="00FA364C">
            <w:pPr>
              <w:pStyle w:val="ListParagraph"/>
              <w:shd w:val="clear" w:color="auto" w:fill="FFFFFF"/>
              <w:ind w:left="0" w:firstLine="360"/>
              <w:jc w:val="both"/>
              <w:rPr>
                <w:rFonts w:ascii="GHEA Grapalat" w:hAnsi="GHEA Grapalat" w:cs="Arial"/>
                <w:lang w:val="hy-AM"/>
              </w:rPr>
            </w:pPr>
          </w:p>
          <w:p w:rsidR="00AE29BF" w:rsidRPr="00A11835" w:rsidRDefault="00AE29BF" w:rsidP="00FA364C">
            <w:pPr>
              <w:pStyle w:val="ListParagraph"/>
              <w:shd w:val="clear" w:color="auto" w:fill="FFFFFF"/>
              <w:ind w:left="0" w:firstLine="360"/>
              <w:jc w:val="both"/>
              <w:rPr>
                <w:rFonts w:ascii="GHEA Grapalat" w:hAnsi="GHEA Grapalat" w:cs="Arial"/>
                <w:lang w:val="hy-AM"/>
              </w:rPr>
            </w:pPr>
          </w:p>
          <w:p w:rsidR="00271FC0" w:rsidRPr="00A11835" w:rsidRDefault="00271FC0" w:rsidP="00FA364C">
            <w:pPr>
              <w:pStyle w:val="ListParagraph"/>
              <w:numPr>
                <w:ilvl w:val="0"/>
                <w:numId w:val="11"/>
              </w:numPr>
              <w:shd w:val="clear" w:color="auto" w:fill="FFFFFF"/>
              <w:ind w:left="0" w:firstLine="360"/>
              <w:jc w:val="both"/>
              <w:rPr>
                <w:rFonts w:ascii="GHEA Grapalat" w:hAnsi="GHEA Grapalat"/>
                <w:noProof/>
                <w:lang w:val="hy-AM"/>
              </w:rPr>
            </w:pPr>
            <w:r w:rsidRPr="00A11835">
              <w:rPr>
                <w:rFonts w:ascii="GHEA Grapalat" w:hAnsi="GHEA Grapalat" w:cs="Arial"/>
                <w:lang w:val="hy-AM"/>
              </w:rPr>
              <w:t xml:space="preserve">Կարծում ենք, որ 6-րդ կետում նախատեսված նորմերը ընդհանրական բնույթ են կրում և պարզ չէ, թե կոնկրետ ո՞ր նորմերի պահանջները պետք է պահպանվեն տվյալ գործունեությունը իրականացնելիս, օրինակ՝ արդյո՞ք նույն կետում նշված </w:t>
            </w:r>
            <w:r w:rsidRPr="00A11835">
              <w:rPr>
                <w:rFonts w:ascii="GHEA Grapalat" w:hAnsi="GHEA Grapalat"/>
                <w:noProof/>
                <w:lang w:val="hy-AM"/>
              </w:rPr>
              <w:lastRenderedPageBreak/>
              <w:t>«Քաղաքաշինություն.Քաղաքային և գյուղական բնակավայրերի հատակագծում և կառուցապատում», ՍՆիՊ III-10-75 «Տարածքների բարեկարգում» շինարարական նորմը</w:t>
            </w:r>
            <w:r w:rsidRPr="00A11835">
              <w:rPr>
                <w:rFonts w:ascii="GHEA Grapalat" w:hAnsi="GHEA Grapalat" w:cs="Arial"/>
                <w:lang w:val="hy-AM"/>
              </w:rPr>
              <w:t xml:space="preserve"> տարածվում է </w:t>
            </w:r>
            <w:r w:rsidRPr="00A11835">
              <w:rPr>
                <w:rFonts w:ascii="GHEA Grapalat" w:hAnsi="GHEA Grapalat"/>
                <w:noProof/>
                <w:lang w:val="hy-AM"/>
              </w:rPr>
              <w:t xml:space="preserve">ավտոտրանսպորտային միջոցների առուվաճառքի համար նախատեսված շուկայի տարածքի </w:t>
            </w:r>
            <w:r w:rsidRPr="00A11835">
              <w:rPr>
                <w:rFonts w:ascii="GHEA Grapalat" w:hAnsi="GHEA Grapalat" w:cs="Arial"/>
                <w:lang w:val="hy-AM"/>
              </w:rPr>
              <w:t>վրա, եթե այն բնակավայրից դուրս է գտնվում:</w:t>
            </w:r>
          </w:p>
          <w:p w:rsidR="00271FC0" w:rsidRPr="00A11835" w:rsidRDefault="00271FC0" w:rsidP="00FA364C">
            <w:pPr>
              <w:pStyle w:val="ListParagraph"/>
              <w:shd w:val="clear" w:color="auto" w:fill="FFFFFF"/>
              <w:ind w:left="0" w:firstLine="360"/>
              <w:jc w:val="both"/>
              <w:rPr>
                <w:rFonts w:ascii="GHEA Grapalat" w:hAnsi="GHEA Grapalat" w:cs="Arial"/>
                <w:lang w:val="hy-AM"/>
              </w:rPr>
            </w:pPr>
            <w:r w:rsidRPr="00A11835">
              <w:rPr>
                <w:rFonts w:ascii="GHEA Grapalat" w:hAnsi="GHEA Grapalat" w:cs="Arial"/>
                <w:lang w:val="hy-AM"/>
              </w:rPr>
              <w:t>Առաջարկում ենք 6-րդ կետը խմբագրել՝ նորմերը ևս մեկ անգամ քննարկելով համապատասխան շահագրգիռ մարմինների հետ:</w:t>
            </w:r>
          </w:p>
          <w:p w:rsidR="00271FC0" w:rsidRPr="00A11835" w:rsidRDefault="00271FC0" w:rsidP="00FA364C">
            <w:pPr>
              <w:pStyle w:val="ListParagraph"/>
              <w:numPr>
                <w:ilvl w:val="0"/>
                <w:numId w:val="11"/>
              </w:numPr>
              <w:shd w:val="clear" w:color="auto" w:fill="FFFFFF"/>
              <w:tabs>
                <w:tab w:val="left" w:pos="360"/>
              </w:tabs>
              <w:ind w:left="0" w:firstLine="360"/>
              <w:jc w:val="both"/>
              <w:rPr>
                <w:rFonts w:ascii="GHEA Grapalat" w:hAnsi="GHEA Grapalat" w:cs="Arial"/>
                <w:lang w:val="hy-AM"/>
              </w:rPr>
            </w:pPr>
            <w:r w:rsidRPr="00A11835">
              <w:rPr>
                <w:rFonts w:ascii="GHEA Grapalat" w:hAnsi="GHEA Grapalat"/>
                <w:noProof/>
                <w:lang w:val="hy-AM"/>
              </w:rPr>
              <w:t xml:space="preserve">Նախագծի 9-րդ և 10-րդ կետերը վերաբերվում են </w:t>
            </w:r>
            <w:r w:rsidRPr="00A11835">
              <w:rPr>
                <w:rFonts w:ascii="GHEA Grapalat" w:hAnsi="GHEA Grapalat" w:cs="Sylfaen"/>
                <w:color w:val="000000"/>
                <w:lang w:val="hy-AM"/>
              </w:rPr>
              <w:t xml:space="preserve">ավտոտրանսպորտային միջոցների շուկայի տարածքի մուտքի և ելքի պահանջներին: </w:t>
            </w:r>
          </w:p>
          <w:p w:rsidR="00271FC0" w:rsidRPr="00A11835" w:rsidRDefault="00271FC0" w:rsidP="00FA364C">
            <w:pPr>
              <w:pStyle w:val="ListParagraph"/>
              <w:shd w:val="clear" w:color="auto" w:fill="FFFFFF"/>
              <w:ind w:left="0" w:firstLine="360"/>
              <w:jc w:val="both"/>
              <w:rPr>
                <w:rFonts w:ascii="GHEA Grapalat" w:hAnsi="GHEA Grapalat" w:cs="Sylfaen"/>
                <w:color w:val="000000"/>
                <w:lang w:val="hy-AM"/>
              </w:rPr>
            </w:pPr>
            <w:r w:rsidRPr="00A11835">
              <w:rPr>
                <w:rFonts w:ascii="GHEA Grapalat" w:hAnsi="GHEA Grapalat" w:cs="Sylfaen"/>
                <w:color w:val="000000"/>
                <w:lang w:val="hy-AM"/>
              </w:rPr>
              <w:t>Կարծում ենք վերը նշված կետերը անհրաժեշտ է միավորել մեկ կետում, միաժամանակ, առաջարկում ենք 10-րդ կետում հղում կատարել ՀՀ կառավարության 2005 թվականի դեկտեմբերի 29-ի N 2404-Ն որոշման կոնկրետ կարգավորումների:</w:t>
            </w:r>
          </w:p>
          <w:p w:rsidR="00271FC0" w:rsidRPr="00A11835" w:rsidRDefault="00271FC0" w:rsidP="00FA364C">
            <w:pPr>
              <w:pStyle w:val="ListParagraph"/>
              <w:numPr>
                <w:ilvl w:val="0"/>
                <w:numId w:val="11"/>
              </w:numPr>
              <w:shd w:val="clear" w:color="auto" w:fill="FFFFFF"/>
              <w:ind w:left="0" w:firstLine="360"/>
              <w:jc w:val="both"/>
              <w:rPr>
                <w:rFonts w:ascii="GHEA Grapalat" w:hAnsi="GHEA Grapalat" w:cs="Arial"/>
                <w:lang w:val="hy-AM"/>
              </w:rPr>
            </w:pPr>
            <w:r w:rsidRPr="00A11835">
              <w:rPr>
                <w:rFonts w:ascii="GHEA Grapalat" w:hAnsi="GHEA Grapalat" w:cs="Sylfaen"/>
                <w:color w:val="000000"/>
                <w:lang w:val="hy-AM"/>
              </w:rPr>
              <w:t xml:space="preserve">Նախագծի 11-րդ կետում նշվում է, որ ավտոտրանսպորտային միջոցների շուկայի տարածքը պետք է ունենա ՀՀ օրենսդրությամբ սահմանված պահանջներին համապատասխան` գետնանշումներ, տեղեկատվական ցուցանակներ և կահավորանք տրանսպորտային միջոցների կայանումն ապահովելու և անվտանգ տեղաշարժը կարգավորելու համար, իսկ 20-րդ կետում՝ </w:t>
            </w:r>
            <w:r w:rsidRPr="00A11835">
              <w:rPr>
                <w:rFonts w:ascii="GHEA Grapalat" w:eastAsia="Tahoma" w:hAnsi="GHEA Grapalat" w:cs="Tahoma"/>
                <w:lang w:val="hy-AM"/>
              </w:rPr>
              <w:t>ավտոտրանսպորտային միջոցների շուկայի կահավորման և գետնանշման աշխատանքներն իրականացվում են Հայաստանի Հանրապետության օրենսդրությամբ սահմանված պայմաններին համապատասխան` Օգտագործողի կողմից, իր միջոցների հաշվին</w:t>
            </w:r>
            <w:r w:rsidRPr="00A11835">
              <w:rPr>
                <w:rFonts w:ascii="GHEA Grapalat" w:hAnsi="GHEA Grapalat"/>
                <w:color w:val="000000"/>
                <w:shd w:val="clear" w:color="auto" w:fill="FFFFFF"/>
                <w:lang w:val="hy-AM"/>
              </w:rPr>
              <w:t xml:space="preserve">: </w:t>
            </w:r>
          </w:p>
          <w:p w:rsidR="00271FC0" w:rsidRPr="00A11835" w:rsidRDefault="00271FC0" w:rsidP="00FA364C">
            <w:pPr>
              <w:pStyle w:val="ListParagraph"/>
              <w:shd w:val="clear" w:color="auto" w:fill="FFFFFF"/>
              <w:ind w:left="0" w:firstLine="450"/>
              <w:jc w:val="both"/>
              <w:rPr>
                <w:rFonts w:ascii="GHEA Grapalat" w:hAnsi="GHEA Grapalat" w:cs="Arial"/>
                <w:lang w:val="hy-AM"/>
              </w:rPr>
            </w:pPr>
            <w:r w:rsidRPr="00A11835">
              <w:rPr>
                <w:rFonts w:ascii="GHEA Grapalat" w:hAnsi="GHEA Grapalat" w:cs="Arial"/>
                <w:color w:val="000000"/>
                <w:shd w:val="clear" w:color="auto" w:fill="FFFFFF"/>
                <w:lang w:val="hy-AM"/>
              </w:rPr>
              <w:t>Առաջարկում</w:t>
            </w:r>
            <w:r w:rsidRPr="00A11835">
              <w:rPr>
                <w:rFonts w:ascii="GHEA Grapalat" w:hAnsi="GHEA Grapalat"/>
                <w:color w:val="000000"/>
                <w:shd w:val="clear" w:color="auto" w:fill="FFFFFF"/>
                <w:lang w:val="hy-AM"/>
              </w:rPr>
              <w:t xml:space="preserve"> ենք հստակեցնել ՀՀ օրենսդրության պահանջները՝ նշելով կոնկրետ իրավական ակտերի համապատասխան կարգավորումները:</w:t>
            </w:r>
          </w:p>
          <w:p w:rsidR="00271FC0" w:rsidRPr="00A11835" w:rsidRDefault="00271FC0" w:rsidP="00FA364C">
            <w:pPr>
              <w:pStyle w:val="ListParagraph"/>
              <w:numPr>
                <w:ilvl w:val="0"/>
                <w:numId w:val="11"/>
              </w:numPr>
              <w:shd w:val="clear" w:color="auto" w:fill="FFFFFF"/>
              <w:ind w:left="0" w:firstLine="360"/>
              <w:jc w:val="both"/>
              <w:rPr>
                <w:rFonts w:ascii="GHEA Grapalat" w:hAnsi="GHEA Grapalat" w:cs="Arial"/>
                <w:lang w:val="hy-AM"/>
              </w:rPr>
            </w:pPr>
            <w:r w:rsidRPr="00A11835">
              <w:rPr>
                <w:rFonts w:ascii="GHEA Grapalat" w:hAnsi="GHEA Grapalat"/>
                <w:color w:val="000000"/>
                <w:shd w:val="clear" w:color="auto" w:fill="FFFFFF"/>
                <w:lang w:val="hy-AM"/>
              </w:rPr>
              <w:t xml:space="preserve">Նախագծի 12-րդ կետում նշվում է, որ </w:t>
            </w:r>
            <w:r w:rsidRPr="00A11835">
              <w:rPr>
                <w:rFonts w:ascii="GHEA Grapalat" w:hAnsi="GHEA Grapalat"/>
                <w:noProof/>
                <w:lang w:val="hy-AM"/>
              </w:rPr>
              <w:t xml:space="preserve">ավտոտրանսպորտային միջոցների շուկայի տարածքը պետք է համալրված լինի դրա նպատակային նշանակությամբ  կազմակերպման  համար անհրաժեշտ շենքերով և շինություններով: </w:t>
            </w:r>
          </w:p>
          <w:p w:rsidR="00271FC0" w:rsidRPr="00A11835" w:rsidRDefault="00271FC0" w:rsidP="00FA364C">
            <w:pPr>
              <w:pStyle w:val="ListParagraph"/>
              <w:shd w:val="clear" w:color="auto" w:fill="FFFFFF"/>
              <w:ind w:left="0" w:firstLine="450"/>
              <w:jc w:val="both"/>
              <w:rPr>
                <w:rFonts w:ascii="GHEA Grapalat" w:hAnsi="GHEA Grapalat" w:cs="Arial"/>
                <w:lang w:val="hy-AM"/>
              </w:rPr>
            </w:pPr>
            <w:r w:rsidRPr="00A11835">
              <w:rPr>
                <w:rFonts w:ascii="GHEA Grapalat" w:hAnsi="GHEA Grapalat" w:cs="Arial"/>
                <w:noProof/>
                <w:lang w:val="hy-AM"/>
              </w:rPr>
              <w:t>Կարծում</w:t>
            </w:r>
            <w:r w:rsidRPr="00A11835">
              <w:rPr>
                <w:rFonts w:ascii="GHEA Grapalat" w:hAnsi="GHEA Grapalat"/>
                <w:noProof/>
                <w:lang w:val="hy-AM"/>
              </w:rPr>
              <w:t xml:space="preserve"> ենք, որ նշված կետը ամբողջությամբ խմբագրման կարիք ունի, քանի որ պարզ չէ, թե ի՞նչ շենք/շինությունների մասին է խոսքը գնում, միաժամանակ, հասկանալի չէ «նպատակային նշանակությամբ կազմակերպման համար» ձևակերպումը, քանի որ այն ընդհանրական է և կարող է տարբեր կերպ մեկնաբանվել:</w:t>
            </w:r>
          </w:p>
          <w:p w:rsidR="00271FC0" w:rsidRPr="00A11835" w:rsidRDefault="00271FC0" w:rsidP="00FA364C">
            <w:pPr>
              <w:pStyle w:val="ListParagraph"/>
              <w:numPr>
                <w:ilvl w:val="0"/>
                <w:numId w:val="11"/>
              </w:numPr>
              <w:shd w:val="clear" w:color="auto" w:fill="FFFFFF"/>
              <w:ind w:left="0" w:firstLine="360"/>
              <w:jc w:val="both"/>
              <w:rPr>
                <w:rFonts w:ascii="GHEA Grapalat" w:hAnsi="GHEA Grapalat" w:cs="Arial"/>
                <w:lang w:val="hy-AM"/>
              </w:rPr>
            </w:pPr>
            <w:r w:rsidRPr="00A11835">
              <w:rPr>
                <w:rFonts w:ascii="GHEA Grapalat" w:hAnsi="GHEA Grapalat" w:cs="Arial"/>
                <w:noProof/>
                <w:lang w:val="hy-AM"/>
              </w:rPr>
              <w:t>Նախագծի</w:t>
            </w:r>
            <w:r w:rsidRPr="00A11835">
              <w:rPr>
                <w:rFonts w:ascii="GHEA Grapalat" w:hAnsi="GHEA Grapalat"/>
                <w:noProof/>
                <w:lang w:val="hy-AM"/>
              </w:rPr>
              <w:t xml:space="preserve"> 14-րդ և 15-րդ կետերը վերաբերվում են </w:t>
            </w:r>
            <w:r w:rsidRPr="00A11835">
              <w:rPr>
                <w:rFonts w:ascii="GHEA Grapalat" w:hAnsi="GHEA Grapalat" w:cs="Sylfaen"/>
                <w:color w:val="000000"/>
                <w:lang w:val="hy-AM"/>
              </w:rPr>
              <w:t xml:space="preserve">ավտոտրանսպորտային միջոցների շուկայի տարածքում փաստաթղթերի ձևակերպման և վճարումների իրականացման պայմաններին: </w:t>
            </w:r>
          </w:p>
          <w:p w:rsidR="00271FC0" w:rsidRPr="00A11835" w:rsidRDefault="00271FC0" w:rsidP="00FA364C">
            <w:pPr>
              <w:pStyle w:val="ListParagraph"/>
              <w:shd w:val="clear" w:color="auto" w:fill="FFFFFF"/>
              <w:ind w:left="0" w:firstLine="360"/>
              <w:jc w:val="both"/>
              <w:rPr>
                <w:rFonts w:ascii="GHEA Grapalat" w:hAnsi="GHEA Grapalat" w:cs="Arial"/>
                <w:lang w:val="hy-AM"/>
              </w:rPr>
            </w:pPr>
            <w:r w:rsidRPr="00A11835">
              <w:rPr>
                <w:rFonts w:ascii="GHEA Grapalat" w:hAnsi="GHEA Grapalat" w:cs="Sylfaen"/>
                <w:color w:val="000000"/>
                <w:lang w:val="hy-AM"/>
              </w:rPr>
              <w:lastRenderedPageBreak/>
              <w:t>Առաջարկում ենք միավորել 14-րդ և 15-րդ կետերը և, վերը նշվածի համատեքստում՝ նախագիծը համաձայնեցնել ՀՀ կենտրոնական բանկի հետ:</w:t>
            </w:r>
          </w:p>
          <w:p w:rsidR="00271FC0" w:rsidRPr="00A11835" w:rsidRDefault="00271FC0" w:rsidP="00FA364C">
            <w:pPr>
              <w:pStyle w:val="ListParagraph"/>
              <w:numPr>
                <w:ilvl w:val="0"/>
                <w:numId w:val="11"/>
              </w:numPr>
              <w:shd w:val="clear" w:color="auto" w:fill="FFFFFF"/>
              <w:ind w:left="0" w:firstLine="360"/>
              <w:jc w:val="both"/>
              <w:rPr>
                <w:rFonts w:ascii="GHEA Grapalat" w:hAnsi="GHEA Grapalat" w:cs="Arial"/>
                <w:lang w:val="hy-AM"/>
              </w:rPr>
            </w:pPr>
            <w:r w:rsidRPr="00A11835">
              <w:rPr>
                <w:rFonts w:ascii="GHEA Grapalat" w:hAnsi="GHEA Grapalat" w:cs="Sylfaen"/>
                <w:color w:val="000000"/>
                <w:lang w:val="hy-AM"/>
              </w:rPr>
              <w:t xml:space="preserve">Նախագծի 16-րդ կետի 4-րդ ենթակետում նշվում է, որ </w:t>
            </w:r>
            <w:r w:rsidRPr="00A11835">
              <w:rPr>
                <w:rFonts w:ascii="GHEA Grapalat" w:eastAsia="Tahoma" w:hAnsi="GHEA Grapalat" w:cs="Tahoma"/>
                <w:lang w:val="hy-AM"/>
              </w:rPr>
              <w:t xml:space="preserve">ավտոտրանսպորտային միջոցների շուկայի տարածքում օգտագործողը պետք է նախատեսի տարածքներ, ըստ անհրաժեշտության՝ տրանսպորտային միջոցների առուվաճառքի գործընթացին առնչվող այլ գործունեություն իրականացնողների համար։ </w:t>
            </w:r>
          </w:p>
          <w:p w:rsidR="00271FC0" w:rsidRPr="00A11835" w:rsidRDefault="00271FC0" w:rsidP="00FA364C">
            <w:pPr>
              <w:pStyle w:val="ListParagraph"/>
              <w:shd w:val="clear" w:color="auto" w:fill="FFFFFF"/>
              <w:ind w:left="0" w:firstLine="360"/>
              <w:jc w:val="both"/>
              <w:rPr>
                <w:rFonts w:ascii="GHEA Grapalat" w:hAnsi="GHEA Grapalat" w:cs="Arial"/>
                <w:lang w:val="hy-AM"/>
              </w:rPr>
            </w:pPr>
            <w:r w:rsidRPr="00A11835">
              <w:rPr>
                <w:rFonts w:ascii="GHEA Grapalat" w:eastAsia="Tahoma" w:hAnsi="GHEA Grapalat" w:cs="Tahoma"/>
                <w:lang w:val="hy-AM"/>
              </w:rPr>
              <w:t>Առաջարկում ենք հստակեցնել, թե ո՞ր գործունեության տեսակների մասին է խոսքը գնում:</w:t>
            </w:r>
          </w:p>
          <w:p w:rsidR="00271FC0" w:rsidRPr="00A11835" w:rsidRDefault="00271FC0" w:rsidP="00FA364C">
            <w:pPr>
              <w:pStyle w:val="ListParagraph"/>
              <w:numPr>
                <w:ilvl w:val="0"/>
                <w:numId w:val="11"/>
              </w:numPr>
              <w:shd w:val="clear" w:color="auto" w:fill="FFFFFF"/>
              <w:ind w:left="0" w:firstLine="360"/>
              <w:jc w:val="both"/>
              <w:rPr>
                <w:rFonts w:ascii="GHEA Grapalat" w:hAnsi="GHEA Grapalat" w:cs="Arial"/>
                <w:lang w:val="hy-AM"/>
              </w:rPr>
            </w:pPr>
            <w:r w:rsidRPr="00A11835">
              <w:rPr>
                <w:rFonts w:ascii="GHEA Grapalat" w:eastAsia="Tahoma" w:hAnsi="GHEA Grapalat" w:cs="Tahoma"/>
                <w:lang w:val="hy-AM"/>
              </w:rPr>
              <w:t>Կարծում ենք լրացուցիչ հիմնավորման կարիք ունի Նախագծի 17-րդ կետը, որտեղ նշվում է, որ ավտոտրանսպորտային միջոցների շուկայի</w:t>
            </w:r>
            <w:r w:rsidRPr="00A11835">
              <w:rPr>
                <w:rFonts w:ascii="GHEA Grapalat" w:hAnsi="GHEA Grapalat"/>
                <w:lang w:val="hy-AM"/>
              </w:rPr>
              <w:t xml:space="preserve"> տարածքում օգտագործողի դիմումի հիման վրա ճանապարհային ոստիկանության հաշվառման ստորաբաժանման տեղակայումն իրականացվում է Հայաստանի Հանրապետության ոստիկանության պետի համաձայնությամբ, իսկ </w:t>
            </w:r>
            <w:r w:rsidRPr="00A11835">
              <w:rPr>
                <w:rFonts w:ascii="GHEA Grapalat" w:hAnsi="GHEA Grapalat"/>
                <w:noProof/>
                <w:lang w:val="hy-AM"/>
              </w:rPr>
              <w:t>մաքսային գործառնություններն իրականացնող ստորաբաժանման տեղակայումը՝ Հայաստանի Հանրապետության պետական եկամուտների կոմիտեի</w:t>
            </w:r>
            <w:r w:rsidRPr="00A11835">
              <w:rPr>
                <w:rFonts w:ascii="GHEA Grapalat" w:hAnsi="GHEA Grapalat"/>
                <w:lang w:val="hy-AM"/>
              </w:rPr>
              <w:t xml:space="preserve"> նախագահի որոշմամբ: </w:t>
            </w:r>
          </w:p>
          <w:p w:rsidR="00271FC0" w:rsidRPr="00A11835" w:rsidRDefault="00271FC0" w:rsidP="00FA364C">
            <w:pPr>
              <w:pStyle w:val="ListParagraph"/>
              <w:shd w:val="clear" w:color="auto" w:fill="FFFFFF"/>
              <w:ind w:left="0" w:firstLine="360"/>
              <w:jc w:val="both"/>
              <w:rPr>
                <w:rFonts w:ascii="GHEA Grapalat" w:hAnsi="GHEA Grapalat" w:cs="Arial"/>
                <w:lang w:val="hy-AM"/>
              </w:rPr>
            </w:pPr>
            <w:r w:rsidRPr="00A11835">
              <w:rPr>
                <w:rFonts w:ascii="GHEA Grapalat" w:hAnsi="GHEA Grapalat" w:cs="Arial"/>
                <w:lang w:val="hy-AM"/>
              </w:rPr>
              <w:t>Պարզ</w:t>
            </w:r>
            <w:r w:rsidRPr="00A11835">
              <w:rPr>
                <w:rFonts w:ascii="GHEA Grapalat" w:hAnsi="GHEA Grapalat"/>
                <w:lang w:val="hy-AM"/>
              </w:rPr>
              <w:t xml:space="preserve"> չէ, թե ինչո՞ւ պետք է ստորաբաժանումների տեղակայումը ՀՀ ոստիկանության դեպքում՝ համաձայնեցվի, իսկ ՀՀ ՊԵԿ-ի դեպքում՝ իրականացվի կոմիտեի ղեկավարի որոշմամբ:</w:t>
            </w:r>
          </w:p>
          <w:p w:rsidR="00271FC0" w:rsidRPr="00A11835" w:rsidRDefault="00271FC0" w:rsidP="00FA364C">
            <w:pPr>
              <w:pStyle w:val="ListParagraph"/>
              <w:numPr>
                <w:ilvl w:val="0"/>
                <w:numId w:val="11"/>
              </w:numPr>
              <w:shd w:val="clear" w:color="auto" w:fill="FFFFFF"/>
              <w:ind w:left="0" w:firstLine="360"/>
              <w:jc w:val="both"/>
              <w:rPr>
                <w:rFonts w:ascii="GHEA Grapalat" w:hAnsi="GHEA Grapalat" w:cs="Arial"/>
                <w:lang w:val="hy-AM"/>
              </w:rPr>
            </w:pPr>
            <w:r w:rsidRPr="00A11835">
              <w:rPr>
                <w:rFonts w:ascii="GHEA Grapalat" w:eastAsia="Tahoma" w:hAnsi="GHEA Grapalat" w:cs="Tahoma"/>
                <w:lang w:val="hy-AM"/>
              </w:rPr>
              <w:t xml:space="preserve">Նախագծի 21-րդ կետում նշվում է, որ </w:t>
            </w:r>
            <w:r w:rsidRPr="00A11835">
              <w:rPr>
                <w:rFonts w:ascii="GHEA Grapalat" w:hAnsi="GHEA Grapalat" w:cs="Sylfaen"/>
                <w:color w:val="000000"/>
                <w:lang w:val="hy-AM"/>
              </w:rPr>
              <w:t>ավտոտրանսպորտային միջոցների շուկայի ծառայություններից օգտվողների համար ներկայացվող տեղեկատվական/գովազդային ցուցանակները պետք է տեղադրվեն մատչելի և տեսանելի վայրերում:</w:t>
            </w:r>
          </w:p>
          <w:p w:rsidR="00271FC0" w:rsidRPr="00A11835" w:rsidRDefault="00271FC0" w:rsidP="00FA364C">
            <w:pPr>
              <w:pStyle w:val="ListParagraph"/>
              <w:shd w:val="clear" w:color="auto" w:fill="FFFFFF"/>
              <w:ind w:left="0" w:firstLine="360"/>
              <w:jc w:val="both"/>
              <w:rPr>
                <w:rFonts w:ascii="GHEA Grapalat" w:hAnsi="GHEA Grapalat" w:cs="Sylfaen"/>
                <w:color w:val="000000"/>
                <w:lang w:val="hy-AM"/>
              </w:rPr>
            </w:pPr>
            <w:r w:rsidRPr="00A11835">
              <w:rPr>
                <w:rFonts w:ascii="GHEA Grapalat" w:eastAsia="Tahoma" w:hAnsi="GHEA Grapalat" w:cs="Tahoma"/>
                <w:lang w:val="hy-AM"/>
              </w:rPr>
              <w:t xml:space="preserve">Առաջարկում ենք հստակեցնել, թե ի՞նչ </w:t>
            </w:r>
            <w:r w:rsidRPr="00A11835">
              <w:rPr>
                <w:rFonts w:ascii="GHEA Grapalat" w:hAnsi="GHEA Grapalat" w:cs="Sylfaen"/>
                <w:color w:val="000000"/>
                <w:lang w:val="hy-AM"/>
              </w:rPr>
              <w:t>տեղեկատվական/գովազդային ցուցանակների մասին է խոսքը և ո՞րտեղ դրանք պետք է տեղադրվեն:</w:t>
            </w:r>
          </w:p>
          <w:p w:rsidR="00271FC0" w:rsidRPr="00A11835" w:rsidRDefault="00271FC0" w:rsidP="00FA364C">
            <w:pPr>
              <w:pStyle w:val="ListParagraph"/>
              <w:numPr>
                <w:ilvl w:val="0"/>
                <w:numId w:val="11"/>
              </w:numPr>
              <w:shd w:val="clear" w:color="auto" w:fill="FFFFFF"/>
              <w:ind w:left="90" w:firstLine="360"/>
              <w:jc w:val="both"/>
              <w:rPr>
                <w:rFonts w:ascii="GHEA Grapalat" w:hAnsi="GHEA Grapalat" w:cs="Sylfaen"/>
                <w:color w:val="000000"/>
                <w:lang w:val="hy-AM"/>
              </w:rPr>
            </w:pPr>
            <w:r w:rsidRPr="00A11835">
              <w:rPr>
                <w:rFonts w:ascii="GHEA Grapalat" w:eastAsia="Tahoma" w:hAnsi="GHEA Grapalat" w:cs="Tahoma"/>
                <w:lang w:val="hy-AM"/>
              </w:rPr>
              <w:t xml:space="preserve">Նախագծի 22-րդ կետում նշվում է, որ </w:t>
            </w:r>
            <w:r w:rsidRPr="00A11835">
              <w:rPr>
                <w:rFonts w:ascii="GHEA Grapalat" w:hAnsi="GHEA Grapalat" w:cs="Sylfaen"/>
                <w:color w:val="000000"/>
                <w:lang w:val="hy-AM"/>
              </w:rPr>
              <w:t>օգտագործողը ավտոտրանսպորտային միջոցների շուկայի կառուցապատումն իրականացնում է հասարակական նշանակության հողատարածքում:</w:t>
            </w:r>
          </w:p>
          <w:p w:rsidR="00271FC0" w:rsidRPr="00A11835" w:rsidRDefault="00271FC0" w:rsidP="00FA364C">
            <w:pPr>
              <w:pStyle w:val="ListParagraph"/>
              <w:shd w:val="clear" w:color="auto" w:fill="FFFFFF"/>
              <w:ind w:left="90" w:firstLine="450"/>
              <w:jc w:val="both"/>
              <w:rPr>
                <w:rFonts w:ascii="GHEA Grapalat" w:hAnsi="GHEA Grapalat" w:cs="Sylfaen"/>
                <w:color w:val="000000"/>
                <w:lang w:val="hy-AM"/>
              </w:rPr>
            </w:pPr>
            <w:r w:rsidRPr="00A11835">
              <w:rPr>
                <w:rFonts w:ascii="GHEA Grapalat" w:hAnsi="GHEA Grapalat" w:cs="Sylfaen"/>
                <w:color w:val="000000"/>
                <w:lang w:val="hy-AM"/>
              </w:rPr>
              <w:t xml:space="preserve">Առաջարկում ենք քննարկել կարգում ավտոտրանսպորտային միջոցների շուկայի կառուցապատումը հասարակական նշանակության հողատարածքում իրականացնելու պահանջը առանձնահատուկ նշելու նպատակահարմարության հարցը՝ հաշվի առնելով, որ ՀՀ հողային օրենսգրքի համաձայն՝ յուրաքանչյուր </w:t>
            </w:r>
            <w:r w:rsidRPr="00A11835">
              <w:rPr>
                <w:rFonts w:ascii="GHEA Grapalat" w:hAnsi="GHEA Grapalat" w:cs="Sylfaen"/>
                <w:color w:val="000000"/>
                <w:lang w:val="hy-AM"/>
              </w:rPr>
              <w:lastRenderedPageBreak/>
              <w:t>գործունեություն իրականացվում է համապատասխան նպատակային նշանակության հողատարածքում:</w:t>
            </w:r>
          </w:p>
          <w:p w:rsidR="00271FC0" w:rsidRPr="00A11835" w:rsidRDefault="00271FC0" w:rsidP="00FA364C">
            <w:pPr>
              <w:pStyle w:val="ListParagraph"/>
              <w:numPr>
                <w:ilvl w:val="0"/>
                <w:numId w:val="11"/>
              </w:numPr>
              <w:shd w:val="clear" w:color="auto" w:fill="FFFFFF"/>
              <w:ind w:left="90" w:firstLine="450"/>
              <w:jc w:val="both"/>
              <w:rPr>
                <w:rFonts w:ascii="GHEA Grapalat" w:hAnsi="GHEA Grapalat" w:cs="Sylfaen"/>
                <w:color w:val="000000"/>
                <w:lang w:val="hy-AM"/>
              </w:rPr>
            </w:pPr>
            <w:r w:rsidRPr="00A11835">
              <w:rPr>
                <w:rFonts w:ascii="GHEA Grapalat" w:eastAsia="Tahoma" w:hAnsi="GHEA Grapalat" w:cs="Tahoma"/>
                <w:lang w:val="hy-AM"/>
              </w:rPr>
              <w:t xml:space="preserve">Նախագծի 23-րդ կետում նշվում է, որ </w:t>
            </w:r>
            <w:r w:rsidRPr="00A11835">
              <w:rPr>
                <w:rFonts w:ascii="GHEA Grapalat" w:hAnsi="GHEA Grapalat" w:cs="Sylfaen"/>
                <w:color w:val="000000"/>
                <w:lang w:val="hy-AM"/>
              </w:rPr>
              <w:t>Օգտագործողը ավտոտրանսպորտային միջոցների շուկայի գործունեությունը կազմակերպելու համար կարող է ունենալ էլեկտրոնային հարթակ՝ շուկայում վաճառվող ավտոտրանսպորտային միջոցների մասին տեղեկատվությունը տեղակայելու համար։</w:t>
            </w:r>
          </w:p>
          <w:p w:rsidR="00271FC0" w:rsidRPr="00A11835" w:rsidRDefault="00271FC0" w:rsidP="00FA364C">
            <w:pPr>
              <w:pStyle w:val="ListParagraph"/>
              <w:shd w:val="clear" w:color="auto" w:fill="FFFFFF"/>
              <w:ind w:left="90" w:firstLine="450"/>
              <w:jc w:val="both"/>
              <w:rPr>
                <w:rFonts w:ascii="GHEA Grapalat" w:hAnsi="GHEA Grapalat"/>
                <w:color w:val="000000"/>
                <w:shd w:val="clear" w:color="auto" w:fill="FFFFFF"/>
                <w:lang w:val="hy-AM"/>
              </w:rPr>
            </w:pPr>
            <w:r w:rsidRPr="00A11835">
              <w:rPr>
                <w:rFonts w:ascii="GHEA Grapalat" w:eastAsia="Tahoma" w:hAnsi="GHEA Grapalat" w:cs="Tahoma"/>
                <w:lang w:val="hy-AM"/>
              </w:rPr>
              <w:t xml:space="preserve">Առաջարկում ենք հստակեցնել, թե </w:t>
            </w:r>
            <w:r w:rsidRPr="00A11835">
              <w:rPr>
                <w:rFonts w:ascii="GHEA Grapalat" w:hAnsi="GHEA Grapalat" w:cs="Sylfaen"/>
                <w:color w:val="000000"/>
                <w:lang w:val="hy-AM"/>
              </w:rPr>
              <w:t>ի՞նչ է իրենից ենթադրում վերը նշված էլեկտրոնային հարթակը, օրինակ՝ առանձին կայք, թե՞ հարթակ՝ սոցիալական ցանցերում:</w:t>
            </w:r>
          </w:p>
        </w:tc>
        <w:tc>
          <w:tcPr>
            <w:tcW w:w="4050" w:type="dxa"/>
            <w:tcBorders>
              <w:top w:val="single" w:sz="4" w:space="0" w:color="auto"/>
              <w:left w:val="single" w:sz="4" w:space="0" w:color="auto"/>
              <w:bottom w:val="single" w:sz="4" w:space="0" w:color="auto"/>
              <w:right w:val="single" w:sz="4" w:space="0" w:color="auto"/>
            </w:tcBorders>
          </w:tcPr>
          <w:p w:rsidR="008953BC" w:rsidRPr="00A11835" w:rsidRDefault="008953BC" w:rsidP="00FA364C">
            <w:pPr>
              <w:pStyle w:val="ListParagraph"/>
              <w:shd w:val="clear" w:color="auto" w:fill="FFFFFF"/>
              <w:ind w:left="0" w:firstLine="360"/>
              <w:jc w:val="both"/>
              <w:rPr>
                <w:rFonts w:ascii="GHEA Grapalat" w:hAnsi="GHEA Grapalat" w:cs="Arial"/>
                <w:lang w:val="hy-AM"/>
              </w:rPr>
            </w:pPr>
            <w:r w:rsidRPr="00A11835">
              <w:rPr>
                <w:rFonts w:ascii="GHEA Grapalat" w:hAnsi="GHEA Grapalat" w:cs="Arial"/>
                <w:lang w:val="hy-AM"/>
              </w:rPr>
              <w:lastRenderedPageBreak/>
              <w:t>Հասկացությունը հանվել է</w:t>
            </w:r>
            <w:r w:rsidR="000D507A" w:rsidRPr="00A11835">
              <w:rPr>
                <w:rFonts w:ascii="GHEA Grapalat" w:hAnsi="GHEA Grapalat" w:cs="Arial"/>
                <w:lang w:val="hy-AM"/>
              </w:rPr>
              <w:t xml:space="preserve">, </w:t>
            </w:r>
          </w:p>
          <w:p w:rsidR="00AE29BF" w:rsidRPr="00A11835" w:rsidRDefault="00AE29BF" w:rsidP="00FA364C">
            <w:pPr>
              <w:pStyle w:val="ListParagraph"/>
              <w:shd w:val="clear" w:color="auto" w:fill="FFFFFF"/>
              <w:ind w:left="0" w:firstLine="360"/>
              <w:jc w:val="both"/>
              <w:rPr>
                <w:rFonts w:ascii="GHEA Grapalat" w:hAnsi="GHEA Grapalat" w:cs="Arial"/>
                <w:lang w:val="hy-AM"/>
              </w:rPr>
            </w:pPr>
          </w:p>
          <w:p w:rsidR="00AE29BF" w:rsidRPr="00A11835" w:rsidRDefault="00AE29BF" w:rsidP="00FA364C">
            <w:pPr>
              <w:pStyle w:val="ListParagraph"/>
              <w:shd w:val="clear" w:color="auto" w:fill="FFFFFF"/>
              <w:ind w:left="0" w:firstLine="360"/>
              <w:jc w:val="both"/>
              <w:rPr>
                <w:rFonts w:ascii="GHEA Grapalat" w:hAnsi="GHEA Grapalat" w:cs="Arial"/>
                <w:lang w:val="hy-AM"/>
              </w:rPr>
            </w:pPr>
          </w:p>
          <w:p w:rsidR="00AE29BF" w:rsidRPr="00A11835" w:rsidRDefault="00AE29BF" w:rsidP="00FA364C">
            <w:pPr>
              <w:pStyle w:val="ListParagraph"/>
              <w:shd w:val="clear" w:color="auto" w:fill="FFFFFF"/>
              <w:ind w:left="0" w:firstLine="360"/>
              <w:jc w:val="both"/>
              <w:rPr>
                <w:rFonts w:ascii="GHEA Grapalat" w:hAnsi="GHEA Grapalat" w:cs="Arial"/>
                <w:lang w:val="hy-AM"/>
              </w:rPr>
            </w:pPr>
          </w:p>
          <w:p w:rsidR="00AE29BF" w:rsidRPr="00A11835" w:rsidRDefault="00AE29BF" w:rsidP="00FA364C">
            <w:pPr>
              <w:pStyle w:val="ListParagraph"/>
              <w:shd w:val="clear" w:color="auto" w:fill="FFFFFF"/>
              <w:ind w:left="0" w:firstLine="360"/>
              <w:jc w:val="both"/>
              <w:rPr>
                <w:rFonts w:ascii="GHEA Grapalat" w:hAnsi="GHEA Grapalat" w:cs="Arial"/>
                <w:lang w:val="hy-AM"/>
              </w:rPr>
            </w:pPr>
          </w:p>
          <w:p w:rsidR="00AE29BF" w:rsidRPr="00A11835" w:rsidRDefault="00AE29BF" w:rsidP="00FA364C">
            <w:pPr>
              <w:pStyle w:val="ListParagraph"/>
              <w:shd w:val="clear" w:color="auto" w:fill="FFFFFF"/>
              <w:ind w:left="0" w:firstLine="360"/>
              <w:jc w:val="both"/>
              <w:rPr>
                <w:rFonts w:ascii="GHEA Grapalat" w:hAnsi="GHEA Grapalat" w:cs="Arial"/>
                <w:lang w:val="hy-AM"/>
              </w:rPr>
            </w:pPr>
          </w:p>
          <w:p w:rsidR="00AE29BF" w:rsidRPr="00A11835" w:rsidRDefault="00AE29BF" w:rsidP="00FA364C">
            <w:pPr>
              <w:pStyle w:val="ListParagraph"/>
              <w:shd w:val="clear" w:color="auto" w:fill="FFFFFF"/>
              <w:ind w:left="0" w:firstLine="360"/>
              <w:jc w:val="both"/>
              <w:rPr>
                <w:rFonts w:ascii="GHEA Grapalat" w:hAnsi="GHEA Grapalat" w:cs="Arial"/>
                <w:lang w:val="hy-AM"/>
              </w:rPr>
            </w:pPr>
          </w:p>
          <w:p w:rsidR="00AE29BF" w:rsidRPr="00A11835" w:rsidRDefault="00AE29BF" w:rsidP="00FA364C">
            <w:pPr>
              <w:pStyle w:val="ListParagraph"/>
              <w:shd w:val="clear" w:color="auto" w:fill="FFFFFF"/>
              <w:ind w:left="0" w:firstLine="360"/>
              <w:jc w:val="both"/>
              <w:rPr>
                <w:rFonts w:ascii="GHEA Grapalat" w:hAnsi="GHEA Grapalat" w:cs="Arial"/>
                <w:lang w:val="hy-AM"/>
              </w:rPr>
            </w:pPr>
          </w:p>
          <w:p w:rsidR="00AE29BF" w:rsidRPr="00A11835" w:rsidRDefault="00AE29BF" w:rsidP="00FA364C">
            <w:pPr>
              <w:pStyle w:val="ListParagraph"/>
              <w:shd w:val="clear" w:color="auto" w:fill="FFFFFF"/>
              <w:ind w:left="0" w:firstLine="360"/>
              <w:jc w:val="both"/>
              <w:rPr>
                <w:rFonts w:ascii="GHEA Grapalat" w:hAnsi="GHEA Grapalat" w:cs="Arial"/>
                <w:lang w:val="hy-AM"/>
              </w:rPr>
            </w:pPr>
          </w:p>
          <w:p w:rsidR="00AE29BF" w:rsidRPr="00A11835" w:rsidRDefault="00AE29BF" w:rsidP="00FA364C">
            <w:pPr>
              <w:pStyle w:val="ListParagraph"/>
              <w:shd w:val="clear" w:color="auto" w:fill="FFFFFF"/>
              <w:ind w:left="0" w:firstLine="360"/>
              <w:jc w:val="both"/>
              <w:rPr>
                <w:rFonts w:ascii="GHEA Grapalat" w:hAnsi="GHEA Grapalat" w:cs="Arial"/>
                <w:lang w:val="hy-AM"/>
              </w:rPr>
            </w:pPr>
          </w:p>
          <w:p w:rsidR="00AE29BF" w:rsidRPr="00A11835" w:rsidRDefault="00AE29BF" w:rsidP="00FA364C">
            <w:pPr>
              <w:pStyle w:val="ListParagraph"/>
              <w:shd w:val="clear" w:color="auto" w:fill="FFFFFF"/>
              <w:ind w:left="0" w:firstLine="360"/>
              <w:jc w:val="both"/>
              <w:rPr>
                <w:rFonts w:ascii="GHEA Grapalat" w:hAnsi="GHEA Grapalat" w:cs="Arial"/>
                <w:lang w:val="hy-AM"/>
              </w:rPr>
            </w:pPr>
            <w:r w:rsidRPr="00A11835">
              <w:rPr>
                <w:rFonts w:ascii="GHEA Grapalat" w:hAnsi="GHEA Grapalat" w:cs="Arial"/>
                <w:lang w:val="hy-AM"/>
              </w:rPr>
              <w:t>Նախագիծը համաձայնեցվել է առողջապահության և շրջակա միջավայրի նախարարությունների հետ</w:t>
            </w:r>
          </w:p>
          <w:p w:rsidR="008953BC" w:rsidRPr="00A11835" w:rsidRDefault="008953BC" w:rsidP="00FA364C">
            <w:pPr>
              <w:pStyle w:val="ListParagraph"/>
              <w:shd w:val="clear" w:color="auto" w:fill="FFFFFF"/>
              <w:ind w:left="0" w:firstLine="360"/>
              <w:jc w:val="both"/>
              <w:rPr>
                <w:rFonts w:ascii="GHEA Grapalat" w:hAnsi="GHEA Grapalat" w:cs="Arial"/>
                <w:lang w:val="hy-AM"/>
              </w:rPr>
            </w:pPr>
          </w:p>
          <w:p w:rsidR="008953BC" w:rsidRPr="00A11835" w:rsidRDefault="000D507A" w:rsidP="00FA364C">
            <w:pPr>
              <w:pStyle w:val="ListParagraph"/>
              <w:shd w:val="clear" w:color="auto" w:fill="FFFFFF"/>
              <w:ind w:left="0" w:firstLine="360"/>
              <w:jc w:val="both"/>
              <w:rPr>
                <w:rFonts w:ascii="GHEA Grapalat" w:hAnsi="GHEA Grapalat" w:cs="Arial"/>
                <w:lang w:val="hy-AM"/>
              </w:rPr>
            </w:pPr>
            <w:r w:rsidRPr="00A11835">
              <w:rPr>
                <w:rFonts w:ascii="GHEA Grapalat" w:hAnsi="GHEA Grapalat" w:cs="Arial"/>
                <w:lang w:val="hy-AM"/>
              </w:rPr>
              <w:t>Ընդունվել է, կետը հստակեցվել է։ Լրացուցիչ քննարկման անհրաժեշտություն չկա</w:t>
            </w:r>
          </w:p>
          <w:p w:rsidR="000D507A" w:rsidRPr="00A11835" w:rsidRDefault="000D507A" w:rsidP="00FA364C">
            <w:pPr>
              <w:pStyle w:val="ListParagraph"/>
              <w:shd w:val="clear" w:color="auto" w:fill="FFFFFF"/>
              <w:ind w:left="0" w:firstLine="360"/>
              <w:jc w:val="both"/>
              <w:rPr>
                <w:rFonts w:ascii="GHEA Grapalat" w:hAnsi="GHEA Grapalat" w:cs="Arial"/>
                <w:lang w:val="hy-AM"/>
              </w:rPr>
            </w:pPr>
          </w:p>
          <w:p w:rsidR="000D507A" w:rsidRPr="00A11835" w:rsidRDefault="000D507A" w:rsidP="00FA364C">
            <w:pPr>
              <w:pStyle w:val="ListParagraph"/>
              <w:shd w:val="clear" w:color="auto" w:fill="FFFFFF"/>
              <w:ind w:left="0" w:firstLine="360"/>
              <w:jc w:val="both"/>
              <w:rPr>
                <w:rFonts w:ascii="GHEA Grapalat" w:hAnsi="GHEA Grapalat" w:cs="Arial"/>
                <w:lang w:val="hy-AM"/>
              </w:rPr>
            </w:pPr>
          </w:p>
          <w:p w:rsidR="000D507A" w:rsidRPr="00A11835" w:rsidRDefault="000D507A" w:rsidP="00FA364C">
            <w:pPr>
              <w:pStyle w:val="ListParagraph"/>
              <w:shd w:val="clear" w:color="auto" w:fill="FFFFFF"/>
              <w:ind w:left="0" w:firstLine="360"/>
              <w:jc w:val="both"/>
              <w:rPr>
                <w:rFonts w:ascii="GHEA Grapalat" w:hAnsi="GHEA Grapalat" w:cs="Arial"/>
                <w:lang w:val="hy-AM"/>
              </w:rPr>
            </w:pPr>
          </w:p>
          <w:p w:rsidR="000D507A" w:rsidRPr="00A11835" w:rsidRDefault="000D507A" w:rsidP="00FA364C">
            <w:pPr>
              <w:pStyle w:val="ListParagraph"/>
              <w:shd w:val="clear" w:color="auto" w:fill="FFFFFF"/>
              <w:ind w:left="0" w:firstLine="360"/>
              <w:jc w:val="both"/>
              <w:rPr>
                <w:rFonts w:ascii="GHEA Grapalat" w:hAnsi="GHEA Grapalat" w:cs="Arial"/>
                <w:lang w:val="hy-AM"/>
              </w:rPr>
            </w:pPr>
          </w:p>
          <w:p w:rsidR="000D507A" w:rsidRPr="00A11835" w:rsidRDefault="000D507A" w:rsidP="00FA364C">
            <w:pPr>
              <w:pStyle w:val="ListParagraph"/>
              <w:shd w:val="clear" w:color="auto" w:fill="FFFFFF"/>
              <w:ind w:left="0" w:firstLine="360"/>
              <w:jc w:val="both"/>
              <w:rPr>
                <w:rFonts w:ascii="GHEA Grapalat" w:hAnsi="GHEA Grapalat" w:cs="Arial"/>
                <w:lang w:val="hy-AM"/>
              </w:rPr>
            </w:pPr>
          </w:p>
          <w:p w:rsidR="000D507A" w:rsidRPr="00A11835" w:rsidRDefault="000D507A" w:rsidP="00FA364C">
            <w:pPr>
              <w:pStyle w:val="ListParagraph"/>
              <w:shd w:val="clear" w:color="auto" w:fill="FFFFFF"/>
              <w:ind w:left="0" w:firstLine="360"/>
              <w:jc w:val="both"/>
              <w:rPr>
                <w:rFonts w:ascii="GHEA Grapalat" w:hAnsi="GHEA Grapalat" w:cs="Arial"/>
                <w:lang w:val="hy-AM"/>
              </w:rPr>
            </w:pPr>
          </w:p>
          <w:p w:rsidR="000D507A" w:rsidRPr="00A11835" w:rsidRDefault="00C775D7" w:rsidP="00FA364C">
            <w:pPr>
              <w:pStyle w:val="ListParagraph"/>
              <w:shd w:val="clear" w:color="auto" w:fill="FFFFFF"/>
              <w:ind w:left="0" w:firstLine="360"/>
              <w:jc w:val="both"/>
              <w:rPr>
                <w:rFonts w:ascii="GHEA Grapalat" w:hAnsi="GHEA Grapalat" w:cs="Arial"/>
                <w:lang w:val="hy-AM"/>
              </w:rPr>
            </w:pPr>
            <w:r w:rsidRPr="00A11835">
              <w:rPr>
                <w:rFonts w:ascii="GHEA Grapalat" w:hAnsi="GHEA Grapalat" w:cs="Arial"/>
                <w:lang w:val="hy-AM"/>
              </w:rPr>
              <w:t xml:space="preserve">Ընդունվել է, կետերը միավորվել </w:t>
            </w:r>
            <w:r w:rsidR="00DB32DB" w:rsidRPr="00A11835">
              <w:rPr>
                <w:rFonts w:ascii="GHEA Grapalat" w:hAnsi="GHEA Grapalat" w:cs="Arial"/>
                <w:lang w:val="hy-AM"/>
              </w:rPr>
              <w:t>և խմբագրվել են</w:t>
            </w:r>
          </w:p>
          <w:p w:rsidR="00DB32DB" w:rsidRPr="00A11835" w:rsidRDefault="00DB32DB" w:rsidP="00FA364C">
            <w:pPr>
              <w:pStyle w:val="ListParagraph"/>
              <w:shd w:val="clear" w:color="auto" w:fill="FFFFFF"/>
              <w:ind w:left="0" w:firstLine="360"/>
              <w:jc w:val="both"/>
              <w:rPr>
                <w:rFonts w:ascii="GHEA Grapalat" w:hAnsi="GHEA Grapalat" w:cs="Arial"/>
                <w:lang w:val="hy-AM"/>
              </w:rPr>
            </w:pPr>
          </w:p>
          <w:p w:rsidR="00DB32DB" w:rsidRPr="00A11835" w:rsidRDefault="00DB32DB" w:rsidP="00FA364C">
            <w:pPr>
              <w:pStyle w:val="ListParagraph"/>
              <w:shd w:val="clear" w:color="auto" w:fill="FFFFFF"/>
              <w:ind w:left="0" w:firstLine="360"/>
              <w:jc w:val="both"/>
              <w:rPr>
                <w:rFonts w:ascii="GHEA Grapalat" w:hAnsi="GHEA Grapalat" w:cs="Arial"/>
                <w:lang w:val="hy-AM"/>
              </w:rPr>
            </w:pPr>
          </w:p>
          <w:p w:rsidR="00DB32DB" w:rsidRPr="00A11835" w:rsidRDefault="00DB32DB" w:rsidP="00FA364C">
            <w:pPr>
              <w:pStyle w:val="ListParagraph"/>
              <w:shd w:val="clear" w:color="auto" w:fill="FFFFFF"/>
              <w:ind w:left="0" w:firstLine="360"/>
              <w:jc w:val="both"/>
              <w:rPr>
                <w:rFonts w:ascii="GHEA Grapalat" w:hAnsi="GHEA Grapalat" w:cs="Arial"/>
                <w:lang w:val="hy-AM"/>
              </w:rPr>
            </w:pPr>
          </w:p>
          <w:p w:rsidR="00DB32DB" w:rsidRPr="00A11835" w:rsidRDefault="000A655F" w:rsidP="00FA364C">
            <w:pPr>
              <w:pStyle w:val="ListParagraph"/>
              <w:shd w:val="clear" w:color="auto" w:fill="FFFFFF"/>
              <w:ind w:left="0" w:firstLine="360"/>
              <w:jc w:val="both"/>
              <w:rPr>
                <w:rFonts w:ascii="GHEA Grapalat" w:hAnsi="GHEA Grapalat" w:cs="Arial"/>
                <w:lang w:val="hy-AM"/>
              </w:rPr>
            </w:pPr>
            <w:r w:rsidRPr="00A11835">
              <w:rPr>
                <w:rFonts w:ascii="GHEA Grapalat" w:hAnsi="GHEA Grapalat" w:cs="Arial"/>
                <w:lang w:val="hy-AM"/>
              </w:rPr>
              <w:t>Ընդունվել է</w:t>
            </w:r>
          </w:p>
          <w:p w:rsidR="000A655F" w:rsidRPr="00A11835" w:rsidRDefault="000A655F" w:rsidP="00FA364C">
            <w:pPr>
              <w:pStyle w:val="ListParagraph"/>
              <w:shd w:val="clear" w:color="auto" w:fill="FFFFFF"/>
              <w:ind w:left="0" w:firstLine="360"/>
              <w:jc w:val="both"/>
              <w:rPr>
                <w:rFonts w:ascii="GHEA Grapalat" w:hAnsi="GHEA Grapalat" w:cs="Arial"/>
                <w:lang w:val="hy-AM"/>
              </w:rPr>
            </w:pPr>
          </w:p>
          <w:p w:rsidR="000A655F" w:rsidRPr="00A11835" w:rsidRDefault="000A655F" w:rsidP="00FA364C">
            <w:pPr>
              <w:pStyle w:val="ListParagraph"/>
              <w:shd w:val="clear" w:color="auto" w:fill="FFFFFF"/>
              <w:ind w:left="0" w:firstLine="360"/>
              <w:jc w:val="both"/>
              <w:rPr>
                <w:rFonts w:ascii="GHEA Grapalat" w:hAnsi="GHEA Grapalat" w:cs="Arial"/>
                <w:lang w:val="hy-AM"/>
              </w:rPr>
            </w:pPr>
          </w:p>
          <w:p w:rsidR="000A655F" w:rsidRPr="00A11835" w:rsidRDefault="000A655F" w:rsidP="00FA364C">
            <w:pPr>
              <w:pStyle w:val="ListParagraph"/>
              <w:shd w:val="clear" w:color="auto" w:fill="FFFFFF"/>
              <w:ind w:left="0" w:firstLine="360"/>
              <w:jc w:val="both"/>
              <w:rPr>
                <w:rFonts w:ascii="GHEA Grapalat" w:hAnsi="GHEA Grapalat" w:cs="Arial"/>
                <w:lang w:val="hy-AM"/>
              </w:rPr>
            </w:pPr>
          </w:p>
          <w:p w:rsidR="000A655F" w:rsidRPr="00A11835" w:rsidRDefault="000A655F" w:rsidP="00FA364C">
            <w:pPr>
              <w:pStyle w:val="ListParagraph"/>
              <w:shd w:val="clear" w:color="auto" w:fill="FFFFFF"/>
              <w:ind w:left="0" w:firstLine="360"/>
              <w:jc w:val="both"/>
              <w:rPr>
                <w:rFonts w:ascii="GHEA Grapalat" w:hAnsi="GHEA Grapalat" w:cs="Arial"/>
                <w:lang w:val="hy-AM"/>
              </w:rPr>
            </w:pPr>
          </w:p>
          <w:p w:rsidR="000A655F" w:rsidRPr="00A11835" w:rsidRDefault="000A655F" w:rsidP="00FA364C">
            <w:pPr>
              <w:pStyle w:val="ListParagraph"/>
              <w:shd w:val="clear" w:color="auto" w:fill="FFFFFF"/>
              <w:ind w:left="0" w:firstLine="360"/>
              <w:jc w:val="both"/>
              <w:rPr>
                <w:rFonts w:ascii="GHEA Grapalat" w:hAnsi="GHEA Grapalat" w:cs="Arial"/>
                <w:lang w:val="hy-AM"/>
              </w:rPr>
            </w:pPr>
          </w:p>
          <w:p w:rsidR="000A655F" w:rsidRPr="00A11835" w:rsidRDefault="000A655F" w:rsidP="00FA364C">
            <w:pPr>
              <w:pStyle w:val="ListParagraph"/>
              <w:shd w:val="clear" w:color="auto" w:fill="FFFFFF"/>
              <w:ind w:left="0" w:firstLine="360"/>
              <w:jc w:val="both"/>
              <w:rPr>
                <w:rFonts w:ascii="GHEA Grapalat" w:hAnsi="GHEA Grapalat" w:cs="Arial"/>
                <w:lang w:val="hy-AM"/>
              </w:rPr>
            </w:pPr>
          </w:p>
          <w:p w:rsidR="000A655F" w:rsidRPr="00A11835" w:rsidRDefault="000A655F" w:rsidP="00FA364C">
            <w:pPr>
              <w:pStyle w:val="ListParagraph"/>
              <w:shd w:val="clear" w:color="auto" w:fill="FFFFFF"/>
              <w:ind w:left="0" w:firstLine="360"/>
              <w:jc w:val="both"/>
              <w:rPr>
                <w:rFonts w:ascii="GHEA Grapalat" w:hAnsi="GHEA Grapalat" w:cs="Arial"/>
                <w:lang w:val="hy-AM"/>
              </w:rPr>
            </w:pPr>
          </w:p>
          <w:p w:rsidR="000A655F" w:rsidRPr="00A11835" w:rsidRDefault="000A655F" w:rsidP="00FA364C">
            <w:pPr>
              <w:pStyle w:val="ListParagraph"/>
              <w:shd w:val="clear" w:color="auto" w:fill="FFFFFF"/>
              <w:ind w:left="0" w:firstLine="360"/>
              <w:jc w:val="both"/>
              <w:rPr>
                <w:rFonts w:ascii="GHEA Grapalat" w:hAnsi="GHEA Grapalat" w:cs="Arial"/>
                <w:lang w:val="hy-AM"/>
              </w:rPr>
            </w:pPr>
          </w:p>
          <w:p w:rsidR="000A655F" w:rsidRPr="00A11835" w:rsidRDefault="000A655F" w:rsidP="00FA364C">
            <w:pPr>
              <w:pStyle w:val="ListParagraph"/>
              <w:shd w:val="clear" w:color="auto" w:fill="FFFFFF"/>
              <w:ind w:left="0" w:firstLine="360"/>
              <w:jc w:val="both"/>
              <w:rPr>
                <w:rFonts w:ascii="GHEA Grapalat" w:hAnsi="GHEA Grapalat" w:cs="Arial"/>
                <w:lang w:val="hy-AM"/>
              </w:rPr>
            </w:pPr>
          </w:p>
          <w:p w:rsidR="000A655F" w:rsidRPr="00A11835" w:rsidRDefault="002A50AD" w:rsidP="00FA364C">
            <w:pPr>
              <w:pStyle w:val="ListParagraph"/>
              <w:shd w:val="clear" w:color="auto" w:fill="FFFFFF"/>
              <w:ind w:left="0" w:firstLine="360"/>
              <w:jc w:val="both"/>
              <w:rPr>
                <w:rFonts w:ascii="GHEA Grapalat" w:hAnsi="GHEA Grapalat" w:cs="Arial"/>
                <w:lang w:val="hy-AM"/>
              </w:rPr>
            </w:pPr>
            <w:r w:rsidRPr="00A11835">
              <w:rPr>
                <w:rFonts w:ascii="GHEA Grapalat" w:hAnsi="GHEA Grapalat" w:cs="Arial"/>
                <w:lang w:val="hy-AM"/>
              </w:rPr>
              <w:t>Ընդունվել է</w:t>
            </w:r>
          </w:p>
          <w:p w:rsidR="002A50AD" w:rsidRPr="00A11835" w:rsidRDefault="002A50AD" w:rsidP="00FA364C">
            <w:pPr>
              <w:pStyle w:val="ListParagraph"/>
              <w:shd w:val="clear" w:color="auto" w:fill="FFFFFF"/>
              <w:ind w:left="0" w:firstLine="360"/>
              <w:jc w:val="both"/>
              <w:rPr>
                <w:rFonts w:ascii="GHEA Grapalat" w:hAnsi="GHEA Grapalat" w:cs="Arial"/>
                <w:lang w:val="hy-AM"/>
              </w:rPr>
            </w:pPr>
          </w:p>
          <w:p w:rsidR="002A50AD" w:rsidRPr="00A11835" w:rsidRDefault="002A50AD" w:rsidP="00FA364C">
            <w:pPr>
              <w:pStyle w:val="ListParagraph"/>
              <w:shd w:val="clear" w:color="auto" w:fill="FFFFFF"/>
              <w:ind w:left="0" w:firstLine="360"/>
              <w:jc w:val="both"/>
              <w:rPr>
                <w:rFonts w:ascii="GHEA Grapalat" w:hAnsi="GHEA Grapalat" w:cs="Arial"/>
                <w:lang w:val="hy-AM"/>
              </w:rPr>
            </w:pPr>
          </w:p>
          <w:p w:rsidR="002A50AD" w:rsidRPr="00A11835" w:rsidRDefault="002A50AD" w:rsidP="00FA364C">
            <w:pPr>
              <w:pStyle w:val="ListParagraph"/>
              <w:shd w:val="clear" w:color="auto" w:fill="FFFFFF"/>
              <w:ind w:left="0" w:firstLine="360"/>
              <w:jc w:val="both"/>
              <w:rPr>
                <w:rFonts w:ascii="GHEA Grapalat" w:hAnsi="GHEA Grapalat" w:cs="Arial"/>
                <w:lang w:val="hy-AM"/>
              </w:rPr>
            </w:pPr>
          </w:p>
          <w:p w:rsidR="002A50AD" w:rsidRPr="00A11835" w:rsidRDefault="002A50AD" w:rsidP="00FA364C">
            <w:pPr>
              <w:pStyle w:val="ListParagraph"/>
              <w:shd w:val="clear" w:color="auto" w:fill="FFFFFF"/>
              <w:ind w:left="0" w:firstLine="360"/>
              <w:jc w:val="both"/>
              <w:rPr>
                <w:rFonts w:ascii="GHEA Grapalat" w:hAnsi="GHEA Grapalat" w:cs="Arial"/>
                <w:lang w:val="hy-AM"/>
              </w:rPr>
            </w:pPr>
          </w:p>
          <w:p w:rsidR="002A50AD" w:rsidRPr="00A11835" w:rsidRDefault="002A50AD" w:rsidP="00FA364C">
            <w:pPr>
              <w:pStyle w:val="ListParagraph"/>
              <w:shd w:val="clear" w:color="auto" w:fill="FFFFFF"/>
              <w:ind w:left="0" w:firstLine="360"/>
              <w:jc w:val="both"/>
              <w:rPr>
                <w:rFonts w:ascii="GHEA Grapalat" w:hAnsi="GHEA Grapalat" w:cs="Arial"/>
                <w:lang w:val="hy-AM"/>
              </w:rPr>
            </w:pPr>
          </w:p>
          <w:p w:rsidR="002A50AD" w:rsidRPr="00A11835" w:rsidRDefault="002A50AD" w:rsidP="00FA364C">
            <w:pPr>
              <w:pStyle w:val="ListParagraph"/>
              <w:shd w:val="clear" w:color="auto" w:fill="FFFFFF"/>
              <w:ind w:left="0" w:firstLine="360"/>
              <w:jc w:val="both"/>
              <w:rPr>
                <w:rFonts w:ascii="GHEA Grapalat" w:hAnsi="GHEA Grapalat" w:cs="Arial"/>
                <w:lang w:val="hy-AM"/>
              </w:rPr>
            </w:pPr>
          </w:p>
          <w:p w:rsidR="002A50AD" w:rsidRPr="00A11835" w:rsidRDefault="002A50AD" w:rsidP="00FA364C">
            <w:pPr>
              <w:pStyle w:val="ListParagraph"/>
              <w:shd w:val="clear" w:color="auto" w:fill="FFFFFF"/>
              <w:ind w:left="0" w:firstLine="360"/>
              <w:jc w:val="both"/>
              <w:rPr>
                <w:rFonts w:ascii="GHEA Grapalat" w:hAnsi="GHEA Grapalat" w:cs="Arial"/>
                <w:lang w:val="hy-AM"/>
              </w:rPr>
            </w:pPr>
          </w:p>
          <w:p w:rsidR="002A50AD" w:rsidRPr="00A11835" w:rsidRDefault="002A50AD" w:rsidP="00FA364C">
            <w:pPr>
              <w:pStyle w:val="ListParagraph"/>
              <w:shd w:val="clear" w:color="auto" w:fill="FFFFFF"/>
              <w:ind w:left="0" w:firstLine="360"/>
              <w:jc w:val="both"/>
              <w:rPr>
                <w:rFonts w:ascii="GHEA Grapalat" w:hAnsi="GHEA Grapalat" w:cs="Arial"/>
                <w:lang w:val="hy-AM"/>
              </w:rPr>
            </w:pPr>
            <w:r w:rsidRPr="00A11835">
              <w:rPr>
                <w:rFonts w:ascii="GHEA Grapalat" w:hAnsi="GHEA Grapalat" w:cs="Arial"/>
                <w:lang w:val="hy-AM"/>
              </w:rPr>
              <w:t>Ընդունվել է</w:t>
            </w:r>
          </w:p>
          <w:p w:rsidR="002A50AD" w:rsidRPr="00A11835" w:rsidRDefault="002A50AD" w:rsidP="00FA364C">
            <w:pPr>
              <w:pStyle w:val="ListParagraph"/>
              <w:shd w:val="clear" w:color="auto" w:fill="FFFFFF"/>
              <w:ind w:left="0" w:firstLine="360"/>
              <w:jc w:val="both"/>
              <w:rPr>
                <w:rFonts w:ascii="GHEA Grapalat" w:hAnsi="GHEA Grapalat" w:cs="Arial"/>
                <w:lang w:val="hy-AM"/>
              </w:rPr>
            </w:pPr>
          </w:p>
          <w:p w:rsidR="002A50AD" w:rsidRPr="00A11835" w:rsidRDefault="002A50AD" w:rsidP="00FA364C">
            <w:pPr>
              <w:pStyle w:val="ListParagraph"/>
              <w:shd w:val="clear" w:color="auto" w:fill="FFFFFF"/>
              <w:ind w:left="0" w:firstLine="360"/>
              <w:jc w:val="both"/>
              <w:rPr>
                <w:rFonts w:ascii="GHEA Grapalat" w:hAnsi="GHEA Grapalat" w:cs="Arial"/>
                <w:lang w:val="hy-AM"/>
              </w:rPr>
            </w:pPr>
          </w:p>
          <w:p w:rsidR="002A50AD" w:rsidRPr="00A11835" w:rsidRDefault="002A50AD" w:rsidP="00FA364C">
            <w:pPr>
              <w:pStyle w:val="ListParagraph"/>
              <w:shd w:val="clear" w:color="auto" w:fill="FFFFFF"/>
              <w:ind w:left="0" w:firstLine="360"/>
              <w:jc w:val="both"/>
              <w:rPr>
                <w:rFonts w:ascii="GHEA Grapalat" w:hAnsi="GHEA Grapalat" w:cs="Arial"/>
                <w:lang w:val="hy-AM"/>
              </w:rPr>
            </w:pPr>
          </w:p>
          <w:p w:rsidR="002A50AD" w:rsidRPr="00A11835" w:rsidRDefault="002A50AD" w:rsidP="00FA364C">
            <w:pPr>
              <w:pStyle w:val="ListParagraph"/>
              <w:shd w:val="clear" w:color="auto" w:fill="FFFFFF"/>
              <w:ind w:left="0" w:firstLine="360"/>
              <w:jc w:val="both"/>
              <w:rPr>
                <w:rFonts w:ascii="GHEA Grapalat" w:hAnsi="GHEA Grapalat" w:cs="Arial"/>
                <w:lang w:val="hy-AM"/>
              </w:rPr>
            </w:pPr>
          </w:p>
          <w:p w:rsidR="002A50AD" w:rsidRPr="00A11835" w:rsidRDefault="00183C1C" w:rsidP="00FA364C">
            <w:pPr>
              <w:pStyle w:val="ListParagraph"/>
              <w:shd w:val="clear" w:color="auto" w:fill="FFFFFF"/>
              <w:ind w:left="0" w:firstLine="360"/>
              <w:jc w:val="both"/>
              <w:rPr>
                <w:rFonts w:ascii="GHEA Grapalat" w:hAnsi="GHEA Grapalat" w:cs="Arial"/>
                <w:lang w:val="hy-AM"/>
              </w:rPr>
            </w:pPr>
            <w:r w:rsidRPr="00A11835">
              <w:rPr>
                <w:rFonts w:ascii="GHEA Grapalat" w:hAnsi="GHEA Grapalat" w:cs="Arial"/>
                <w:lang w:val="hy-AM"/>
              </w:rPr>
              <w:t>Կետը հստակեցվել է</w:t>
            </w:r>
          </w:p>
          <w:p w:rsidR="00DB32DB" w:rsidRPr="00A11835" w:rsidRDefault="00DB32DB" w:rsidP="00FA364C">
            <w:pPr>
              <w:pStyle w:val="ListParagraph"/>
              <w:shd w:val="clear" w:color="auto" w:fill="FFFFFF"/>
              <w:ind w:left="0" w:firstLine="360"/>
              <w:jc w:val="both"/>
              <w:rPr>
                <w:rFonts w:ascii="GHEA Grapalat" w:hAnsi="GHEA Grapalat" w:cs="Arial"/>
                <w:lang w:val="hy-AM"/>
              </w:rPr>
            </w:pPr>
          </w:p>
          <w:p w:rsidR="00C775D7" w:rsidRPr="00A11835" w:rsidRDefault="00C775D7" w:rsidP="00FA364C">
            <w:pPr>
              <w:pStyle w:val="ListParagraph"/>
              <w:shd w:val="clear" w:color="auto" w:fill="FFFFFF"/>
              <w:ind w:left="0" w:firstLine="360"/>
              <w:jc w:val="both"/>
              <w:rPr>
                <w:rFonts w:ascii="GHEA Grapalat" w:hAnsi="GHEA Grapalat" w:cs="Arial"/>
                <w:lang w:val="hy-AM"/>
              </w:rPr>
            </w:pPr>
          </w:p>
          <w:p w:rsidR="00C775D7" w:rsidRPr="00A11835" w:rsidRDefault="00C775D7" w:rsidP="00FA364C">
            <w:pPr>
              <w:pStyle w:val="ListParagraph"/>
              <w:shd w:val="clear" w:color="auto" w:fill="FFFFFF"/>
              <w:ind w:left="0" w:firstLine="360"/>
              <w:jc w:val="both"/>
              <w:rPr>
                <w:rFonts w:ascii="GHEA Grapalat" w:hAnsi="GHEA Grapalat" w:cs="Arial"/>
                <w:lang w:val="hy-AM"/>
              </w:rPr>
            </w:pPr>
          </w:p>
          <w:p w:rsidR="00C775D7" w:rsidRPr="00A11835" w:rsidRDefault="00C775D7" w:rsidP="00FA364C">
            <w:pPr>
              <w:pStyle w:val="ListParagraph"/>
              <w:shd w:val="clear" w:color="auto" w:fill="FFFFFF"/>
              <w:ind w:left="0" w:firstLine="360"/>
              <w:jc w:val="both"/>
              <w:rPr>
                <w:rFonts w:ascii="GHEA Grapalat" w:hAnsi="GHEA Grapalat" w:cs="Arial"/>
                <w:lang w:val="hy-AM"/>
              </w:rPr>
            </w:pPr>
          </w:p>
          <w:p w:rsidR="00C775D7" w:rsidRPr="00A11835" w:rsidRDefault="00C775D7" w:rsidP="00FA364C">
            <w:pPr>
              <w:pStyle w:val="ListParagraph"/>
              <w:shd w:val="clear" w:color="auto" w:fill="FFFFFF"/>
              <w:ind w:left="0" w:firstLine="360"/>
              <w:jc w:val="both"/>
              <w:rPr>
                <w:rFonts w:ascii="GHEA Grapalat" w:hAnsi="GHEA Grapalat" w:cs="Arial"/>
                <w:lang w:val="hy-AM"/>
              </w:rPr>
            </w:pPr>
          </w:p>
          <w:p w:rsidR="00C775D7" w:rsidRPr="00A11835" w:rsidRDefault="00F901F0" w:rsidP="00FA364C">
            <w:pPr>
              <w:pStyle w:val="ListParagraph"/>
              <w:shd w:val="clear" w:color="auto" w:fill="FFFFFF"/>
              <w:ind w:left="0" w:firstLine="360"/>
              <w:jc w:val="both"/>
              <w:rPr>
                <w:rFonts w:ascii="GHEA Grapalat" w:hAnsi="GHEA Grapalat" w:cs="Arial"/>
                <w:lang w:val="hy-AM"/>
              </w:rPr>
            </w:pPr>
            <w:r w:rsidRPr="00A11835">
              <w:rPr>
                <w:rFonts w:ascii="GHEA Grapalat" w:hAnsi="GHEA Grapalat" w:cs="Arial"/>
                <w:lang w:val="hy-AM"/>
              </w:rPr>
              <w:t>Կարգավորումները սահմանվել են համապատասխան մարմինների հետ համաձայնեցման արդյունքում</w:t>
            </w:r>
          </w:p>
          <w:p w:rsidR="00F901F0" w:rsidRPr="00A11835" w:rsidRDefault="00F901F0" w:rsidP="00FA364C">
            <w:pPr>
              <w:pStyle w:val="ListParagraph"/>
              <w:shd w:val="clear" w:color="auto" w:fill="FFFFFF"/>
              <w:ind w:left="0" w:firstLine="360"/>
              <w:jc w:val="both"/>
              <w:rPr>
                <w:rFonts w:ascii="GHEA Grapalat" w:hAnsi="GHEA Grapalat" w:cs="Arial"/>
                <w:lang w:val="hy-AM"/>
              </w:rPr>
            </w:pPr>
          </w:p>
          <w:p w:rsidR="00F901F0" w:rsidRPr="00A11835" w:rsidRDefault="00F901F0" w:rsidP="00FA364C">
            <w:pPr>
              <w:pStyle w:val="ListParagraph"/>
              <w:shd w:val="clear" w:color="auto" w:fill="FFFFFF"/>
              <w:ind w:left="0" w:firstLine="360"/>
              <w:jc w:val="both"/>
              <w:rPr>
                <w:rFonts w:ascii="GHEA Grapalat" w:hAnsi="GHEA Grapalat" w:cs="Arial"/>
                <w:lang w:val="hy-AM"/>
              </w:rPr>
            </w:pPr>
          </w:p>
          <w:p w:rsidR="00F901F0" w:rsidRPr="00A11835" w:rsidRDefault="00F901F0" w:rsidP="00FA364C">
            <w:pPr>
              <w:pStyle w:val="ListParagraph"/>
              <w:shd w:val="clear" w:color="auto" w:fill="FFFFFF"/>
              <w:ind w:left="0" w:firstLine="360"/>
              <w:jc w:val="both"/>
              <w:rPr>
                <w:rFonts w:ascii="GHEA Grapalat" w:hAnsi="GHEA Grapalat" w:cs="Arial"/>
                <w:lang w:val="hy-AM"/>
              </w:rPr>
            </w:pPr>
          </w:p>
          <w:p w:rsidR="00F901F0" w:rsidRPr="00A11835" w:rsidRDefault="00F901F0" w:rsidP="00FA364C">
            <w:pPr>
              <w:pStyle w:val="ListParagraph"/>
              <w:shd w:val="clear" w:color="auto" w:fill="FFFFFF"/>
              <w:ind w:left="0" w:firstLine="360"/>
              <w:jc w:val="both"/>
              <w:rPr>
                <w:rFonts w:ascii="GHEA Grapalat" w:hAnsi="GHEA Grapalat" w:cs="Arial"/>
                <w:lang w:val="hy-AM"/>
              </w:rPr>
            </w:pPr>
          </w:p>
          <w:p w:rsidR="00F901F0" w:rsidRPr="00A11835" w:rsidRDefault="00F901F0" w:rsidP="00FA364C">
            <w:pPr>
              <w:pStyle w:val="ListParagraph"/>
              <w:shd w:val="clear" w:color="auto" w:fill="FFFFFF"/>
              <w:ind w:left="0" w:firstLine="360"/>
              <w:jc w:val="both"/>
              <w:rPr>
                <w:rFonts w:ascii="GHEA Grapalat" w:hAnsi="GHEA Grapalat" w:cs="Arial"/>
                <w:lang w:val="hy-AM"/>
              </w:rPr>
            </w:pPr>
          </w:p>
          <w:p w:rsidR="00F901F0" w:rsidRPr="00A11835" w:rsidRDefault="00F901F0" w:rsidP="00FA364C">
            <w:pPr>
              <w:pStyle w:val="ListParagraph"/>
              <w:shd w:val="clear" w:color="auto" w:fill="FFFFFF"/>
              <w:ind w:left="0" w:firstLine="360"/>
              <w:jc w:val="both"/>
              <w:rPr>
                <w:rFonts w:ascii="GHEA Grapalat" w:hAnsi="GHEA Grapalat" w:cs="Arial"/>
                <w:lang w:val="hy-AM"/>
              </w:rPr>
            </w:pPr>
          </w:p>
          <w:p w:rsidR="00F901F0" w:rsidRPr="00A11835" w:rsidRDefault="00F901F0" w:rsidP="00FA364C">
            <w:pPr>
              <w:pStyle w:val="ListParagraph"/>
              <w:shd w:val="clear" w:color="auto" w:fill="FFFFFF"/>
              <w:ind w:left="0" w:firstLine="360"/>
              <w:jc w:val="both"/>
              <w:rPr>
                <w:rFonts w:ascii="GHEA Grapalat" w:hAnsi="GHEA Grapalat" w:cs="Arial"/>
                <w:lang w:val="hy-AM"/>
              </w:rPr>
            </w:pPr>
            <w:r w:rsidRPr="00A11835">
              <w:rPr>
                <w:rFonts w:ascii="GHEA Grapalat" w:hAnsi="GHEA Grapalat" w:cs="Arial"/>
                <w:lang w:val="hy-AM"/>
              </w:rPr>
              <w:t>Ընդունվել է, հստակեցվել է</w:t>
            </w:r>
          </w:p>
          <w:p w:rsidR="00F901F0" w:rsidRPr="00A11835" w:rsidRDefault="00F901F0" w:rsidP="00FA364C">
            <w:pPr>
              <w:pStyle w:val="ListParagraph"/>
              <w:shd w:val="clear" w:color="auto" w:fill="FFFFFF"/>
              <w:ind w:left="0" w:firstLine="360"/>
              <w:jc w:val="both"/>
              <w:rPr>
                <w:rFonts w:ascii="GHEA Grapalat" w:hAnsi="GHEA Grapalat" w:cs="Arial"/>
                <w:lang w:val="hy-AM"/>
              </w:rPr>
            </w:pPr>
          </w:p>
          <w:p w:rsidR="00F901F0" w:rsidRPr="00A11835" w:rsidRDefault="00F901F0" w:rsidP="00FA364C">
            <w:pPr>
              <w:pStyle w:val="ListParagraph"/>
              <w:shd w:val="clear" w:color="auto" w:fill="FFFFFF"/>
              <w:ind w:left="0" w:firstLine="360"/>
              <w:jc w:val="both"/>
              <w:rPr>
                <w:rFonts w:ascii="GHEA Grapalat" w:hAnsi="GHEA Grapalat" w:cs="Arial"/>
                <w:lang w:val="hy-AM"/>
              </w:rPr>
            </w:pPr>
          </w:p>
          <w:p w:rsidR="00F901F0" w:rsidRPr="00A11835" w:rsidRDefault="00F901F0" w:rsidP="00FA364C">
            <w:pPr>
              <w:pStyle w:val="ListParagraph"/>
              <w:shd w:val="clear" w:color="auto" w:fill="FFFFFF"/>
              <w:ind w:left="0" w:firstLine="360"/>
              <w:jc w:val="both"/>
              <w:rPr>
                <w:rFonts w:ascii="GHEA Grapalat" w:hAnsi="GHEA Grapalat" w:cs="Arial"/>
                <w:lang w:val="hy-AM"/>
              </w:rPr>
            </w:pPr>
          </w:p>
          <w:p w:rsidR="00F901F0" w:rsidRPr="00A11835" w:rsidRDefault="00F901F0" w:rsidP="00FA364C">
            <w:pPr>
              <w:pStyle w:val="ListParagraph"/>
              <w:shd w:val="clear" w:color="auto" w:fill="FFFFFF"/>
              <w:ind w:left="0" w:firstLine="360"/>
              <w:jc w:val="both"/>
              <w:rPr>
                <w:rFonts w:ascii="GHEA Grapalat" w:hAnsi="GHEA Grapalat" w:cs="Arial"/>
                <w:lang w:val="hy-AM"/>
              </w:rPr>
            </w:pPr>
          </w:p>
          <w:p w:rsidR="00F901F0" w:rsidRPr="00A11835" w:rsidRDefault="00F901F0" w:rsidP="00FA364C">
            <w:pPr>
              <w:pStyle w:val="ListParagraph"/>
              <w:shd w:val="clear" w:color="auto" w:fill="FFFFFF"/>
              <w:ind w:left="0" w:firstLine="360"/>
              <w:jc w:val="both"/>
              <w:rPr>
                <w:rFonts w:ascii="GHEA Grapalat" w:hAnsi="GHEA Grapalat" w:cs="Arial"/>
                <w:lang w:val="hy-AM"/>
              </w:rPr>
            </w:pPr>
          </w:p>
          <w:p w:rsidR="007C0DA9" w:rsidRPr="00A11835" w:rsidRDefault="007C0DA9" w:rsidP="00FA364C">
            <w:pPr>
              <w:pStyle w:val="ListParagraph"/>
              <w:shd w:val="clear" w:color="auto" w:fill="FFFFFF"/>
              <w:ind w:left="0" w:firstLine="360"/>
              <w:jc w:val="both"/>
              <w:rPr>
                <w:rFonts w:ascii="GHEA Grapalat" w:hAnsi="GHEA Grapalat" w:cs="Arial"/>
                <w:lang w:val="hy-AM"/>
              </w:rPr>
            </w:pPr>
            <w:r w:rsidRPr="00A11835">
              <w:rPr>
                <w:rFonts w:ascii="GHEA Grapalat" w:hAnsi="GHEA Grapalat" w:cs="Arial"/>
                <w:lang w:val="hy-AM"/>
              </w:rPr>
              <w:t>Կետը հանվել է</w:t>
            </w:r>
          </w:p>
          <w:p w:rsidR="007C0DA9" w:rsidRPr="00A11835" w:rsidRDefault="007C0DA9" w:rsidP="00FA364C">
            <w:pPr>
              <w:pStyle w:val="ListParagraph"/>
              <w:shd w:val="clear" w:color="auto" w:fill="FFFFFF"/>
              <w:ind w:left="0" w:firstLine="360"/>
              <w:jc w:val="both"/>
              <w:rPr>
                <w:rFonts w:ascii="GHEA Grapalat" w:hAnsi="GHEA Grapalat" w:cs="Arial"/>
                <w:lang w:val="hy-AM"/>
              </w:rPr>
            </w:pPr>
          </w:p>
          <w:p w:rsidR="007C0DA9" w:rsidRPr="00A11835" w:rsidRDefault="007C0DA9" w:rsidP="00FA364C">
            <w:pPr>
              <w:pStyle w:val="ListParagraph"/>
              <w:shd w:val="clear" w:color="auto" w:fill="FFFFFF"/>
              <w:ind w:left="0" w:firstLine="360"/>
              <w:jc w:val="both"/>
              <w:rPr>
                <w:rFonts w:ascii="GHEA Grapalat" w:hAnsi="GHEA Grapalat" w:cs="Arial"/>
                <w:lang w:val="hy-AM"/>
              </w:rPr>
            </w:pPr>
          </w:p>
          <w:p w:rsidR="007C0DA9" w:rsidRPr="00A11835" w:rsidRDefault="007C0DA9" w:rsidP="00FA364C">
            <w:pPr>
              <w:pStyle w:val="ListParagraph"/>
              <w:shd w:val="clear" w:color="auto" w:fill="FFFFFF"/>
              <w:ind w:left="0" w:firstLine="360"/>
              <w:jc w:val="both"/>
              <w:rPr>
                <w:rFonts w:ascii="GHEA Grapalat" w:hAnsi="GHEA Grapalat" w:cs="Arial"/>
                <w:lang w:val="hy-AM"/>
              </w:rPr>
            </w:pPr>
          </w:p>
          <w:p w:rsidR="007C0DA9" w:rsidRPr="00A11835" w:rsidRDefault="007C0DA9" w:rsidP="00FA364C">
            <w:pPr>
              <w:pStyle w:val="ListParagraph"/>
              <w:shd w:val="clear" w:color="auto" w:fill="FFFFFF"/>
              <w:ind w:left="0" w:firstLine="360"/>
              <w:jc w:val="both"/>
              <w:rPr>
                <w:rFonts w:ascii="GHEA Grapalat" w:hAnsi="GHEA Grapalat" w:cs="Arial"/>
                <w:lang w:val="hy-AM"/>
              </w:rPr>
            </w:pPr>
          </w:p>
          <w:p w:rsidR="007C0DA9" w:rsidRPr="00A11835" w:rsidRDefault="007C0DA9" w:rsidP="00FA364C">
            <w:pPr>
              <w:pStyle w:val="ListParagraph"/>
              <w:shd w:val="clear" w:color="auto" w:fill="FFFFFF"/>
              <w:ind w:left="0" w:firstLine="360"/>
              <w:jc w:val="both"/>
              <w:rPr>
                <w:rFonts w:ascii="GHEA Grapalat" w:hAnsi="GHEA Grapalat" w:cs="Arial"/>
                <w:lang w:val="hy-AM"/>
              </w:rPr>
            </w:pPr>
          </w:p>
          <w:p w:rsidR="007C0DA9" w:rsidRPr="00A11835" w:rsidRDefault="007C0DA9" w:rsidP="00FA364C">
            <w:pPr>
              <w:pStyle w:val="ListParagraph"/>
              <w:shd w:val="clear" w:color="auto" w:fill="FFFFFF"/>
              <w:ind w:left="0" w:firstLine="360"/>
              <w:jc w:val="both"/>
              <w:rPr>
                <w:rFonts w:ascii="GHEA Grapalat" w:hAnsi="GHEA Grapalat" w:cs="Arial"/>
                <w:lang w:val="hy-AM"/>
              </w:rPr>
            </w:pPr>
          </w:p>
          <w:p w:rsidR="007C0DA9" w:rsidRPr="00A11835" w:rsidRDefault="007C0DA9" w:rsidP="00FA364C">
            <w:pPr>
              <w:pStyle w:val="ListParagraph"/>
              <w:shd w:val="clear" w:color="auto" w:fill="FFFFFF"/>
              <w:ind w:left="0" w:firstLine="360"/>
              <w:jc w:val="both"/>
              <w:rPr>
                <w:rFonts w:ascii="GHEA Grapalat" w:hAnsi="GHEA Grapalat" w:cs="Arial"/>
                <w:lang w:val="hy-AM"/>
              </w:rPr>
            </w:pPr>
          </w:p>
          <w:p w:rsidR="007C0DA9" w:rsidRDefault="007C0DA9" w:rsidP="00FA364C">
            <w:pPr>
              <w:pStyle w:val="ListParagraph"/>
              <w:shd w:val="clear" w:color="auto" w:fill="FFFFFF"/>
              <w:ind w:left="0" w:firstLine="360"/>
              <w:jc w:val="both"/>
              <w:rPr>
                <w:rFonts w:ascii="GHEA Grapalat" w:hAnsi="GHEA Grapalat" w:cs="Arial"/>
                <w:lang w:val="hy-AM"/>
              </w:rPr>
            </w:pPr>
          </w:p>
          <w:p w:rsidR="00821C01" w:rsidRPr="00A11835" w:rsidRDefault="00821C01" w:rsidP="00FA364C">
            <w:pPr>
              <w:pStyle w:val="ListParagraph"/>
              <w:shd w:val="clear" w:color="auto" w:fill="FFFFFF"/>
              <w:ind w:left="0" w:firstLine="360"/>
              <w:jc w:val="both"/>
              <w:rPr>
                <w:rFonts w:ascii="GHEA Grapalat" w:hAnsi="GHEA Grapalat" w:cs="Arial"/>
                <w:lang w:val="hy-AM"/>
              </w:rPr>
            </w:pPr>
            <w:bookmarkStart w:id="1" w:name="_GoBack"/>
            <w:bookmarkEnd w:id="1"/>
          </w:p>
          <w:p w:rsidR="008953BC" w:rsidRPr="00A11835" w:rsidRDefault="007C0DA9" w:rsidP="00FA364C">
            <w:pPr>
              <w:pStyle w:val="ListParagraph"/>
              <w:shd w:val="clear" w:color="auto" w:fill="FFFFFF"/>
              <w:ind w:left="0" w:firstLine="360"/>
              <w:jc w:val="both"/>
              <w:rPr>
                <w:rFonts w:ascii="GHEA Grapalat" w:hAnsi="GHEA Grapalat" w:cs="Arial"/>
                <w:lang w:val="hy-AM"/>
              </w:rPr>
            </w:pPr>
            <w:r w:rsidRPr="00A11835">
              <w:rPr>
                <w:rFonts w:ascii="GHEA Grapalat" w:hAnsi="GHEA Grapalat" w:cs="Arial"/>
                <w:lang w:val="hy-AM"/>
              </w:rPr>
              <w:t>Էլեկտրոնային հարթակi վերաբերյալ սահմանափակումներ ներկայացնելը նպատակահարմար չէ, որ այն կարող է լինել ինչպես առանձին կայքի</w:t>
            </w:r>
            <w:r w:rsidR="00BE5D81" w:rsidRPr="00A11835">
              <w:rPr>
                <w:rFonts w:ascii="GHEA Grapalat" w:hAnsi="GHEA Grapalat" w:cs="Arial"/>
                <w:lang w:val="hy-AM"/>
              </w:rPr>
              <w:t xml:space="preserve">  կամ սոցիալական ցանցերի հարթակի</w:t>
            </w:r>
            <w:r w:rsidRPr="00A11835">
              <w:rPr>
                <w:rFonts w:ascii="GHEA Grapalat" w:hAnsi="GHEA Grapalat" w:cs="Arial"/>
                <w:lang w:val="hy-AM"/>
              </w:rPr>
              <w:t xml:space="preserve">, այնպես էլ </w:t>
            </w:r>
            <w:r w:rsidR="00BE5D81" w:rsidRPr="00A11835">
              <w:rPr>
                <w:rFonts w:ascii="GHEA Grapalat" w:hAnsi="GHEA Grapalat" w:cs="Arial"/>
                <w:lang w:val="hy-AM"/>
              </w:rPr>
              <w:t>երկուսը միասին։</w:t>
            </w:r>
          </w:p>
        </w:tc>
      </w:tr>
    </w:tbl>
    <w:p w:rsidR="00914EFB" w:rsidRPr="00A11835" w:rsidRDefault="00914EFB" w:rsidP="0067412F">
      <w:pPr>
        <w:spacing w:after="0" w:line="240" w:lineRule="auto"/>
        <w:rPr>
          <w:sz w:val="24"/>
          <w:szCs w:val="24"/>
          <w:lang w:val="hy-AM"/>
        </w:rPr>
      </w:pPr>
    </w:p>
    <w:sectPr w:rsidR="00914EFB" w:rsidRPr="00A11835" w:rsidSect="007C0DA9">
      <w:pgSz w:w="15840" w:h="12240" w:orient="landscape"/>
      <w:pgMar w:top="90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HEA Grapalat">
    <w:altName w:val="Franklin Gothic Medium Cond"/>
    <w:panose1 w:val="02000506050000020003"/>
    <w:charset w:val="00"/>
    <w:family w:val="modern"/>
    <w:notTrueType/>
    <w:pitch w:val="variable"/>
    <w:sig w:usb0="A00006AF" w:usb1="5000204B"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Armenian">
    <w:altName w:val="Times New Roman"/>
    <w:panose1 w:val="02020603050405020304"/>
    <w:charset w:val="00"/>
    <w:family w:val="roman"/>
    <w:pitch w:val="variable"/>
    <w:sig w:usb0="00000003" w:usb1="00000000" w:usb2="00000000" w:usb3="00000000" w:csb0="00000001" w:csb1="00000000"/>
  </w:font>
  <w:font w:name="Russian TimesET">
    <w:altName w:val="Courier New"/>
    <w:charset w:val="00"/>
    <w:family w:val="roman"/>
    <w:pitch w:val="variable"/>
    <w:sig w:usb0="00000003" w:usb1="00000000" w:usb2="00000000" w:usb3="00000000" w:csb0="00000001" w:csb1="00000000"/>
  </w:font>
  <w:font w:name="Arial Armenian">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arTimes">
    <w:altName w:val="Times New Roman"/>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Math">
    <w:panose1 w:val="02040503050406030204"/>
    <w:charset w:val="00"/>
    <w:family w:val="roman"/>
    <w:pitch w:val="variable"/>
    <w:sig w:usb0="E00006FF" w:usb1="420024FF" w:usb2="02000000" w:usb3="00000000" w:csb0="0000019F" w:csb1="00000000"/>
  </w:font>
  <w:font w:name="Sylfaen">
    <w:panose1 w:val="010A0502050306030303"/>
    <w:charset w:val="00"/>
    <w:family w:val="roman"/>
    <w:pitch w:val="variable"/>
    <w:sig w:usb0="04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1E18EF"/>
    <w:multiLevelType w:val="hybridMultilevel"/>
    <w:tmpl w:val="E3CEE9E6"/>
    <w:lvl w:ilvl="0" w:tplc="87FC6682">
      <w:start w:val="1"/>
      <w:numFmt w:val="decimal"/>
      <w:lvlText w:val="%1."/>
      <w:lvlJc w:val="left"/>
      <w:pPr>
        <w:ind w:left="1080" w:hanging="360"/>
      </w:pPr>
      <w:rPr>
        <w:rFonts w:eastAsiaTheme="minorHAnsi" w:cstheme="minorBid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2611579"/>
    <w:multiLevelType w:val="hybridMultilevel"/>
    <w:tmpl w:val="120E0B36"/>
    <w:lvl w:ilvl="0" w:tplc="4B4CFFF6">
      <w:numFmt w:val="bullet"/>
      <w:lvlText w:val="-"/>
      <w:lvlJc w:val="left"/>
      <w:pPr>
        <w:ind w:left="270" w:hanging="360"/>
      </w:pPr>
      <w:rPr>
        <w:rFonts w:ascii="GHEA Grapalat" w:eastAsia="Times New Roman" w:hAnsi="GHEA Grapalat" w:cs="Times New Roman"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2" w15:restartNumberingAfterBreak="0">
    <w:nsid w:val="261A6F0C"/>
    <w:multiLevelType w:val="hybridMultilevel"/>
    <w:tmpl w:val="0478D2A0"/>
    <w:lvl w:ilvl="0" w:tplc="B2B09762">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3" w15:restartNumberingAfterBreak="0">
    <w:nsid w:val="29241256"/>
    <w:multiLevelType w:val="hybridMultilevel"/>
    <w:tmpl w:val="535C4D66"/>
    <w:lvl w:ilvl="0" w:tplc="B2B41280">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E2B6CCA"/>
    <w:multiLevelType w:val="hybridMultilevel"/>
    <w:tmpl w:val="7D70ABF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 w15:restartNumberingAfterBreak="0">
    <w:nsid w:val="3FC81099"/>
    <w:multiLevelType w:val="hybridMultilevel"/>
    <w:tmpl w:val="F3B291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B3E2B21"/>
    <w:multiLevelType w:val="hybridMultilevel"/>
    <w:tmpl w:val="E3CEE9E6"/>
    <w:lvl w:ilvl="0" w:tplc="87FC6682">
      <w:start w:val="1"/>
      <w:numFmt w:val="decimal"/>
      <w:lvlText w:val="%1."/>
      <w:lvlJc w:val="left"/>
      <w:pPr>
        <w:ind w:left="1080" w:hanging="360"/>
      </w:pPr>
      <w:rPr>
        <w:rFonts w:eastAsiaTheme="minorHAnsi" w:cstheme="minorBid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B837FB2"/>
    <w:multiLevelType w:val="hybridMultilevel"/>
    <w:tmpl w:val="6F3829AE"/>
    <w:lvl w:ilvl="0" w:tplc="8CB8F5DA">
      <w:start w:val="3"/>
      <w:numFmt w:val="bullet"/>
      <w:lvlText w:val="-"/>
      <w:lvlJc w:val="left"/>
      <w:pPr>
        <w:ind w:left="1080" w:hanging="360"/>
      </w:pPr>
      <w:rPr>
        <w:rFonts w:ascii="GHEA Grapalat" w:eastAsia="Times New Roman" w:hAnsi="GHEA Grapalat" w:cs="Times New Roman"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CEF76C6"/>
    <w:multiLevelType w:val="hybridMultilevel"/>
    <w:tmpl w:val="F0163D9A"/>
    <w:lvl w:ilvl="0" w:tplc="0409000F">
      <w:start w:val="1"/>
      <w:numFmt w:val="decimal"/>
      <w:lvlText w:val="%1."/>
      <w:lvlJc w:val="left"/>
      <w:pPr>
        <w:ind w:left="1003" w:hanging="360"/>
      </w:pPr>
    </w:lvl>
    <w:lvl w:ilvl="1" w:tplc="04090019" w:tentative="1">
      <w:start w:val="1"/>
      <w:numFmt w:val="lowerLetter"/>
      <w:lvlText w:val="%2."/>
      <w:lvlJc w:val="left"/>
      <w:pPr>
        <w:ind w:left="1723" w:hanging="360"/>
      </w:pPr>
    </w:lvl>
    <w:lvl w:ilvl="2" w:tplc="0409001B" w:tentative="1">
      <w:start w:val="1"/>
      <w:numFmt w:val="lowerRoman"/>
      <w:lvlText w:val="%3."/>
      <w:lvlJc w:val="right"/>
      <w:pPr>
        <w:ind w:left="2443" w:hanging="180"/>
      </w:pPr>
    </w:lvl>
    <w:lvl w:ilvl="3" w:tplc="0409000F" w:tentative="1">
      <w:start w:val="1"/>
      <w:numFmt w:val="decimal"/>
      <w:lvlText w:val="%4."/>
      <w:lvlJc w:val="left"/>
      <w:pPr>
        <w:ind w:left="3163" w:hanging="360"/>
      </w:pPr>
    </w:lvl>
    <w:lvl w:ilvl="4" w:tplc="04090019" w:tentative="1">
      <w:start w:val="1"/>
      <w:numFmt w:val="lowerLetter"/>
      <w:lvlText w:val="%5."/>
      <w:lvlJc w:val="left"/>
      <w:pPr>
        <w:ind w:left="3883" w:hanging="360"/>
      </w:pPr>
    </w:lvl>
    <w:lvl w:ilvl="5" w:tplc="0409001B" w:tentative="1">
      <w:start w:val="1"/>
      <w:numFmt w:val="lowerRoman"/>
      <w:lvlText w:val="%6."/>
      <w:lvlJc w:val="right"/>
      <w:pPr>
        <w:ind w:left="4603" w:hanging="180"/>
      </w:pPr>
    </w:lvl>
    <w:lvl w:ilvl="6" w:tplc="0409000F" w:tentative="1">
      <w:start w:val="1"/>
      <w:numFmt w:val="decimal"/>
      <w:lvlText w:val="%7."/>
      <w:lvlJc w:val="left"/>
      <w:pPr>
        <w:ind w:left="5323" w:hanging="360"/>
      </w:pPr>
    </w:lvl>
    <w:lvl w:ilvl="7" w:tplc="04090019" w:tentative="1">
      <w:start w:val="1"/>
      <w:numFmt w:val="lowerLetter"/>
      <w:lvlText w:val="%8."/>
      <w:lvlJc w:val="left"/>
      <w:pPr>
        <w:ind w:left="6043" w:hanging="360"/>
      </w:pPr>
    </w:lvl>
    <w:lvl w:ilvl="8" w:tplc="0409001B" w:tentative="1">
      <w:start w:val="1"/>
      <w:numFmt w:val="lowerRoman"/>
      <w:lvlText w:val="%9."/>
      <w:lvlJc w:val="right"/>
      <w:pPr>
        <w:ind w:left="6763" w:hanging="180"/>
      </w:pPr>
    </w:lvl>
  </w:abstractNum>
  <w:abstractNum w:abstractNumId="9" w15:restartNumberingAfterBreak="0">
    <w:nsid w:val="64A72851"/>
    <w:multiLevelType w:val="hybridMultilevel"/>
    <w:tmpl w:val="22846E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E72D12"/>
    <w:multiLevelType w:val="hybridMultilevel"/>
    <w:tmpl w:val="535C4D66"/>
    <w:lvl w:ilvl="0" w:tplc="B2B41280">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7"/>
  </w:num>
  <w:num w:numId="3">
    <w:abstractNumId w:val="2"/>
  </w:num>
  <w:num w:numId="4">
    <w:abstractNumId w:val="8"/>
  </w:num>
  <w:num w:numId="5">
    <w:abstractNumId w:val="4"/>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0"/>
  </w:num>
  <w:num w:numId="9">
    <w:abstractNumId w:val="6"/>
  </w:num>
  <w:num w:numId="10">
    <w:abstractNumId w:val="0"/>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0B0"/>
    <w:rsid w:val="0006614C"/>
    <w:rsid w:val="00097D7E"/>
    <w:rsid w:val="000A655F"/>
    <w:rsid w:val="000B5DDE"/>
    <w:rsid w:val="000D507A"/>
    <w:rsid w:val="000E44BF"/>
    <w:rsid w:val="000F650C"/>
    <w:rsid w:val="0010241C"/>
    <w:rsid w:val="0014799E"/>
    <w:rsid w:val="00183C1C"/>
    <w:rsid w:val="00186F4E"/>
    <w:rsid w:val="001A56A1"/>
    <w:rsid w:val="001B6610"/>
    <w:rsid w:val="001E0005"/>
    <w:rsid w:val="00212BB8"/>
    <w:rsid w:val="002265D0"/>
    <w:rsid w:val="00233550"/>
    <w:rsid w:val="00240A71"/>
    <w:rsid w:val="00240B8C"/>
    <w:rsid w:val="002525C3"/>
    <w:rsid w:val="00254045"/>
    <w:rsid w:val="00260B84"/>
    <w:rsid w:val="00267B21"/>
    <w:rsid w:val="00271FC0"/>
    <w:rsid w:val="002A053F"/>
    <w:rsid w:val="002A50AD"/>
    <w:rsid w:val="002A66EE"/>
    <w:rsid w:val="002E5B28"/>
    <w:rsid w:val="002F097E"/>
    <w:rsid w:val="00315CA5"/>
    <w:rsid w:val="00343342"/>
    <w:rsid w:val="0035787C"/>
    <w:rsid w:val="00380EBC"/>
    <w:rsid w:val="003B28D8"/>
    <w:rsid w:val="003E5277"/>
    <w:rsid w:val="00412CBA"/>
    <w:rsid w:val="00415448"/>
    <w:rsid w:val="00423C3D"/>
    <w:rsid w:val="00491F77"/>
    <w:rsid w:val="004A2504"/>
    <w:rsid w:val="004C3432"/>
    <w:rsid w:val="004C458F"/>
    <w:rsid w:val="004D69DB"/>
    <w:rsid w:val="004F5321"/>
    <w:rsid w:val="005118FC"/>
    <w:rsid w:val="005167E1"/>
    <w:rsid w:val="00520B0D"/>
    <w:rsid w:val="00533BB7"/>
    <w:rsid w:val="00596063"/>
    <w:rsid w:val="005A4883"/>
    <w:rsid w:val="005C1243"/>
    <w:rsid w:val="00616B33"/>
    <w:rsid w:val="00634409"/>
    <w:rsid w:val="0064756C"/>
    <w:rsid w:val="0067412F"/>
    <w:rsid w:val="006750B0"/>
    <w:rsid w:val="00712CBC"/>
    <w:rsid w:val="00712DBD"/>
    <w:rsid w:val="00790D4E"/>
    <w:rsid w:val="007C0DA9"/>
    <w:rsid w:val="007E2103"/>
    <w:rsid w:val="0080038C"/>
    <w:rsid w:val="008110E0"/>
    <w:rsid w:val="00821C01"/>
    <w:rsid w:val="008226DD"/>
    <w:rsid w:val="00882BB1"/>
    <w:rsid w:val="008953BC"/>
    <w:rsid w:val="008D2614"/>
    <w:rsid w:val="008F1713"/>
    <w:rsid w:val="00914EFB"/>
    <w:rsid w:val="00946452"/>
    <w:rsid w:val="00955C46"/>
    <w:rsid w:val="00956478"/>
    <w:rsid w:val="00970FB1"/>
    <w:rsid w:val="009C064E"/>
    <w:rsid w:val="009E1E4C"/>
    <w:rsid w:val="009E6EE8"/>
    <w:rsid w:val="00A11404"/>
    <w:rsid w:val="00A11835"/>
    <w:rsid w:val="00A824C5"/>
    <w:rsid w:val="00AC2D12"/>
    <w:rsid w:val="00AD0ACA"/>
    <w:rsid w:val="00AD6FF4"/>
    <w:rsid w:val="00AE29BF"/>
    <w:rsid w:val="00B70E4A"/>
    <w:rsid w:val="00B94B9F"/>
    <w:rsid w:val="00BC7E40"/>
    <w:rsid w:val="00BE5D81"/>
    <w:rsid w:val="00BF4DA8"/>
    <w:rsid w:val="00C55CFA"/>
    <w:rsid w:val="00C6327C"/>
    <w:rsid w:val="00C65E70"/>
    <w:rsid w:val="00C67711"/>
    <w:rsid w:val="00C775D7"/>
    <w:rsid w:val="00CD019B"/>
    <w:rsid w:val="00CF393D"/>
    <w:rsid w:val="00D03BA2"/>
    <w:rsid w:val="00DA23D6"/>
    <w:rsid w:val="00DB32DB"/>
    <w:rsid w:val="00E03D15"/>
    <w:rsid w:val="00E10174"/>
    <w:rsid w:val="00E21767"/>
    <w:rsid w:val="00E819E4"/>
    <w:rsid w:val="00E86595"/>
    <w:rsid w:val="00EC3CBA"/>
    <w:rsid w:val="00F15903"/>
    <w:rsid w:val="00F268B4"/>
    <w:rsid w:val="00F75C32"/>
    <w:rsid w:val="00F901F0"/>
    <w:rsid w:val="00FA364C"/>
    <w:rsid w:val="00FD0B99"/>
    <w:rsid w:val="00FE1C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C06FF"/>
  <w15:chartTrackingRefBased/>
  <w15:docId w15:val="{1F51FA02-946C-4EA4-AD49-7FEA12FE4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50B0"/>
    <w:pPr>
      <w:widowControl w:val="0"/>
      <w:adjustRightInd w:val="0"/>
      <w:spacing w:before="120" w:after="120" w:line="360" w:lineRule="atLeast"/>
      <w:jc w:val="both"/>
      <w:textAlignment w:val="baseline"/>
    </w:pPr>
    <w:rPr>
      <w:rFonts w:ascii="GHEA Grapalat" w:eastAsia="Times New Roman" w:hAnsi="GHEA Grapalat" w:cs="Times New Roman"/>
    </w:rPr>
  </w:style>
  <w:style w:type="paragraph" w:styleId="Heading1">
    <w:name w:val="heading 1"/>
    <w:basedOn w:val="Normal"/>
    <w:next w:val="Normal"/>
    <w:link w:val="Heading1Char"/>
    <w:uiPriority w:val="99"/>
    <w:qFormat/>
    <w:rsid w:val="006750B0"/>
    <w:pPr>
      <w:keepNext/>
      <w:widowControl/>
      <w:adjustRightInd/>
      <w:spacing w:before="240" w:after="60" w:line="240" w:lineRule="auto"/>
      <w:jc w:val="left"/>
      <w:textAlignment w:val="auto"/>
      <w:outlineLvl w:val="0"/>
    </w:pPr>
    <w:rPr>
      <w:rFonts w:ascii="Arial" w:hAnsi="Arial"/>
      <w:b/>
      <w:kern w:val="28"/>
      <w:sz w:val="20"/>
      <w:szCs w:val="20"/>
      <w:lang w:val="en-GB"/>
    </w:rPr>
  </w:style>
  <w:style w:type="paragraph" w:styleId="Heading3">
    <w:name w:val="heading 3"/>
    <w:basedOn w:val="Normal"/>
    <w:next w:val="Normal"/>
    <w:link w:val="Heading3Char"/>
    <w:uiPriority w:val="99"/>
    <w:qFormat/>
    <w:rsid w:val="006750B0"/>
    <w:pPr>
      <w:keepNext/>
      <w:widowControl/>
      <w:adjustRightInd/>
      <w:spacing w:before="240" w:after="60" w:line="240" w:lineRule="auto"/>
      <w:jc w:val="left"/>
      <w:textAlignment w:val="auto"/>
      <w:outlineLvl w:val="2"/>
    </w:pPr>
    <w:rPr>
      <w:rFonts w:ascii="Cambria" w:hAnsi="Cambria"/>
      <w:b/>
      <w:sz w:val="26"/>
      <w:szCs w:val="20"/>
      <w:lang w:eastAsia="ru-RU"/>
    </w:rPr>
  </w:style>
  <w:style w:type="paragraph" w:styleId="Heading5">
    <w:name w:val="heading 5"/>
    <w:basedOn w:val="Normal"/>
    <w:next w:val="Normal"/>
    <w:link w:val="Heading5Char"/>
    <w:uiPriority w:val="99"/>
    <w:qFormat/>
    <w:rsid w:val="006750B0"/>
    <w:pPr>
      <w:keepNext/>
      <w:widowControl/>
      <w:adjustRightInd/>
      <w:spacing w:before="0" w:after="0" w:line="240" w:lineRule="auto"/>
      <w:textAlignment w:val="auto"/>
      <w:outlineLvl w:val="4"/>
    </w:pPr>
    <w:rPr>
      <w:rFonts w:ascii="Times Armenian" w:hAnsi="Times Armenian"/>
      <w:b/>
      <w:sz w:val="20"/>
      <w:szCs w:val="20"/>
    </w:rPr>
  </w:style>
  <w:style w:type="paragraph" w:styleId="Heading9">
    <w:name w:val="heading 9"/>
    <w:basedOn w:val="Normal"/>
    <w:next w:val="Normal"/>
    <w:link w:val="Heading9Char"/>
    <w:uiPriority w:val="99"/>
    <w:qFormat/>
    <w:rsid w:val="006750B0"/>
    <w:pPr>
      <w:keepNext/>
      <w:widowControl/>
      <w:adjustRightInd/>
      <w:spacing w:before="0" w:after="0" w:line="240" w:lineRule="auto"/>
      <w:jc w:val="center"/>
      <w:textAlignment w:val="auto"/>
      <w:outlineLvl w:val="8"/>
    </w:pPr>
    <w:rPr>
      <w:rFonts w:ascii="Russian TimesET" w:hAnsi="Russian TimesET"/>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6750B0"/>
    <w:pPr>
      <w:spacing w:before="0"/>
      <w:ind w:left="283"/>
    </w:pPr>
    <w:rPr>
      <w:rFonts w:ascii="Times Armenian" w:hAnsi="Times Armenian"/>
      <w:sz w:val="24"/>
      <w:szCs w:val="24"/>
    </w:rPr>
  </w:style>
  <w:style w:type="character" w:customStyle="1" w:styleId="BodyTextIndentChar">
    <w:name w:val="Body Text Indent Char"/>
    <w:basedOn w:val="DefaultParagraphFont"/>
    <w:link w:val="BodyTextIndent"/>
    <w:rsid w:val="006750B0"/>
    <w:rPr>
      <w:rFonts w:ascii="Times Armenian" w:eastAsia="Times New Roman" w:hAnsi="Times Armenian" w:cs="Times New Roman"/>
      <w:sz w:val="24"/>
      <w:szCs w:val="24"/>
    </w:rPr>
  </w:style>
  <w:style w:type="paragraph" w:styleId="NormalWeb">
    <w:name w:val="Normal (Web)"/>
    <w:aliases w:val="webb,Обычный (веб) Знак Знак,Знак Знак Знак Знак,Обычный (веб) Знак Знак Знак,Знак Знак Знак1 Знак Знак Знак Знак Знак,Знак1,Знак"/>
    <w:basedOn w:val="Normal"/>
    <w:link w:val="NormalWebChar"/>
    <w:uiPriority w:val="99"/>
    <w:unhideWhenUsed/>
    <w:qFormat/>
    <w:rsid w:val="006750B0"/>
    <w:pPr>
      <w:widowControl/>
      <w:adjustRightInd/>
      <w:spacing w:before="100" w:beforeAutospacing="1" w:after="100" w:afterAutospacing="1" w:line="240" w:lineRule="auto"/>
      <w:jc w:val="left"/>
      <w:textAlignment w:val="auto"/>
    </w:pPr>
    <w:rPr>
      <w:rFonts w:ascii="Times New Roman" w:hAnsi="Times New Roman"/>
      <w:sz w:val="24"/>
      <w:szCs w:val="24"/>
    </w:rPr>
  </w:style>
  <w:style w:type="paragraph" w:styleId="ListParagraph">
    <w:name w:val="List Paragraph"/>
    <w:aliases w:val="Akapit z listą BS,List Paragraph 1,Table no. List Paragraph,Bullet1,References,List Paragraph (numbered (a)),IBL List Paragraph,List Paragraph nowy,Numbered List Paragraph,List_Paragraph,Multilevel para_II,Абзац списка3,Bullet Points"/>
    <w:basedOn w:val="Normal"/>
    <w:link w:val="ListParagraphChar"/>
    <w:uiPriority w:val="34"/>
    <w:qFormat/>
    <w:rsid w:val="006750B0"/>
    <w:pPr>
      <w:widowControl/>
      <w:adjustRightInd/>
      <w:spacing w:before="0" w:after="0" w:line="240" w:lineRule="auto"/>
      <w:ind w:left="720"/>
      <w:contextualSpacing/>
      <w:jc w:val="left"/>
      <w:textAlignment w:val="auto"/>
    </w:pPr>
    <w:rPr>
      <w:rFonts w:ascii="Times New Roman" w:hAnsi="Times New Roman"/>
      <w:sz w:val="24"/>
      <w:szCs w:val="24"/>
      <w:lang w:val="ru-RU" w:eastAsia="ru-RU"/>
    </w:rPr>
  </w:style>
  <w:style w:type="character" w:customStyle="1" w:styleId="apple-converted-space">
    <w:name w:val="apple-converted-space"/>
    <w:basedOn w:val="DefaultParagraphFont"/>
    <w:rsid w:val="006750B0"/>
  </w:style>
  <w:style w:type="character" w:styleId="Strong">
    <w:name w:val="Strong"/>
    <w:basedOn w:val="DefaultParagraphFont"/>
    <w:uiPriority w:val="22"/>
    <w:qFormat/>
    <w:rsid w:val="006750B0"/>
    <w:rPr>
      <w:b/>
      <w:bCs/>
    </w:rPr>
  </w:style>
  <w:style w:type="character" w:styleId="Emphasis">
    <w:name w:val="Emphasis"/>
    <w:basedOn w:val="DefaultParagraphFont"/>
    <w:uiPriority w:val="20"/>
    <w:qFormat/>
    <w:rsid w:val="006750B0"/>
    <w:rPr>
      <w:i/>
      <w:iCs/>
    </w:rPr>
  </w:style>
  <w:style w:type="character" w:styleId="Hyperlink">
    <w:name w:val="Hyperlink"/>
    <w:uiPriority w:val="99"/>
    <w:unhideWhenUsed/>
    <w:rsid w:val="006750B0"/>
    <w:rPr>
      <w:color w:val="0000FF"/>
      <w:u w:val="single"/>
    </w:rPr>
  </w:style>
  <w:style w:type="paragraph" w:styleId="BodyText">
    <w:name w:val="Body Text"/>
    <w:basedOn w:val="Normal"/>
    <w:link w:val="BodyTextChar"/>
    <w:uiPriority w:val="99"/>
    <w:unhideWhenUsed/>
    <w:rsid w:val="006750B0"/>
  </w:style>
  <w:style w:type="character" w:customStyle="1" w:styleId="BodyTextChar">
    <w:name w:val="Body Text Char"/>
    <w:basedOn w:val="DefaultParagraphFont"/>
    <w:link w:val="BodyText"/>
    <w:uiPriority w:val="99"/>
    <w:rsid w:val="006750B0"/>
    <w:rPr>
      <w:rFonts w:ascii="GHEA Grapalat" w:eastAsia="Times New Roman" w:hAnsi="GHEA Grapalat" w:cs="Times New Roman"/>
    </w:rPr>
  </w:style>
  <w:style w:type="character" w:customStyle="1" w:styleId="ListParagraphChar">
    <w:name w:val="List Paragraph Char"/>
    <w:aliases w:val="Akapit z listą BS Char,List Paragraph 1 Char,Table no. List Paragraph Char,Bullet1 Char,References Char,List Paragraph (numbered (a)) Char,IBL List Paragraph Char,List Paragraph nowy Char,Numbered List Paragraph Char"/>
    <w:link w:val="ListParagraph"/>
    <w:uiPriority w:val="34"/>
    <w:locked/>
    <w:rsid w:val="006750B0"/>
    <w:rPr>
      <w:rFonts w:ascii="Times New Roman" w:eastAsia="Times New Roman" w:hAnsi="Times New Roman" w:cs="Times New Roman"/>
      <w:sz w:val="24"/>
      <w:szCs w:val="24"/>
      <w:lang w:val="ru-RU" w:eastAsia="ru-RU"/>
    </w:rPr>
  </w:style>
  <w:style w:type="character" w:customStyle="1" w:styleId="Heading1Char">
    <w:name w:val="Heading 1 Char"/>
    <w:basedOn w:val="DefaultParagraphFont"/>
    <w:link w:val="Heading1"/>
    <w:uiPriority w:val="99"/>
    <w:rsid w:val="006750B0"/>
    <w:rPr>
      <w:rFonts w:ascii="Arial" w:eastAsia="Times New Roman" w:hAnsi="Arial" w:cs="Times New Roman"/>
      <w:b/>
      <w:kern w:val="28"/>
      <w:sz w:val="20"/>
      <w:szCs w:val="20"/>
      <w:lang w:val="en-GB"/>
    </w:rPr>
  </w:style>
  <w:style w:type="character" w:customStyle="1" w:styleId="Heading3Char">
    <w:name w:val="Heading 3 Char"/>
    <w:basedOn w:val="DefaultParagraphFont"/>
    <w:link w:val="Heading3"/>
    <w:uiPriority w:val="99"/>
    <w:rsid w:val="006750B0"/>
    <w:rPr>
      <w:rFonts w:ascii="Cambria" w:eastAsia="Times New Roman" w:hAnsi="Cambria" w:cs="Times New Roman"/>
      <w:b/>
      <w:sz w:val="26"/>
      <w:szCs w:val="20"/>
      <w:lang w:eastAsia="ru-RU"/>
    </w:rPr>
  </w:style>
  <w:style w:type="character" w:customStyle="1" w:styleId="Heading5Char">
    <w:name w:val="Heading 5 Char"/>
    <w:basedOn w:val="DefaultParagraphFont"/>
    <w:link w:val="Heading5"/>
    <w:uiPriority w:val="99"/>
    <w:rsid w:val="006750B0"/>
    <w:rPr>
      <w:rFonts w:ascii="Times Armenian" w:eastAsia="Times New Roman" w:hAnsi="Times Armenian" w:cs="Times New Roman"/>
      <w:b/>
      <w:sz w:val="20"/>
      <w:szCs w:val="20"/>
    </w:rPr>
  </w:style>
  <w:style w:type="character" w:customStyle="1" w:styleId="Heading9Char">
    <w:name w:val="Heading 9 Char"/>
    <w:basedOn w:val="DefaultParagraphFont"/>
    <w:link w:val="Heading9"/>
    <w:uiPriority w:val="99"/>
    <w:rsid w:val="006750B0"/>
    <w:rPr>
      <w:rFonts w:ascii="Russian TimesET" w:eastAsia="Times New Roman" w:hAnsi="Russian TimesET" w:cs="Times New Roman"/>
      <w:b/>
      <w:sz w:val="24"/>
      <w:szCs w:val="20"/>
    </w:rPr>
  </w:style>
  <w:style w:type="character" w:customStyle="1" w:styleId="NormalWebChar">
    <w:name w:val="Normal (Web) Char"/>
    <w:aliases w:val="webb Char,Обычный (веб) Знак Знак Char,Знак Знак Знак Знак Char,Обычный (веб) Знак Знак Знак Char,Знак Знак Знак1 Знак Знак Знак Знак Знак Char,Знак1 Char,Знак Char"/>
    <w:link w:val="NormalWeb"/>
    <w:uiPriority w:val="99"/>
    <w:locked/>
    <w:rsid w:val="006750B0"/>
    <w:rPr>
      <w:rFonts w:ascii="Times New Roman" w:eastAsia="Times New Roman" w:hAnsi="Times New Roman" w:cs="Times New Roman"/>
      <w:sz w:val="24"/>
      <w:szCs w:val="24"/>
    </w:rPr>
  </w:style>
  <w:style w:type="character" w:customStyle="1" w:styleId="BodyTextChar1">
    <w:name w:val="Body Text Char1"/>
    <w:uiPriority w:val="99"/>
    <w:rsid w:val="006750B0"/>
    <w:rPr>
      <w:rFonts w:ascii="Arial Armenian" w:hAnsi="Arial Armenian"/>
      <w:sz w:val="24"/>
      <w:lang w:val="x-none" w:eastAsia="x-none"/>
    </w:rPr>
  </w:style>
  <w:style w:type="paragraph" w:styleId="Header">
    <w:name w:val="header"/>
    <w:basedOn w:val="Normal"/>
    <w:link w:val="HeaderChar"/>
    <w:rsid w:val="006750B0"/>
    <w:pPr>
      <w:widowControl/>
      <w:tabs>
        <w:tab w:val="center" w:pos="4320"/>
        <w:tab w:val="right" w:pos="8640"/>
      </w:tabs>
      <w:adjustRightInd/>
      <w:spacing w:before="0" w:after="0" w:line="240" w:lineRule="auto"/>
      <w:jc w:val="left"/>
      <w:textAlignment w:val="auto"/>
    </w:pPr>
    <w:rPr>
      <w:rFonts w:ascii="Times New Roman" w:hAnsi="Times New Roman"/>
      <w:sz w:val="24"/>
      <w:szCs w:val="20"/>
    </w:rPr>
  </w:style>
  <w:style w:type="character" w:customStyle="1" w:styleId="HeaderChar">
    <w:name w:val="Header Char"/>
    <w:basedOn w:val="DefaultParagraphFont"/>
    <w:link w:val="Header"/>
    <w:rsid w:val="006750B0"/>
    <w:rPr>
      <w:rFonts w:ascii="Times New Roman" w:eastAsia="Times New Roman" w:hAnsi="Times New Roman" w:cs="Times New Roman"/>
      <w:sz w:val="24"/>
      <w:szCs w:val="20"/>
    </w:rPr>
  </w:style>
  <w:style w:type="paragraph" w:customStyle="1" w:styleId="Char">
    <w:name w:val="Char"/>
    <w:basedOn w:val="Normal"/>
    <w:uiPriority w:val="99"/>
    <w:rsid w:val="006750B0"/>
    <w:pPr>
      <w:widowControl/>
      <w:adjustRightInd/>
      <w:spacing w:before="0" w:after="160" w:line="240" w:lineRule="exact"/>
      <w:jc w:val="left"/>
      <w:textAlignment w:val="auto"/>
    </w:pPr>
    <w:rPr>
      <w:rFonts w:ascii="Arial" w:hAnsi="Arial" w:cs="Arial"/>
      <w:sz w:val="20"/>
      <w:szCs w:val="20"/>
    </w:rPr>
  </w:style>
  <w:style w:type="paragraph" w:customStyle="1" w:styleId="CharCharCharChar">
    <w:name w:val="Char Char Char Char"/>
    <w:basedOn w:val="Normal"/>
    <w:uiPriority w:val="99"/>
    <w:rsid w:val="006750B0"/>
    <w:pPr>
      <w:widowControl/>
      <w:adjustRightInd/>
      <w:spacing w:before="0" w:after="160" w:line="240" w:lineRule="exact"/>
      <w:jc w:val="left"/>
      <w:textAlignment w:val="auto"/>
    </w:pPr>
    <w:rPr>
      <w:rFonts w:ascii="Arial" w:hAnsi="Arial" w:cs="Arial"/>
      <w:sz w:val="20"/>
      <w:szCs w:val="20"/>
    </w:rPr>
  </w:style>
  <w:style w:type="paragraph" w:styleId="BalloonText">
    <w:name w:val="Balloon Text"/>
    <w:basedOn w:val="Normal"/>
    <w:link w:val="BalloonTextChar"/>
    <w:uiPriority w:val="99"/>
    <w:rsid w:val="006750B0"/>
    <w:pPr>
      <w:widowControl/>
      <w:adjustRightInd/>
      <w:spacing w:before="0" w:after="0" w:line="240" w:lineRule="auto"/>
      <w:jc w:val="left"/>
      <w:textAlignment w:val="auto"/>
    </w:pPr>
    <w:rPr>
      <w:rFonts w:ascii="Tahoma" w:hAnsi="Tahoma"/>
      <w:sz w:val="16"/>
      <w:szCs w:val="20"/>
    </w:rPr>
  </w:style>
  <w:style w:type="character" w:customStyle="1" w:styleId="BalloonTextChar">
    <w:name w:val="Balloon Text Char"/>
    <w:basedOn w:val="DefaultParagraphFont"/>
    <w:link w:val="BalloonText"/>
    <w:uiPriority w:val="99"/>
    <w:rsid w:val="006750B0"/>
    <w:rPr>
      <w:rFonts w:ascii="Tahoma" w:eastAsia="Times New Roman" w:hAnsi="Tahoma" w:cs="Times New Roman"/>
      <w:sz w:val="16"/>
      <w:szCs w:val="20"/>
    </w:rPr>
  </w:style>
  <w:style w:type="character" w:customStyle="1" w:styleId="NormalWebChar1">
    <w:name w:val="Normal (Web) Char1"/>
    <w:uiPriority w:val="99"/>
    <w:locked/>
    <w:rsid w:val="006750B0"/>
    <w:rPr>
      <w:rFonts w:ascii="Times New Roman" w:eastAsia="Times New Roman" w:hAnsi="Times New Roman"/>
      <w:sz w:val="24"/>
      <w:lang w:eastAsia="ru-RU"/>
    </w:rPr>
  </w:style>
  <w:style w:type="paragraph" w:styleId="Footer">
    <w:name w:val="footer"/>
    <w:basedOn w:val="Normal"/>
    <w:link w:val="FooterChar"/>
    <w:rsid w:val="006750B0"/>
    <w:pPr>
      <w:widowControl/>
      <w:tabs>
        <w:tab w:val="center" w:pos="4677"/>
        <w:tab w:val="right" w:pos="9355"/>
      </w:tabs>
      <w:adjustRightInd/>
      <w:spacing w:before="0" w:after="0" w:line="240" w:lineRule="auto"/>
      <w:jc w:val="left"/>
      <w:textAlignment w:val="auto"/>
    </w:pPr>
    <w:rPr>
      <w:rFonts w:ascii="Times New Roman" w:hAnsi="Times New Roman"/>
      <w:sz w:val="24"/>
      <w:szCs w:val="20"/>
      <w:lang w:eastAsia="ru-RU"/>
    </w:rPr>
  </w:style>
  <w:style w:type="character" w:customStyle="1" w:styleId="FooterChar">
    <w:name w:val="Footer Char"/>
    <w:basedOn w:val="DefaultParagraphFont"/>
    <w:link w:val="Footer"/>
    <w:rsid w:val="006750B0"/>
    <w:rPr>
      <w:rFonts w:ascii="Times New Roman" w:eastAsia="Times New Roman" w:hAnsi="Times New Roman" w:cs="Times New Roman"/>
      <w:sz w:val="24"/>
      <w:szCs w:val="20"/>
      <w:lang w:eastAsia="ru-RU"/>
    </w:rPr>
  </w:style>
  <w:style w:type="character" w:styleId="PageNumber">
    <w:name w:val="page number"/>
    <w:uiPriority w:val="99"/>
    <w:rsid w:val="006750B0"/>
    <w:rPr>
      <w:rFonts w:cs="Times New Roman"/>
    </w:rPr>
  </w:style>
  <w:style w:type="paragraph" w:styleId="Title">
    <w:name w:val="Title"/>
    <w:basedOn w:val="Normal"/>
    <w:link w:val="TitleChar"/>
    <w:uiPriority w:val="99"/>
    <w:qFormat/>
    <w:rsid w:val="006750B0"/>
    <w:pPr>
      <w:widowControl/>
      <w:overflowPunct w:val="0"/>
      <w:autoSpaceDE w:val="0"/>
      <w:autoSpaceDN w:val="0"/>
      <w:spacing w:before="0" w:after="0" w:line="240" w:lineRule="auto"/>
      <w:jc w:val="center"/>
    </w:pPr>
    <w:rPr>
      <w:rFonts w:ascii="TarTimes" w:hAnsi="TarTimes"/>
      <w:b/>
      <w:sz w:val="20"/>
      <w:szCs w:val="20"/>
      <w:lang w:eastAsia="ru-RU"/>
    </w:rPr>
  </w:style>
  <w:style w:type="character" w:customStyle="1" w:styleId="TitleChar">
    <w:name w:val="Title Char"/>
    <w:basedOn w:val="DefaultParagraphFont"/>
    <w:link w:val="Title"/>
    <w:uiPriority w:val="99"/>
    <w:rsid w:val="006750B0"/>
    <w:rPr>
      <w:rFonts w:ascii="TarTimes" w:eastAsia="Times New Roman" w:hAnsi="TarTimes" w:cs="Times New Roman"/>
      <w:b/>
      <w:sz w:val="20"/>
      <w:szCs w:val="20"/>
      <w:lang w:eastAsia="ru-RU"/>
    </w:rPr>
  </w:style>
  <w:style w:type="paragraph" w:styleId="BodyText2">
    <w:name w:val="Body Text 2"/>
    <w:basedOn w:val="Normal"/>
    <w:link w:val="BodyText2Char"/>
    <w:uiPriority w:val="99"/>
    <w:rsid w:val="006750B0"/>
    <w:pPr>
      <w:widowControl/>
      <w:adjustRightInd/>
      <w:spacing w:before="0" w:line="480" w:lineRule="auto"/>
      <w:jc w:val="left"/>
      <w:textAlignment w:val="auto"/>
    </w:pPr>
    <w:rPr>
      <w:rFonts w:ascii="Times New Roman" w:hAnsi="Times New Roman"/>
      <w:sz w:val="24"/>
      <w:szCs w:val="20"/>
    </w:rPr>
  </w:style>
  <w:style w:type="character" w:customStyle="1" w:styleId="BodyText2Char">
    <w:name w:val="Body Text 2 Char"/>
    <w:basedOn w:val="DefaultParagraphFont"/>
    <w:link w:val="BodyText2"/>
    <w:uiPriority w:val="99"/>
    <w:rsid w:val="006750B0"/>
    <w:rPr>
      <w:rFonts w:ascii="Times New Roman" w:eastAsia="Times New Roman" w:hAnsi="Times New Roman" w:cs="Times New Roman"/>
      <w:sz w:val="24"/>
      <w:szCs w:val="20"/>
    </w:rPr>
  </w:style>
  <w:style w:type="paragraph" w:customStyle="1" w:styleId="1">
    <w:name w:val="Абзац списка1"/>
    <w:basedOn w:val="Normal"/>
    <w:uiPriority w:val="99"/>
    <w:rsid w:val="006750B0"/>
    <w:pPr>
      <w:widowControl/>
      <w:adjustRightInd/>
      <w:spacing w:before="0" w:after="200" w:line="276" w:lineRule="auto"/>
      <w:ind w:left="720"/>
      <w:contextualSpacing/>
      <w:jc w:val="left"/>
      <w:textAlignment w:val="auto"/>
    </w:pPr>
    <w:rPr>
      <w:rFonts w:ascii="Calibri" w:hAnsi="Calibri"/>
    </w:rPr>
  </w:style>
  <w:style w:type="paragraph" w:customStyle="1" w:styleId="CharCharCharCharCharCharChar1Char">
    <w:name w:val="Char Char Char Char Char Char Char1 Char"/>
    <w:basedOn w:val="Normal"/>
    <w:uiPriority w:val="99"/>
    <w:rsid w:val="006750B0"/>
    <w:pPr>
      <w:widowControl/>
      <w:adjustRightInd/>
      <w:spacing w:before="0" w:after="160" w:line="240" w:lineRule="exact"/>
      <w:jc w:val="left"/>
      <w:textAlignment w:val="auto"/>
    </w:pPr>
    <w:rPr>
      <w:rFonts w:ascii="Arial" w:hAnsi="Arial" w:cs="Arial"/>
      <w:sz w:val="20"/>
      <w:szCs w:val="20"/>
    </w:rPr>
  </w:style>
  <w:style w:type="character" w:customStyle="1" w:styleId="CharChar">
    <w:name w:val="Char Char"/>
    <w:uiPriority w:val="99"/>
    <w:rsid w:val="006750B0"/>
    <w:rPr>
      <w:sz w:val="24"/>
      <w:lang w:val="ru-RU" w:eastAsia="ru-RU"/>
    </w:rPr>
  </w:style>
  <w:style w:type="paragraph" w:styleId="BodyTextIndent2">
    <w:name w:val="Body Text Indent 2"/>
    <w:basedOn w:val="Normal"/>
    <w:link w:val="BodyTextIndent2Char"/>
    <w:uiPriority w:val="99"/>
    <w:rsid w:val="006750B0"/>
    <w:pPr>
      <w:widowControl/>
      <w:overflowPunct w:val="0"/>
      <w:autoSpaceDE w:val="0"/>
      <w:autoSpaceDN w:val="0"/>
      <w:spacing w:before="0" w:line="480" w:lineRule="auto"/>
      <w:ind w:left="360"/>
      <w:jc w:val="left"/>
    </w:pPr>
    <w:rPr>
      <w:rFonts w:ascii="Times New Roman" w:hAnsi="Times New Roman"/>
      <w:sz w:val="20"/>
      <w:szCs w:val="20"/>
      <w:lang w:val="en-GB" w:eastAsia="ru-RU"/>
    </w:rPr>
  </w:style>
  <w:style w:type="character" w:customStyle="1" w:styleId="BodyTextIndent2Char">
    <w:name w:val="Body Text Indent 2 Char"/>
    <w:basedOn w:val="DefaultParagraphFont"/>
    <w:link w:val="BodyTextIndent2"/>
    <w:uiPriority w:val="99"/>
    <w:rsid w:val="006750B0"/>
    <w:rPr>
      <w:rFonts w:ascii="Times New Roman" w:eastAsia="Times New Roman" w:hAnsi="Times New Roman" w:cs="Times New Roman"/>
      <w:sz w:val="20"/>
      <w:szCs w:val="20"/>
      <w:lang w:val="en-GB" w:eastAsia="ru-RU"/>
    </w:rPr>
  </w:style>
  <w:style w:type="paragraph" w:customStyle="1" w:styleId="CharCharCharCharCharCharCharCharCharCharCharChar">
    <w:name w:val="Char Char Char Char Char Char Char Char Char Char Char Char"/>
    <w:basedOn w:val="Normal"/>
    <w:uiPriority w:val="99"/>
    <w:rsid w:val="006750B0"/>
    <w:pPr>
      <w:widowControl/>
      <w:adjustRightInd/>
      <w:spacing w:before="0" w:after="160" w:line="240" w:lineRule="exact"/>
      <w:jc w:val="left"/>
      <w:textAlignment w:val="auto"/>
    </w:pPr>
    <w:rPr>
      <w:rFonts w:ascii="Arial" w:hAnsi="Arial" w:cs="Arial"/>
      <w:sz w:val="20"/>
      <w:szCs w:val="20"/>
    </w:rPr>
  </w:style>
  <w:style w:type="paragraph" w:customStyle="1" w:styleId="2">
    <w:name w:val="Абзац списка2"/>
    <w:basedOn w:val="Normal"/>
    <w:uiPriority w:val="99"/>
    <w:rsid w:val="006750B0"/>
    <w:pPr>
      <w:widowControl/>
      <w:adjustRightInd/>
      <w:spacing w:before="0" w:after="0" w:line="240" w:lineRule="auto"/>
      <w:ind w:left="720"/>
      <w:contextualSpacing/>
      <w:jc w:val="left"/>
      <w:textAlignment w:val="auto"/>
    </w:pPr>
    <w:rPr>
      <w:rFonts w:ascii="Times New Roman" w:hAnsi="Times New Roman"/>
      <w:sz w:val="24"/>
      <w:szCs w:val="24"/>
    </w:rPr>
  </w:style>
  <w:style w:type="paragraph" w:customStyle="1" w:styleId="norm">
    <w:name w:val="norm"/>
    <w:basedOn w:val="Normal"/>
    <w:link w:val="normChar"/>
    <w:uiPriority w:val="99"/>
    <w:rsid w:val="006750B0"/>
    <w:pPr>
      <w:widowControl/>
      <w:adjustRightInd/>
      <w:spacing w:before="0" w:after="0" w:line="480" w:lineRule="auto"/>
      <w:ind w:firstLine="709"/>
      <w:textAlignment w:val="auto"/>
    </w:pPr>
    <w:rPr>
      <w:rFonts w:ascii="Arial Armenian" w:hAnsi="Arial Armenian"/>
      <w:szCs w:val="20"/>
      <w:lang w:eastAsia="ru-RU"/>
    </w:rPr>
  </w:style>
  <w:style w:type="paragraph" w:customStyle="1" w:styleId="mechtex">
    <w:name w:val="mechtex"/>
    <w:basedOn w:val="Normal"/>
    <w:link w:val="mechtexChar"/>
    <w:rsid w:val="006750B0"/>
    <w:pPr>
      <w:widowControl/>
      <w:adjustRightInd/>
      <w:spacing w:before="0" w:after="0" w:line="240" w:lineRule="auto"/>
      <w:jc w:val="center"/>
      <w:textAlignment w:val="auto"/>
    </w:pPr>
    <w:rPr>
      <w:rFonts w:ascii="Arial Armenian" w:hAnsi="Arial Armenian"/>
      <w:szCs w:val="20"/>
      <w:lang w:eastAsia="ru-RU"/>
    </w:rPr>
  </w:style>
  <w:style w:type="character" w:customStyle="1" w:styleId="normChar">
    <w:name w:val="norm Char"/>
    <w:link w:val="norm"/>
    <w:uiPriority w:val="99"/>
    <w:locked/>
    <w:rsid w:val="006750B0"/>
    <w:rPr>
      <w:rFonts w:ascii="Arial Armenian" w:eastAsia="Times New Roman" w:hAnsi="Arial Armenian" w:cs="Times New Roman"/>
      <w:szCs w:val="20"/>
      <w:lang w:eastAsia="ru-RU"/>
    </w:rPr>
  </w:style>
  <w:style w:type="character" w:customStyle="1" w:styleId="mechtexChar">
    <w:name w:val="mechtex Char"/>
    <w:link w:val="mechtex"/>
    <w:locked/>
    <w:rsid w:val="006750B0"/>
    <w:rPr>
      <w:rFonts w:ascii="Arial Armenian" w:eastAsia="Times New Roman" w:hAnsi="Arial Armenian" w:cs="Times New Roman"/>
      <w:szCs w:val="20"/>
      <w:lang w:eastAsia="ru-RU"/>
    </w:rPr>
  </w:style>
  <w:style w:type="paragraph" w:customStyle="1" w:styleId="DefaultParagraphFontParaChar">
    <w:name w:val="Default Paragraph Font Para Char"/>
    <w:basedOn w:val="Normal"/>
    <w:locked/>
    <w:rsid w:val="006750B0"/>
    <w:pPr>
      <w:widowControl/>
      <w:adjustRightInd/>
      <w:spacing w:before="0" w:after="160" w:line="240" w:lineRule="auto"/>
      <w:jc w:val="left"/>
      <w:textAlignment w:val="auto"/>
    </w:pPr>
    <w:rPr>
      <w:rFonts w:ascii="Verdana" w:eastAsia="Batang" w:hAnsi="Verdana" w:cs="Verdana"/>
      <w:sz w:val="24"/>
      <w:szCs w:val="24"/>
      <w:lang w:val="en-GB"/>
    </w:rPr>
  </w:style>
  <w:style w:type="paragraph" w:styleId="FootnoteText">
    <w:name w:val="footnote text"/>
    <w:basedOn w:val="Normal"/>
    <w:link w:val="FootnoteTextChar"/>
    <w:uiPriority w:val="99"/>
    <w:semiHidden/>
    <w:unhideWhenUsed/>
    <w:rsid w:val="006750B0"/>
    <w:pPr>
      <w:widowControl/>
      <w:adjustRightInd/>
      <w:spacing w:before="0" w:after="0" w:line="240" w:lineRule="auto"/>
      <w:jc w:val="left"/>
      <w:textAlignment w:val="auto"/>
    </w:pPr>
    <w:rPr>
      <w:rFonts w:ascii="Calibri" w:eastAsia="Calibri" w:hAnsi="Calibri"/>
      <w:sz w:val="20"/>
      <w:szCs w:val="20"/>
    </w:rPr>
  </w:style>
  <w:style w:type="character" w:customStyle="1" w:styleId="FootnoteTextChar">
    <w:name w:val="Footnote Text Char"/>
    <w:basedOn w:val="DefaultParagraphFont"/>
    <w:link w:val="FootnoteText"/>
    <w:uiPriority w:val="99"/>
    <w:semiHidden/>
    <w:rsid w:val="006750B0"/>
    <w:rPr>
      <w:rFonts w:ascii="Calibri" w:eastAsia="Calibri" w:hAnsi="Calibri" w:cs="Times New Roman"/>
      <w:sz w:val="20"/>
      <w:szCs w:val="20"/>
    </w:rPr>
  </w:style>
  <w:style w:type="character" w:styleId="FootnoteReference">
    <w:name w:val="footnote reference"/>
    <w:uiPriority w:val="99"/>
    <w:semiHidden/>
    <w:unhideWhenUsed/>
    <w:rsid w:val="006750B0"/>
    <w:rPr>
      <w:vertAlign w:val="superscript"/>
    </w:rPr>
  </w:style>
  <w:style w:type="character" w:customStyle="1" w:styleId="a">
    <w:name w:val="Основной текст_"/>
    <w:link w:val="10"/>
    <w:uiPriority w:val="99"/>
    <w:rsid w:val="006750B0"/>
    <w:rPr>
      <w:sz w:val="27"/>
      <w:szCs w:val="27"/>
      <w:shd w:val="clear" w:color="auto" w:fill="FFFFFF"/>
    </w:rPr>
  </w:style>
  <w:style w:type="paragraph" w:customStyle="1" w:styleId="10">
    <w:name w:val="Основной текст1"/>
    <w:basedOn w:val="Normal"/>
    <w:link w:val="a"/>
    <w:uiPriority w:val="99"/>
    <w:rsid w:val="006750B0"/>
    <w:pPr>
      <w:widowControl/>
      <w:shd w:val="clear" w:color="auto" w:fill="FFFFFF"/>
      <w:adjustRightInd/>
      <w:spacing w:before="0" w:after="2220" w:line="240" w:lineRule="exact"/>
      <w:jc w:val="center"/>
      <w:textAlignment w:val="auto"/>
    </w:pPr>
    <w:rPr>
      <w:rFonts w:asciiTheme="minorHAnsi" w:eastAsiaTheme="minorHAnsi" w:hAnsiTheme="minorHAnsi" w:cstheme="minorBidi"/>
      <w:sz w:val="27"/>
      <w:szCs w:val="27"/>
    </w:rPr>
  </w:style>
  <w:style w:type="character" w:customStyle="1" w:styleId="mechtex0">
    <w:name w:val="mechtex Знак"/>
    <w:locked/>
    <w:rsid w:val="006750B0"/>
    <w:rPr>
      <w:rFonts w:ascii="Arial Armenian" w:hAnsi="Arial Armenian"/>
      <w:sz w:val="22"/>
      <w:lang w:eastAsia="ru-RU"/>
    </w:rPr>
  </w:style>
  <w:style w:type="paragraph" w:customStyle="1" w:styleId="Normal1">
    <w:name w:val="Normal1"/>
    <w:rsid w:val="00271FC0"/>
    <w:pPr>
      <w:spacing w:after="0" w:line="276" w:lineRule="auto"/>
      <w:jc w:val="both"/>
    </w:pPr>
    <w:rPr>
      <w:rFonts w:ascii="Arial" w:eastAsia="Arial" w:hAnsi="Arial" w:cs="Arial"/>
      <w:lang w:val="hy-A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5972793">
      <w:bodyDiv w:val="1"/>
      <w:marLeft w:val="0"/>
      <w:marRight w:val="0"/>
      <w:marTop w:val="0"/>
      <w:marBottom w:val="0"/>
      <w:divBdr>
        <w:top w:val="none" w:sz="0" w:space="0" w:color="auto"/>
        <w:left w:val="none" w:sz="0" w:space="0" w:color="auto"/>
        <w:bottom w:val="none" w:sz="0" w:space="0" w:color="auto"/>
        <w:right w:val="none" w:sz="0" w:space="0" w:color="auto"/>
      </w:divBdr>
    </w:div>
    <w:div w:id="1132939297">
      <w:bodyDiv w:val="1"/>
      <w:marLeft w:val="0"/>
      <w:marRight w:val="0"/>
      <w:marTop w:val="0"/>
      <w:marBottom w:val="0"/>
      <w:divBdr>
        <w:top w:val="none" w:sz="0" w:space="0" w:color="auto"/>
        <w:left w:val="none" w:sz="0" w:space="0" w:color="auto"/>
        <w:bottom w:val="none" w:sz="0" w:space="0" w:color="auto"/>
        <w:right w:val="none" w:sz="0" w:space="0" w:color="auto"/>
      </w:divBdr>
    </w:div>
    <w:div w:id="1398017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101B31-7297-44A8-BB51-738A1EF03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709</TotalTime>
  <Pages>15</Pages>
  <Words>4201</Words>
  <Characters>23949</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himarhamakarg@outlook.com</dc:creator>
  <cp:keywords/>
  <dc:description/>
  <cp:lastModifiedBy>Ruzanna Ayvazyan</cp:lastModifiedBy>
  <cp:revision>90</cp:revision>
  <dcterms:created xsi:type="dcterms:W3CDTF">2021-03-20T17:15:00Z</dcterms:created>
  <dcterms:modified xsi:type="dcterms:W3CDTF">2022-07-22T06:41:00Z</dcterms:modified>
</cp:coreProperties>
</file>