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FFC4" w14:textId="77777777" w:rsidR="002313DB" w:rsidRPr="00FF1005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F1005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ՈՐՈՇՈՒՄ</w:t>
      </w:r>
    </w:p>
    <w:p w14:paraId="2E2456BE" w14:textId="3745D651" w:rsidR="00F6776E" w:rsidRPr="00F6776E" w:rsidRDefault="00F6776E" w:rsidP="00F6776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6776E">
        <w:rPr>
          <w:rFonts w:ascii="GHEA Grapalat" w:hAnsi="GHEA Grapalat"/>
          <w:b/>
          <w:lang w:val="hy-AM"/>
        </w:rPr>
        <w:t>-  - 202</w:t>
      </w:r>
      <w:r w:rsidR="00FE0B08">
        <w:rPr>
          <w:rFonts w:ascii="GHEA Grapalat" w:hAnsi="GHEA Grapalat"/>
          <w:b/>
          <w:lang w:val="hy-AM"/>
        </w:rPr>
        <w:t>2</w:t>
      </w:r>
      <w:r w:rsidRPr="00F6776E">
        <w:rPr>
          <w:rFonts w:ascii="GHEA Grapalat" w:hAnsi="GHEA Grapalat"/>
          <w:b/>
          <w:lang w:val="hy-AM"/>
        </w:rPr>
        <w:t xml:space="preserve"> թվականի N </w:t>
      </w:r>
      <w:bookmarkStart w:id="0" w:name="_Hlk77072503"/>
      <w:r w:rsidRPr="00F6776E">
        <w:rPr>
          <w:rFonts w:ascii="GHEA Grapalat" w:hAnsi="GHEA Grapalat"/>
          <w:b/>
          <w:lang w:val="hy-AM"/>
        </w:rPr>
        <w:t>-</w:t>
      </w:r>
      <w:bookmarkEnd w:id="0"/>
      <w:r w:rsidRPr="00F6776E">
        <w:rPr>
          <w:rFonts w:ascii="GHEA Grapalat" w:hAnsi="GHEA Grapalat"/>
          <w:b/>
          <w:lang w:val="hy-AM"/>
        </w:rPr>
        <w:t xml:space="preserve"> Ա</w:t>
      </w:r>
    </w:p>
    <w:p w14:paraId="79376C10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707DE23D" w:rsidR="008300CD" w:rsidRPr="004020AB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E26AF5">
        <w:rPr>
          <w:rFonts w:ascii="GHEA Grapalat" w:hAnsi="GHEA Grapalat"/>
          <w:b/>
          <w:bCs/>
          <w:caps/>
          <w:lang w:val="hy-AM"/>
        </w:rPr>
        <w:t>ԷՄ ԷՌ ԻՆՎԵՍՏ</w:t>
      </w:r>
      <w:r w:rsidR="004020AB" w:rsidRPr="004020AB">
        <w:rPr>
          <w:rFonts w:ascii="GHEA Grapalat" w:hAnsi="GHEA Grapalat"/>
          <w:b/>
          <w:bCs/>
          <w:caps/>
          <w:lang w:val="hy-AM"/>
        </w:rPr>
        <w:t>» ՍԱՀՄԱՆԱՓԱԿ ՊԱՏԱՍԽԱՆԱՏՎՈՒԹՅԱՄԲ ԸՆԿԵՐՈՒԹՅԱՆ ԿՈՂՄԻՑ ներկայացված հայտը բավարարելու ԵՎ ԱՐՏՈՆՈՒԹՅՈՒՆԸ ԿԻՐԱՌԵԼՈՒ մասին</w:t>
      </w:r>
    </w:p>
    <w:p w14:paraId="783E609D" w14:textId="77777777" w:rsidR="00F8649A" w:rsidRPr="00FF1005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F1005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5B17C6F4" w:rsidR="002313DB" w:rsidRPr="00FF1005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Բավարարել «</w:t>
      </w:r>
      <w:r w:rsidR="00E26AF5">
        <w:rPr>
          <w:rFonts w:ascii="GHEA Grapalat" w:hAnsi="GHEA Grapalat"/>
          <w:lang w:val="hy-AM"/>
        </w:rPr>
        <w:t>ԷՄ ԷՌ ԻՆՎԵՍՏ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գերակա ոլորտում իրականացվող ներդրումային ծրագրի շրջանակներում ներմուծվող</w:t>
      </w:r>
      <w:r w:rsidR="00261E1F">
        <w:rPr>
          <w:rFonts w:ascii="GHEA Grapalat" w:hAnsi="GHEA Grapalat"/>
          <w:lang w:val="hy-AM"/>
        </w:rPr>
        <w:t xml:space="preserve"> </w:t>
      </w:r>
      <w:r w:rsidRPr="00FF1005">
        <w:rPr>
          <w:rFonts w:ascii="GHEA Grapalat" w:hAnsi="GHEA Grapalat"/>
          <w:lang w:val="hy-AM"/>
        </w:rPr>
        <w:t>տեխնոլոգիական սարքավորումներ</w:t>
      </w:r>
      <w:r w:rsidR="0068428F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>, դրանց բաղկացուցիչ ու համալրող մասեր</w:t>
      </w:r>
      <w:r w:rsidR="00261E1F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>, հումք</w:t>
      </w:r>
      <w:r w:rsidR="00261E1F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 xml:space="preserve"> և (կամ) նյութեր</w:t>
      </w:r>
      <w:r w:rsidR="00261E1F">
        <w:rPr>
          <w:rFonts w:ascii="GHEA Grapalat" w:hAnsi="GHEA Grapalat"/>
          <w:lang w:val="hy-AM"/>
        </w:rPr>
        <w:t>ի նկատմամբ սակագնային, մասնավորապես,</w:t>
      </w:r>
      <w:r w:rsidRPr="00FF1005">
        <w:rPr>
          <w:rFonts w:ascii="GHEA Grapalat" w:hAnsi="GHEA Grapalat"/>
          <w:lang w:val="hy-AM"/>
        </w:rPr>
        <w:t xml:space="preserve"> ներմուծման մաքսատուրքից ազատելու արտոնությունից օգտվելու համար և սահմանված կարգով կիրառել համապատասխան արտոնությունը` համաձայն հավելվածի</w:t>
      </w:r>
      <w:r w:rsidR="00261E1F">
        <w:rPr>
          <w:rFonts w:ascii="GHEA Grapalat" w:hAnsi="GHEA Grapalat"/>
          <w:lang w:val="hy-AM"/>
        </w:rPr>
        <w:t xml:space="preserve"> </w:t>
      </w:r>
      <w:r w:rsidRPr="00FF1005">
        <w:rPr>
          <w:rFonts w:ascii="GHEA Grapalat" w:hAnsi="GHEA Grapalat"/>
          <w:lang w:val="hy-AM"/>
        </w:rPr>
        <w:t xml:space="preserve">ներմուծվող տեխնոլոգիական սարքավորումների, դրանց բաղկացուցիչ ու համալրող մասերի, հումքի և (կամ) նյութերի նկատմամբ: </w:t>
      </w:r>
    </w:p>
    <w:p w14:paraId="40290C9F" w14:textId="3CF42035" w:rsidR="00393D71" w:rsidRPr="006C4F9C" w:rsidRDefault="00393D71" w:rsidP="00393D7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C4F9C">
        <w:rPr>
          <w:rFonts w:ascii="GHEA Grapalat" w:hAnsi="GHEA Grapalat"/>
          <w:lang w:val="hy-AM"/>
        </w:rPr>
        <w:t>Սահմանել, որ</w:t>
      </w:r>
      <w:r w:rsidR="0033137A">
        <w:rPr>
          <w:rFonts w:ascii="Cambria Math" w:hAnsi="Cambria Math"/>
          <w:lang w:val="hy-AM"/>
        </w:rPr>
        <w:t>՝</w:t>
      </w:r>
      <w:r w:rsidRPr="006C4F9C">
        <w:rPr>
          <w:rFonts w:ascii="GHEA Grapalat" w:hAnsi="GHEA Grapalat"/>
          <w:lang w:val="hy-AM"/>
        </w:rPr>
        <w:t xml:space="preserve"> </w:t>
      </w:r>
    </w:p>
    <w:p w14:paraId="4E61BAD4" w14:textId="317BB90B" w:rsidR="0033137A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33137A">
        <w:rPr>
          <w:rFonts w:ascii="GHEA Grapalat" w:hAnsi="GHEA Grapalat"/>
          <w:lang w:val="hy-AM"/>
        </w:rPr>
        <w:t>Սույն որոշման հավելվածում նշված են ներմուծվող</w:t>
      </w:r>
      <w:r w:rsidR="00261E1F" w:rsidRPr="00261E1F">
        <w:rPr>
          <w:rFonts w:ascii="GHEA Grapalat" w:hAnsi="GHEA Grapalat"/>
          <w:lang w:val="hy-AM"/>
        </w:rPr>
        <w:t xml:space="preserve"> </w:t>
      </w:r>
      <w:r w:rsidRPr="0033137A">
        <w:rPr>
          <w:rFonts w:ascii="GHEA Grapalat" w:hAnsi="GHEA Grapalat"/>
          <w:lang w:val="hy-AM"/>
        </w:rPr>
        <w:t>տեխնոլոգիական սարքավորումների, դրանց բաղկացուցիչ ու համալրող մասերի, հումքի և (կամ) նյութերի նախնական արժեքները</w:t>
      </w:r>
      <w:r w:rsidR="0033137A" w:rsidRPr="0033137A">
        <w:rPr>
          <w:rFonts w:ascii="Cambria Math" w:hAnsi="Cambria Math"/>
          <w:lang w:val="hy-AM"/>
        </w:rPr>
        <w:t>․</w:t>
      </w:r>
    </w:p>
    <w:p w14:paraId="4E4A16A6" w14:textId="4D2F2726" w:rsidR="0033137A" w:rsidRPr="00C43F82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3137A">
        <w:rPr>
          <w:rFonts w:ascii="GHEA Grapalat" w:hAnsi="GHEA Grapalat"/>
          <w:lang w:val="hy-AM"/>
        </w:rPr>
        <w:lastRenderedPageBreak/>
        <w:t>«</w:t>
      </w:r>
      <w:r w:rsidR="00E26AF5">
        <w:rPr>
          <w:rFonts w:ascii="GHEA Grapalat" w:hAnsi="GHEA Grapalat"/>
          <w:lang w:val="hy-AM"/>
        </w:rPr>
        <w:t>ԷՄ ԷՌ ԻՆՎԵՍՏ</w:t>
      </w:r>
      <w:r w:rsidRPr="0033137A">
        <w:rPr>
          <w:rFonts w:ascii="GHEA Grapalat" w:hAnsi="GHEA Grapalat"/>
          <w:lang w:val="hy-AM"/>
        </w:rPr>
        <w:t xml:space="preserve">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r w:rsidR="001842DD">
        <w:rPr>
          <w:rFonts w:ascii="GHEA Grapalat" w:hAnsi="GHEA Grapalat"/>
          <w:lang w:val="hy-AM"/>
        </w:rPr>
        <w:t xml:space="preserve">է </w:t>
      </w:r>
      <w:r w:rsidR="00071C79">
        <w:rPr>
          <w:rFonts w:ascii="GHEA Grapalat" w:hAnsi="GHEA Grapalat"/>
          <w:lang w:val="hy-AM"/>
        </w:rPr>
        <w:t xml:space="preserve">սույն </w:t>
      </w:r>
      <w:r w:rsidR="00E26AF5">
        <w:rPr>
          <w:rFonts w:ascii="GHEA Grapalat" w:hAnsi="GHEA Grapalat"/>
          <w:lang w:val="hy-AM"/>
        </w:rPr>
        <w:t>թվականի օգոստոսի 8-ից</w:t>
      </w:r>
      <w:r w:rsidR="001842DD" w:rsidRPr="00C43F82">
        <w:rPr>
          <w:rFonts w:ascii="GHEA Grapalat" w:hAnsi="GHEA Grapalat"/>
          <w:lang w:val="hy-AM"/>
        </w:rPr>
        <w:t xml:space="preserve"> մինչև ծրագրի իրականացման վերջնաժամկետը</w:t>
      </w:r>
      <w:r w:rsidR="0033137A" w:rsidRPr="00C43F82">
        <w:rPr>
          <w:rFonts w:ascii="Cambria Math" w:hAnsi="Cambria Math" w:cs="Cambria Math"/>
          <w:lang w:val="hy-AM"/>
        </w:rPr>
        <w:t>․</w:t>
      </w:r>
    </w:p>
    <w:p w14:paraId="0966F419" w14:textId="0DE662DC" w:rsidR="002313DB" w:rsidRPr="0033137A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33137A">
        <w:rPr>
          <w:rFonts w:ascii="GHEA Grapalat" w:hAnsi="GHEA Grapalat"/>
          <w:lang w:val="hy-AM"/>
        </w:rPr>
        <w:t xml:space="preserve">Ծրագրի իրականացման ժամկետ է սույն որոշումն ուժի մեջ մտնելուց հետո </w:t>
      </w:r>
      <w:r w:rsidR="00E26AF5">
        <w:rPr>
          <w:rFonts w:ascii="GHEA Grapalat" w:hAnsi="GHEA Grapalat"/>
          <w:lang w:val="hy-AM"/>
        </w:rPr>
        <w:t>2</w:t>
      </w:r>
      <w:r w:rsidRPr="0033137A">
        <w:rPr>
          <w:rFonts w:ascii="GHEA Grapalat" w:hAnsi="GHEA Grapalat"/>
          <w:lang w:val="hy-AM"/>
        </w:rPr>
        <w:t xml:space="preserve"> տարի</w:t>
      </w:r>
      <w:r w:rsidR="00DB4D94">
        <w:rPr>
          <w:rFonts w:ascii="GHEA Grapalat" w:hAnsi="GHEA Grapalat"/>
          <w:lang w:val="hy-AM"/>
        </w:rPr>
        <w:t>, սակայն ծրագրի իրականացման ժամկետը չի կարող գերազանցել ապրանքների ներմուծման ժամկետը</w:t>
      </w:r>
      <w:r w:rsidRPr="0033137A">
        <w:rPr>
          <w:rFonts w:ascii="GHEA Grapalat" w:hAnsi="GHEA Grapalat"/>
          <w:lang w:val="hy-AM"/>
        </w:rPr>
        <w:t>։</w:t>
      </w:r>
    </w:p>
    <w:p w14:paraId="33B13BB3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EC1F1BC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5CB2378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01639EAE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FF1005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hAnsi="GHEA Grapalat"/>
          <w:lang w:val="hy-AM"/>
        </w:rPr>
        <w:t xml:space="preserve">                   ՎԱՐՉԱՊԵՏ</w:t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4F9DE435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F1005">
        <w:rPr>
          <w:rFonts w:ascii="GHEA Grapalat" w:eastAsia="Calibri" w:hAnsi="GHEA Grapalat"/>
          <w:b/>
          <w:lang w:val="hy-AM" w:eastAsia="en-US"/>
        </w:rPr>
        <w:t>2</w:t>
      </w:r>
      <w:r w:rsidR="00FE0B08">
        <w:rPr>
          <w:rFonts w:ascii="GHEA Grapalat" w:eastAsia="Calibri" w:hAnsi="GHEA Grapalat"/>
          <w:b/>
          <w:lang w:val="hy-AM" w:eastAsia="en-US"/>
        </w:rPr>
        <w:t>2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5E5BABA0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 xml:space="preserve">ԳԵՐԱԿԱ ՈԼՈՐՏՈՒՄ </w:t>
      </w:r>
      <w:r w:rsidR="00BD7984">
        <w:rPr>
          <w:rFonts w:ascii="GHEA Grapalat" w:hAnsi="GHEA Grapalat"/>
          <w:b/>
          <w:bCs/>
          <w:color w:val="000000"/>
          <w:lang w:val="hy-AM" w:eastAsia="en-US"/>
        </w:rPr>
        <w:t xml:space="preserve">ԻՐԱԿԱՆԱՑՎՈՂ </w:t>
      </w:r>
      <w:r w:rsidRPr="00FF1005">
        <w:rPr>
          <w:rFonts w:ascii="GHEA Grapalat" w:hAnsi="GHEA Grapalat"/>
          <w:b/>
          <w:bCs/>
          <w:color w:val="000000"/>
          <w:lang w:val="hy-AM" w:eastAsia="en-US"/>
        </w:rPr>
        <w:t>ՆԵՐԴՐՈՒՄԱՅԻՆ ԾՐԱԳՐԻ ՇՐՋԱՆԱԿՆԵՐՈՒՄ ՆԵՐՄՈՒԾՎՈՂ ՏԵԽՆՈԼՈԳԻԱԿԱՆ ՍԱՐՔԱՎՈՐՈՒՄՆԵՐԻ, ԴՐԱՆՑ ԲԱՂԿԱՑՈՒՑԻՉ ՈՒ ՀԱՄԱԼՐՈՂ ՄԱՍԵՐԻ</w:t>
      </w:r>
      <w:r w:rsidR="00261E1F" w:rsidRPr="00261E1F">
        <w:rPr>
          <w:rFonts w:ascii="GHEA Grapalat" w:hAnsi="GHEA Grapalat"/>
          <w:b/>
          <w:bCs/>
          <w:color w:val="000000"/>
          <w:lang w:val="hy-AM" w:eastAsia="en-US"/>
        </w:rPr>
        <w:t>,</w:t>
      </w:r>
      <w:r w:rsidRPr="00FF1005">
        <w:rPr>
          <w:rFonts w:ascii="GHEA Grapalat" w:hAnsi="GHEA Grapalat"/>
          <w:b/>
          <w:bCs/>
          <w:color w:val="000000"/>
          <w:lang w:val="hy-AM" w:eastAsia="en-US"/>
        </w:rPr>
        <w:t xml:space="preserve"> ՀՈՒՄՔԻ </w:t>
      </w:r>
      <w:r w:rsidR="00261E1F" w:rsidRPr="00FF1005">
        <w:rPr>
          <w:rFonts w:ascii="GHEA Grapalat" w:hAnsi="GHEA Grapalat"/>
          <w:b/>
          <w:bCs/>
          <w:color w:val="000000"/>
          <w:lang w:val="hy-AM" w:eastAsia="en-US"/>
        </w:rPr>
        <w:t xml:space="preserve">ԵՎ (ԿԱՄ) </w:t>
      </w:r>
      <w:r w:rsidRPr="00FF1005">
        <w:rPr>
          <w:rFonts w:ascii="GHEA Grapalat" w:hAnsi="GHEA Grapalat"/>
          <w:b/>
          <w:bCs/>
          <w:color w:val="000000"/>
          <w:lang w:val="hy-AM" w:eastAsia="en-US"/>
        </w:rPr>
        <w:t>ՆՅՈՒԹԵՐԻ</w:t>
      </w:r>
    </w:p>
    <w:p w14:paraId="5BB2C866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FF1005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1800"/>
        <w:gridCol w:w="1800"/>
        <w:gridCol w:w="810"/>
        <w:gridCol w:w="1440"/>
        <w:gridCol w:w="1890"/>
        <w:gridCol w:w="1980"/>
        <w:gridCol w:w="1980"/>
        <w:gridCol w:w="784"/>
      </w:tblGrid>
      <w:tr w:rsidR="00FF1005" w:rsidRPr="00FF1005" w14:paraId="4F40FEB8" w14:textId="77777777" w:rsidTr="007A070D">
        <w:trPr>
          <w:trHeight w:val="1033"/>
        </w:trPr>
        <w:tc>
          <w:tcPr>
            <w:tcW w:w="828" w:type="dxa"/>
            <w:vAlign w:val="center"/>
            <w:hideMark/>
          </w:tcPr>
          <w:p w14:paraId="74BECE6A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NN</w:t>
            </w:r>
          </w:p>
        </w:tc>
        <w:tc>
          <w:tcPr>
            <w:tcW w:w="1980" w:type="dxa"/>
            <w:vAlign w:val="center"/>
            <w:hideMark/>
          </w:tcPr>
          <w:p w14:paraId="57019EC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ԱՏԳ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ԱԱ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-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00" w:type="dxa"/>
            <w:vAlign w:val="center"/>
            <w:hideMark/>
          </w:tcPr>
          <w:p w14:paraId="74355C9C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800" w:type="dxa"/>
            <w:vAlign w:val="center"/>
            <w:hideMark/>
          </w:tcPr>
          <w:p w14:paraId="3E2EB37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Տեխնիկական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810" w:type="dxa"/>
            <w:vAlign w:val="center"/>
            <w:hideMark/>
          </w:tcPr>
          <w:p w14:paraId="20A80AE4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Չափի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440" w:type="dxa"/>
            <w:vAlign w:val="center"/>
            <w:hideMark/>
          </w:tcPr>
          <w:p w14:paraId="69B68FD0" w14:textId="5A8FDB85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90" w:type="dxa"/>
            <w:vAlign w:val="center"/>
            <w:hideMark/>
          </w:tcPr>
          <w:p w14:paraId="1BB8073D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Ծագման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երկիր</w:t>
            </w:r>
          </w:p>
        </w:tc>
        <w:tc>
          <w:tcPr>
            <w:tcW w:w="1980" w:type="dxa"/>
            <w:vAlign w:val="center"/>
            <w:hideMark/>
          </w:tcPr>
          <w:p w14:paraId="7DFA7F7B" w14:textId="2BB80A2D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 xml:space="preserve">Արտահանման </w:t>
            </w:r>
            <w:r w:rsidR="00861DB6">
              <w:rPr>
                <w:rFonts w:ascii="GHEA Grapalat" w:hAnsi="GHEA Grapalat" w:cs="Sylfaen"/>
                <w:color w:val="000000"/>
                <w:lang w:val="hy-AM" w:eastAsia="en-US"/>
              </w:rPr>
              <w:t>ե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րկիրը</w:t>
            </w:r>
          </w:p>
        </w:tc>
        <w:tc>
          <w:tcPr>
            <w:tcW w:w="1980" w:type="dxa"/>
            <w:vAlign w:val="center"/>
            <w:hideMark/>
          </w:tcPr>
          <w:p w14:paraId="0DF9871A" w14:textId="7A537227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t>Արժեքը</w:t>
            </w:r>
            <w:r w:rsidRPr="000528DC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784" w:type="dxa"/>
            <w:vAlign w:val="center"/>
            <w:hideMark/>
          </w:tcPr>
          <w:p w14:paraId="38C095D6" w14:textId="74271C74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/>
                <w:color w:val="000000"/>
                <w:lang w:eastAsia="en-US"/>
              </w:rPr>
              <w:t>Այլ տեղեկու-թյուններ</w:t>
            </w:r>
          </w:p>
        </w:tc>
      </w:tr>
      <w:tr w:rsidR="00FF1005" w:rsidRPr="00FF1005" w14:paraId="2CEFED00" w14:textId="77777777" w:rsidTr="007A070D">
        <w:trPr>
          <w:trHeight w:val="1033"/>
        </w:trPr>
        <w:tc>
          <w:tcPr>
            <w:tcW w:w="15292" w:type="dxa"/>
            <w:gridSpan w:val="10"/>
            <w:vAlign w:val="center"/>
          </w:tcPr>
          <w:p w14:paraId="0B78B9BB" w14:textId="5BE56B03" w:rsidR="00FF1005" w:rsidRPr="00FF1005" w:rsidRDefault="00FF1005" w:rsidP="002A3ABF">
            <w:pPr>
              <w:shd w:val="clear" w:color="auto" w:fill="FFFFFF"/>
              <w:spacing w:line="360" w:lineRule="auto"/>
              <w:ind w:right="150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ՏԵԽՆՈԼՈԳԻԱԿԱՆ ՍԱՐՔԱՎՈՐՈՒՄՆԵՐ, ԴՐԱՆՑ ԲԱՂԿԱՑՈՒՑԻՉ ՈՒ ՀԱՄԱԼՐՈՂ ՄԱՍԵՐ</w:t>
            </w:r>
          </w:p>
          <w:p w14:paraId="3179E917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</w:p>
        </w:tc>
      </w:tr>
      <w:tr w:rsidR="00E26AF5" w:rsidRPr="00FF64B6" w14:paraId="133CC884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31AE95B8" w14:textId="727ECF0E" w:rsidR="00E26AF5" w:rsidRPr="00FF1005" w:rsidRDefault="00E26AF5" w:rsidP="00E26AF5">
            <w:pPr>
              <w:spacing w:line="360" w:lineRule="auto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bookmarkStart w:id="1" w:name="_Hlk107485755"/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980" w:type="dxa"/>
            <w:noWrap/>
            <w:vAlign w:val="center"/>
          </w:tcPr>
          <w:p w14:paraId="11B28FC9" w14:textId="222AB8B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0602202000</w:t>
            </w:r>
          </w:p>
        </w:tc>
        <w:tc>
          <w:tcPr>
            <w:tcW w:w="1800" w:type="dxa"/>
            <w:vAlign w:val="center"/>
          </w:tcPr>
          <w:p w14:paraId="0A42C0A1" w14:textId="5BFC266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 xml:space="preserve">Tree ծառեր, թփեր ու թփիկներ` պատվաստված կամ չպատվաստված, որոնք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տալիս են ուտելի պտուղ կամ ընկույզ</w:t>
            </w:r>
          </w:p>
        </w:tc>
        <w:tc>
          <w:tcPr>
            <w:tcW w:w="1800" w:type="dxa"/>
            <w:vAlign w:val="center"/>
          </w:tcPr>
          <w:p w14:paraId="3DE49337" w14:textId="73594D6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խնձորի տնկիներ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բաց արմատային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համակարգով</w:t>
            </w:r>
          </w:p>
        </w:tc>
        <w:tc>
          <w:tcPr>
            <w:tcW w:w="810" w:type="dxa"/>
            <w:noWrap/>
            <w:vAlign w:val="center"/>
          </w:tcPr>
          <w:p w14:paraId="04F07DB3" w14:textId="43FB2D0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հատ</w:t>
            </w:r>
          </w:p>
        </w:tc>
        <w:tc>
          <w:tcPr>
            <w:tcW w:w="1440" w:type="dxa"/>
            <w:noWrap/>
            <w:vAlign w:val="center"/>
          </w:tcPr>
          <w:p w14:paraId="1912F1E7" w14:textId="15FC3440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240 000</w:t>
            </w:r>
          </w:p>
        </w:tc>
        <w:tc>
          <w:tcPr>
            <w:tcW w:w="1890" w:type="dxa"/>
            <w:noWrap/>
            <w:vAlign w:val="center"/>
          </w:tcPr>
          <w:p w14:paraId="06D6F567" w14:textId="076D3DA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F9112A8" w14:textId="04E26D8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B85B79B" w14:textId="7D8FDF2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 xml:space="preserve">684 352 000   </w:t>
            </w:r>
          </w:p>
        </w:tc>
        <w:tc>
          <w:tcPr>
            <w:tcW w:w="784" w:type="dxa"/>
            <w:noWrap/>
            <w:vAlign w:val="center"/>
          </w:tcPr>
          <w:p w14:paraId="53E1A9D2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bookmarkEnd w:id="1"/>
      <w:tr w:rsidR="00E26AF5" w:rsidRPr="00FF64B6" w14:paraId="432ECED8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1417A46" w14:textId="2F640D1E" w:rsidR="00E26AF5" w:rsidRPr="00FF1005" w:rsidRDefault="00E26AF5" w:rsidP="00E26AF5">
            <w:pPr>
              <w:spacing w:line="360" w:lineRule="auto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2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980" w:type="dxa"/>
            <w:noWrap/>
            <w:vAlign w:val="center"/>
          </w:tcPr>
          <w:p w14:paraId="27FCC957" w14:textId="1370CD9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0602202000</w:t>
            </w:r>
          </w:p>
        </w:tc>
        <w:tc>
          <w:tcPr>
            <w:tcW w:w="1800" w:type="dxa"/>
          </w:tcPr>
          <w:p w14:paraId="27C4D663" w14:textId="698BB50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polinator խնձորի տնկիներ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բաց արմատային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համակարգով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փոշոտման համար</w:t>
            </w:r>
          </w:p>
        </w:tc>
        <w:tc>
          <w:tcPr>
            <w:tcW w:w="1800" w:type="dxa"/>
            <w:vAlign w:val="center"/>
          </w:tcPr>
          <w:p w14:paraId="45616E41" w14:textId="2FADB17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խնձորի տնկիներ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բաց արմատային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>համակարգով</w:t>
            </w:r>
          </w:p>
        </w:tc>
        <w:tc>
          <w:tcPr>
            <w:tcW w:w="810" w:type="dxa"/>
            <w:noWrap/>
            <w:vAlign w:val="center"/>
          </w:tcPr>
          <w:p w14:paraId="45CF88BB" w14:textId="357D810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հատ</w:t>
            </w:r>
          </w:p>
        </w:tc>
        <w:tc>
          <w:tcPr>
            <w:tcW w:w="1440" w:type="dxa"/>
            <w:noWrap/>
            <w:vAlign w:val="center"/>
          </w:tcPr>
          <w:p w14:paraId="45BD54F6" w14:textId="2ACC249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 xml:space="preserve">      15 000   </w:t>
            </w:r>
          </w:p>
        </w:tc>
        <w:tc>
          <w:tcPr>
            <w:tcW w:w="1890" w:type="dxa"/>
            <w:noWrap/>
            <w:vAlign w:val="center"/>
          </w:tcPr>
          <w:p w14:paraId="0B7131D8" w14:textId="74A3908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1091E218" w14:textId="41ECCB0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479B7627" w14:textId="3434F3A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 xml:space="preserve">43 306 650   </w:t>
            </w:r>
          </w:p>
        </w:tc>
        <w:tc>
          <w:tcPr>
            <w:tcW w:w="784" w:type="dxa"/>
            <w:noWrap/>
            <w:vAlign w:val="center"/>
          </w:tcPr>
          <w:p w14:paraId="3210A24A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4573E039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08AFD66B" w14:textId="55C621C0" w:rsidR="00E26AF5" w:rsidRPr="00E26AF5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3.</w:t>
            </w:r>
          </w:p>
        </w:tc>
        <w:tc>
          <w:tcPr>
            <w:tcW w:w="1980" w:type="dxa"/>
            <w:noWrap/>
            <w:vAlign w:val="center"/>
          </w:tcPr>
          <w:p w14:paraId="5CC16B82" w14:textId="44B9165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6810990000</w:t>
            </w:r>
          </w:p>
        </w:tc>
        <w:tc>
          <w:tcPr>
            <w:tcW w:w="1800" w:type="dxa"/>
            <w:vAlign w:val="center"/>
          </w:tcPr>
          <w:p w14:paraId="0346539D" w14:textId="74318AAE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34D52">
              <w:rPr>
                <w:rFonts w:ascii="GHEA Grapalat" w:hAnsi="GHEA Grapalat"/>
                <w:lang w:val="hy-AM"/>
              </w:rPr>
              <w:t xml:space="preserve">pre-stressed concrete pole size </w:t>
            </w:r>
            <w:r w:rsidRPr="00E26AF5">
              <w:rPr>
                <w:rFonts w:ascii="GHEA Grapalat" w:hAnsi="GHEA Grapalat"/>
                <w:lang w:val="en-US"/>
              </w:rPr>
              <w:t>13</w:t>
            </w:r>
            <w:r w:rsidRPr="00C34D52">
              <w:rPr>
                <w:rFonts w:ascii="GHEA Grapalat" w:hAnsi="GHEA Grapalat"/>
                <w:lang w:val="hy-AM"/>
              </w:rPr>
              <w:t>x</w:t>
            </w:r>
            <w:r w:rsidRPr="00E26AF5">
              <w:rPr>
                <w:rFonts w:ascii="GHEA Grapalat" w:hAnsi="GHEA Grapalat"/>
                <w:lang w:val="en-US"/>
              </w:rPr>
              <w:t>14</w:t>
            </w:r>
            <w:r w:rsidRPr="00C34D52">
              <w:rPr>
                <w:rFonts w:ascii="GHEA Grapalat" w:hAnsi="GHEA Grapalat"/>
                <w:lang w:val="hy-AM"/>
              </w:rPr>
              <w:t xml:space="preserve"> </w:t>
            </w:r>
            <w:r w:rsidRPr="00E26AF5">
              <w:rPr>
                <w:rFonts w:ascii="GHEA Grapalat" w:hAnsi="GHEA Grapalat"/>
                <w:lang w:val="en-US"/>
              </w:rPr>
              <w:t>not</w:t>
            </w:r>
            <w:r w:rsidRPr="00E26AF5">
              <w:rPr>
                <w:rFonts w:ascii="GHEA Grapalat" w:hAnsi="GHEA Grapalat"/>
                <w:lang w:val="en-US"/>
              </w:rPr>
              <w:br/>
              <w:t xml:space="preserve">rounded </w:t>
            </w:r>
            <w:r w:rsidRPr="00C34D52">
              <w:rPr>
                <w:rFonts w:ascii="GHEA Grapalat" w:hAnsi="GHEA Grapalat"/>
                <w:lang w:val="hy-AM"/>
              </w:rPr>
              <w:t xml:space="preserve">with 12x3 wires l. 450 cm corners                                    բետոնեց սյուներ, </w:t>
            </w:r>
            <w:r w:rsidRPr="00C34D52">
              <w:rPr>
                <w:rFonts w:ascii="GHEA Grapalat" w:hAnsi="GHEA Grapalat"/>
                <w:lang w:val="hy-AM"/>
              </w:rPr>
              <w:lastRenderedPageBreak/>
              <w:t>ամրանավորած, հակակարկատաին ցանցերի ամրացման համար</w:t>
            </w:r>
          </w:p>
        </w:tc>
        <w:tc>
          <w:tcPr>
            <w:tcW w:w="1800" w:type="dxa"/>
            <w:vAlign w:val="center"/>
          </w:tcPr>
          <w:p w14:paraId="3C026B67" w14:textId="382EFA7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բետոնեց սյուներ, ամրանավորած, հակակարկատա</w:t>
            </w:r>
            <w:r w:rsidR="00C34D52">
              <w:rPr>
                <w:rFonts w:ascii="GHEA Grapalat" w:hAnsi="GHEA Grapalat"/>
                <w:color w:val="000000"/>
                <w:lang w:val="hy-AM"/>
              </w:rPr>
              <w:t>յ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t>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43DF1F31" w14:textId="038281C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61BC844C" w14:textId="6A5704E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11 385</w:t>
            </w:r>
          </w:p>
        </w:tc>
        <w:tc>
          <w:tcPr>
            <w:tcW w:w="1890" w:type="dxa"/>
            <w:noWrap/>
            <w:vAlign w:val="center"/>
          </w:tcPr>
          <w:p w14:paraId="182C4E39" w14:textId="1BF3631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6C1A8C9" w14:textId="632DB5C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E751D2E" w14:textId="67E9CFE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1 248 364</w:t>
            </w:r>
          </w:p>
        </w:tc>
        <w:tc>
          <w:tcPr>
            <w:tcW w:w="784" w:type="dxa"/>
            <w:noWrap/>
            <w:vAlign w:val="center"/>
          </w:tcPr>
          <w:p w14:paraId="6DED58C8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5007A603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49CD1B18" w14:textId="268BEE59" w:rsidR="00E26AF5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4.</w:t>
            </w:r>
          </w:p>
        </w:tc>
        <w:tc>
          <w:tcPr>
            <w:tcW w:w="1980" w:type="dxa"/>
            <w:noWrap/>
            <w:vAlign w:val="center"/>
          </w:tcPr>
          <w:p w14:paraId="5C95483A" w14:textId="40B35C8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6810990000</w:t>
            </w:r>
          </w:p>
        </w:tc>
        <w:tc>
          <w:tcPr>
            <w:tcW w:w="1800" w:type="dxa"/>
            <w:vAlign w:val="center"/>
          </w:tcPr>
          <w:p w14:paraId="6600B11C" w14:textId="49309917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pre-stressed concrete pole size 10x12</w:t>
            </w:r>
            <w:r w:rsidRPr="00E26AF5">
              <w:rPr>
                <w:rFonts w:ascii="GHEA Grapalat" w:hAnsi="GHEA Grapalat"/>
                <w:lang w:val="hy-AM"/>
              </w:rPr>
              <w:br/>
              <w:t xml:space="preserve">rounded with 6x3 wires l. 450 cm front side                                բետոնեց սյուներ, ամրանավորած, հակակարկատաին </w:t>
            </w:r>
            <w:r w:rsidRPr="00E26AF5">
              <w:rPr>
                <w:rFonts w:ascii="GHEA Grapalat" w:hAnsi="GHEA Grapalat"/>
                <w:lang w:val="hy-AM"/>
              </w:rPr>
              <w:lastRenderedPageBreak/>
              <w:t>ցանցերի ամրացման համար</w:t>
            </w:r>
          </w:p>
        </w:tc>
        <w:tc>
          <w:tcPr>
            <w:tcW w:w="1800" w:type="dxa"/>
            <w:vAlign w:val="center"/>
          </w:tcPr>
          <w:p w14:paraId="4397696C" w14:textId="594B5982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բետոնեց սյուներ, ամրանավորած, հակակարկատաին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22B41D71" w14:textId="10EA520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72DA3D48" w14:textId="0119F495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269 280</w:t>
            </w:r>
          </w:p>
        </w:tc>
        <w:tc>
          <w:tcPr>
            <w:tcW w:w="1890" w:type="dxa"/>
            <w:noWrap/>
            <w:vAlign w:val="center"/>
          </w:tcPr>
          <w:p w14:paraId="396DED11" w14:textId="6D449CA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492C6D08" w14:textId="7C3B3D8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485FAD2A" w14:textId="3107A593" w:rsidR="00E26AF5" w:rsidRPr="007A070D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en-US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</w:t>
            </w:r>
            <w:r w:rsidR="007A070D">
              <w:rPr>
                <w:rFonts w:ascii="GHEA Grapalat" w:hAnsi="GHEA Grapalat"/>
                <w:color w:val="000000"/>
                <w:lang w:val="en-US"/>
              </w:rPr>
              <w:t>7</w:t>
            </w:r>
            <w:r w:rsidRPr="00E26AF5">
              <w:rPr>
                <w:rFonts w:ascii="GHEA Grapalat" w:hAnsi="GHEA Grapalat"/>
                <w:color w:val="000000"/>
              </w:rPr>
              <w:t xml:space="preserve"> </w:t>
            </w:r>
            <w:r w:rsidR="007A070D">
              <w:rPr>
                <w:rFonts w:ascii="GHEA Grapalat" w:hAnsi="GHEA Grapalat"/>
                <w:color w:val="000000"/>
                <w:lang w:val="en-US"/>
              </w:rPr>
              <w:t>970</w:t>
            </w:r>
            <w:r w:rsidRPr="00E26AF5">
              <w:rPr>
                <w:rFonts w:ascii="GHEA Grapalat" w:hAnsi="GHEA Grapalat"/>
                <w:color w:val="000000"/>
              </w:rPr>
              <w:t xml:space="preserve"> </w:t>
            </w:r>
            <w:r w:rsidR="007A070D">
              <w:rPr>
                <w:rFonts w:ascii="GHEA Grapalat" w:hAnsi="GHEA Grapalat"/>
                <w:color w:val="000000"/>
                <w:lang w:val="en-US"/>
              </w:rPr>
              <w:t>200</w:t>
            </w:r>
          </w:p>
        </w:tc>
        <w:tc>
          <w:tcPr>
            <w:tcW w:w="784" w:type="dxa"/>
            <w:noWrap/>
            <w:vAlign w:val="center"/>
          </w:tcPr>
          <w:p w14:paraId="1982F542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7509DC82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8489D07" w14:textId="7A2B4496" w:rsidR="00E26AF5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5.</w:t>
            </w:r>
          </w:p>
        </w:tc>
        <w:tc>
          <w:tcPr>
            <w:tcW w:w="1980" w:type="dxa"/>
            <w:noWrap/>
            <w:vAlign w:val="center"/>
          </w:tcPr>
          <w:p w14:paraId="44BD11D9" w14:textId="23FF65AC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6810990000</w:t>
            </w:r>
          </w:p>
        </w:tc>
        <w:tc>
          <w:tcPr>
            <w:tcW w:w="1800" w:type="dxa"/>
            <w:vAlign w:val="center"/>
          </w:tcPr>
          <w:p w14:paraId="246298C9" w14:textId="474C8B7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pre-stressed concrete pole size 7x8 with 4x3 ø 2,25 pc strands cm 450                      բետոնեց սյուներ, ամրանավորած, հակակարկատաին ցանցերի ամրացման համար</w:t>
            </w:r>
          </w:p>
        </w:tc>
        <w:tc>
          <w:tcPr>
            <w:tcW w:w="1800" w:type="dxa"/>
            <w:vAlign w:val="center"/>
          </w:tcPr>
          <w:p w14:paraId="758C2085" w14:textId="3271E20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բետոնեց սյուներ, ամրանավորած, հակակարկատաին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1BC895CA" w14:textId="3995143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79272971" w14:textId="2E5C97D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887 039</w:t>
            </w:r>
          </w:p>
        </w:tc>
        <w:tc>
          <w:tcPr>
            <w:tcW w:w="1890" w:type="dxa"/>
            <w:noWrap/>
            <w:vAlign w:val="center"/>
          </w:tcPr>
          <w:p w14:paraId="6E6DC3B1" w14:textId="475ABE9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03F95005" w14:textId="7F4E107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0E7F86E4" w14:textId="4C8FFCC5" w:rsidR="00E26AF5" w:rsidRPr="00C34D52" w:rsidRDefault="00C34D52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112 261 015</w:t>
            </w:r>
          </w:p>
        </w:tc>
        <w:tc>
          <w:tcPr>
            <w:tcW w:w="784" w:type="dxa"/>
            <w:noWrap/>
            <w:vAlign w:val="center"/>
          </w:tcPr>
          <w:p w14:paraId="4D669FB6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01DD614B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10A60AE5" w14:textId="52C68642" w:rsidR="00E26AF5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6.</w:t>
            </w:r>
          </w:p>
        </w:tc>
        <w:tc>
          <w:tcPr>
            <w:tcW w:w="1980" w:type="dxa"/>
            <w:noWrap/>
            <w:vAlign w:val="center"/>
          </w:tcPr>
          <w:p w14:paraId="4CFCBCD8" w14:textId="11CFC42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7312102009</w:t>
            </w:r>
          </w:p>
        </w:tc>
        <w:tc>
          <w:tcPr>
            <w:tcW w:w="1800" w:type="dxa"/>
            <w:vAlign w:val="center"/>
          </w:tcPr>
          <w:p w14:paraId="16E59984" w14:textId="63FCB37F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 xml:space="preserve">rope for anchors 49 </w:t>
            </w:r>
            <w:r w:rsidRPr="00E26AF5">
              <w:rPr>
                <w:rFonts w:ascii="GHEA Grapalat" w:hAnsi="GHEA Grapalat"/>
                <w:lang w:val="hy-AM"/>
              </w:rPr>
              <w:lastRenderedPageBreak/>
              <w:t>wires ø 8 mm l: 500 cm</w:t>
            </w:r>
            <w:r w:rsidRPr="00E26AF5">
              <w:rPr>
                <w:rFonts w:ascii="GHEA Grapalat" w:hAnsi="GHEA Grapalat"/>
                <w:lang w:val="hy-AM"/>
              </w:rPr>
              <w:br/>
              <w:t xml:space="preserve">pole 10x12 </w:t>
            </w:r>
            <w:r w:rsidRPr="00E26AF5">
              <w:rPr>
                <w:rFonts w:ascii="GHEA Grapalat" w:hAnsi="GHEA Grapalat"/>
                <w:lang w:val="hy-AM"/>
              </w:rPr>
              <w:br/>
              <w:t>սև մետաղից մետաճապաններ, բետունի սյուների ամրացման համար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13F17C7" w14:textId="54F2547C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սև մետաղից մետաճապան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ներ, բետունի սյուների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6C7FD0F5" w14:textId="526D99B5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7E803286" w14:textId="67E39A8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2 772</w:t>
            </w:r>
          </w:p>
        </w:tc>
        <w:tc>
          <w:tcPr>
            <w:tcW w:w="1890" w:type="dxa"/>
            <w:noWrap/>
            <w:vAlign w:val="center"/>
          </w:tcPr>
          <w:p w14:paraId="171F3D3D" w14:textId="3050B28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47CF8B2" w14:textId="22DD254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695D8C98" w14:textId="21AB223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10 784 681</w:t>
            </w:r>
          </w:p>
        </w:tc>
        <w:tc>
          <w:tcPr>
            <w:tcW w:w="784" w:type="dxa"/>
            <w:noWrap/>
            <w:vAlign w:val="center"/>
          </w:tcPr>
          <w:p w14:paraId="44E78B72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6EFC4386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792390D" w14:textId="5B4162FC" w:rsidR="00E26AF5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7.</w:t>
            </w:r>
          </w:p>
        </w:tc>
        <w:tc>
          <w:tcPr>
            <w:tcW w:w="1980" w:type="dxa"/>
            <w:noWrap/>
            <w:vAlign w:val="center"/>
          </w:tcPr>
          <w:p w14:paraId="6FA3871B" w14:textId="477A2C0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7312102009</w:t>
            </w:r>
          </w:p>
        </w:tc>
        <w:tc>
          <w:tcPr>
            <w:tcW w:w="1800" w:type="dxa"/>
            <w:vAlign w:val="center"/>
          </w:tcPr>
          <w:p w14:paraId="6F82F969" w14:textId="49D4E12F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rope for anchors 49 wires ø 8 mm l: 500 cm</w:t>
            </w:r>
            <w:r w:rsidRPr="00E26AF5">
              <w:rPr>
                <w:rFonts w:ascii="GHEA Grapalat" w:hAnsi="GHEA Grapalat"/>
                <w:lang w:val="hy-AM"/>
              </w:rPr>
              <w:br/>
              <w:t xml:space="preserve">pole 10x12 </w:t>
            </w:r>
            <w:r w:rsidRPr="00E26AF5">
              <w:rPr>
                <w:rFonts w:ascii="GHEA Grapalat" w:hAnsi="GHEA Grapalat"/>
                <w:lang w:val="hy-AM"/>
              </w:rPr>
              <w:br/>
              <w:t>սև մետաղից մետաճապաններ, բետունի սյուների ամրացման համար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A732D9" w14:textId="6912C231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սև մետաղից մետաճապաններ, բետունի սյուների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3F56727E" w14:textId="598BDE0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7273266F" w14:textId="4C43410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208</w:t>
            </w:r>
          </w:p>
        </w:tc>
        <w:tc>
          <w:tcPr>
            <w:tcW w:w="1890" w:type="dxa"/>
            <w:noWrap/>
            <w:vAlign w:val="center"/>
          </w:tcPr>
          <w:p w14:paraId="46966849" w14:textId="3381D79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132B8B05" w14:textId="1738530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0880F1C5" w14:textId="0B3E7CE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808 851</w:t>
            </w:r>
          </w:p>
        </w:tc>
        <w:tc>
          <w:tcPr>
            <w:tcW w:w="784" w:type="dxa"/>
            <w:noWrap/>
            <w:vAlign w:val="center"/>
          </w:tcPr>
          <w:p w14:paraId="55C7D9D2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16A07083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72E9624" w14:textId="3F2AEB63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lastRenderedPageBreak/>
              <w:t>8</w:t>
            </w:r>
            <w:r w:rsidR="00E26AF5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0142E109" w14:textId="017F7C6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7312106500</w:t>
            </w:r>
          </w:p>
        </w:tc>
        <w:tc>
          <w:tcPr>
            <w:tcW w:w="1800" w:type="dxa"/>
            <w:vAlign w:val="center"/>
          </w:tcPr>
          <w:p w14:paraId="7DBFD6B4" w14:textId="49EA573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 xml:space="preserve">galvanized spiral rope 7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t>wires ø 4.00 mm (12m/kg)                                      սև մետաղից մետաճապաններ, ցինկապատ, բետունե սյուների և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439CBFB0" w14:textId="16DE2852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սև մետաղից մետաճապաններ, ցինկապատ, բետունե սյուների և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6F729189" w14:textId="2753E87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1946235E" w14:textId="2825BB5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264</w:t>
            </w:r>
          </w:p>
        </w:tc>
        <w:tc>
          <w:tcPr>
            <w:tcW w:w="1890" w:type="dxa"/>
            <w:noWrap/>
            <w:vAlign w:val="center"/>
          </w:tcPr>
          <w:p w14:paraId="32C78486" w14:textId="739F426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B33C513" w14:textId="3FC43C9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C1C2CCF" w14:textId="5658A1C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709 130</w:t>
            </w:r>
          </w:p>
        </w:tc>
        <w:tc>
          <w:tcPr>
            <w:tcW w:w="784" w:type="dxa"/>
            <w:noWrap/>
            <w:vAlign w:val="center"/>
          </w:tcPr>
          <w:p w14:paraId="5FF00944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7ADC39E9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4303DCAF" w14:textId="2B0461ED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9</w:t>
            </w:r>
            <w:r w:rsidR="00E26AF5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0635FD9E" w14:textId="6826A2F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7312106500</w:t>
            </w:r>
          </w:p>
        </w:tc>
        <w:tc>
          <w:tcPr>
            <w:tcW w:w="1800" w:type="dxa"/>
            <w:vAlign w:val="center"/>
          </w:tcPr>
          <w:p w14:paraId="604F5A48" w14:textId="0049D654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wire zn/al ø2.20 mm el.5%                    սև մետաղից մետաճապան</w:t>
            </w:r>
            <w:r w:rsidRPr="00E26AF5">
              <w:rPr>
                <w:rFonts w:ascii="GHEA Grapalat" w:hAnsi="GHEA Grapalat"/>
                <w:lang w:val="hy-AM"/>
              </w:rPr>
              <w:lastRenderedPageBreak/>
              <w:t>ներ, ցինկապատ, բետունե սյուների և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5F476BB9" w14:textId="181610A5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սև մետաղից մետաճապաններ, ցինկապատ, բետունե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սյուների և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51FC83CE" w14:textId="553BE11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5F594961" w14:textId="1921D6F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22 000</w:t>
            </w:r>
          </w:p>
        </w:tc>
        <w:tc>
          <w:tcPr>
            <w:tcW w:w="1890" w:type="dxa"/>
            <w:noWrap/>
            <w:vAlign w:val="center"/>
          </w:tcPr>
          <w:p w14:paraId="7F60FC61" w14:textId="6FAA2B8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Լյուքսեմբուրգ</w:t>
            </w:r>
          </w:p>
        </w:tc>
        <w:tc>
          <w:tcPr>
            <w:tcW w:w="1980" w:type="dxa"/>
            <w:vAlign w:val="center"/>
          </w:tcPr>
          <w:p w14:paraId="46BF15E4" w14:textId="6E54E20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BB7A106" w14:textId="2FFC722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38 411 194</w:t>
            </w:r>
          </w:p>
        </w:tc>
        <w:tc>
          <w:tcPr>
            <w:tcW w:w="784" w:type="dxa"/>
            <w:noWrap/>
            <w:vAlign w:val="center"/>
          </w:tcPr>
          <w:p w14:paraId="3EA92AD0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156512DC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E28B10D" w14:textId="0944CA62" w:rsidR="00E26AF5" w:rsidRDefault="00746FBE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  <w:r w:rsidR="0082022B">
              <w:rPr>
                <w:rFonts w:ascii="GHEA Grapalat" w:eastAsia="Calibri" w:hAnsi="GHEA Grapalat"/>
                <w:color w:val="000000"/>
                <w:lang w:val="hy-AM" w:eastAsia="en-US"/>
              </w:rPr>
              <w:t>0</w:t>
            </w: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2A1D2541" w14:textId="75D0CED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7312106500</w:t>
            </w:r>
          </w:p>
        </w:tc>
        <w:tc>
          <w:tcPr>
            <w:tcW w:w="1800" w:type="dxa"/>
            <w:vAlign w:val="center"/>
          </w:tcPr>
          <w:p w14:paraId="3B2AE6E3" w14:textId="37003E95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galvanized spiral rope 19 wires ø 5.00 mm</w:t>
            </w:r>
            <w:r w:rsidRPr="00E26AF5">
              <w:rPr>
                <w:rFonts w:ascii="GHEA Grapalat" w:hAnsi="GHEA Grapalat"/>
                <w:lang w:val="hy-AM"/>
              </w:rPr>
              <w:br/>
              <w:t>(8m/kg)</w:t>
            </w:r>
            <w:r w:rsidRPr="00E26AF5">
              <w:rPr>
                <w:rFonts w:ascii="GHEA Grapalat" w:hAnsi="GHEA Grapalat"/>
                <w:lang w:val="hy-AM"/>
              </w:rPr>
              <w:br/>
              <w:t xml:space="preserve">սև մետաղից մետաճապաններ, ցինկապատ,պլ. </w:t>
            </w:r>
            <w:r w:rsidRPr="006427A4">
              <w:rPr>
                <w:rFonts w:ascii="GHEA Grapalat" w:hAnsi="GHEA Grapalat"/>
                <w:lang w:val="hy-AM"/>
              </w:rPr>
              <w:t xml:space="preserve">մեկուսիչով,  </w:t>
            </w:r>
            <w:r w:rsidRPr="006427A4">
              <w:rPr>
                <w:rFonts w:ascii="GHEA Grapalat" w:hAnsi="GHEA Grapalat"/>
                <w:lang w:val="hy-AM"/>
              </w:rPr>
              <w:lastRenderedPageBreak/>
              <w:t>բետունե սյուների և հակակարկտային ցանցերի ամրացման համար</w:t>
            </w:r>
          </w:p>
        </w:tc>
        <w:tc>
          <w:tcPr>
            <w:tcW w:w="1800" w:type="dxa"/>
            <w:vAlign w:val="center"/>
          </w:tcPr>
          <w:p w14:paraId="77E855BF" w14:textId="1F6DAE5A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սև մետաղից մետաճապաններ, ցինկապատ,պլ. մեկուսիչով,  բետունե սյուների և հակակարկտային ցանցերի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ամրացման համար</w:t>
            </w:r>
          </w:p>
        </w:tc>
        <w:tc>
          <w:tcPr>
            <w:tcW w:w="810" w:type="dxa"/>
            <w:noWrap/>
            <w:vAlign w:val="center"/>
          </w:tcPr>
          <w:p w14:paraId="272E84F0" w14:textId="4354409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3EAEAB1A" w14:textId="4DB6548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6 547</w:t>
            </w:r>
          </w:p>
        </w:tc>
        <w:tc>
          <w:tcPr>
            <w:tcW w:w="1890" w:type="dxa"/>
            <w:noWrap/>
            <w:vAlign w:val="center"/>
          </w:tcPr>
          <w:p w14:paraId="4DE6DBF6" w14:textId="2421553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C914C34" w14:textId="2DCFFF4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D252694" w14:textId="66D4E84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14 182 595</w:t>
            </w:r>
          </w:p>
        </w:tc>
        <w:tc>
          <w:tcPr>
            <w:tcW w:w="784" w:type="dxa"/>
            <w:noWrap/>
            <w:vAlign w:val="center"/>
          </w:tcPr>
          <w:p w14:paraId="7545E4BD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489AC0AC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04B4D400" w14:textId="4A2729F5" w:rsidR="00E26AF5" w:rsidRDefault="00746FBE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  <w:r w:rsidR="0082022B"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2835B7B4" w14:textId="7AE56B1C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7217203000</w:t>
            </w:r>
          </w:p>
        </w:tc>
        <w:tc>
          <w:tcPr>
            <w:tcW w:w="1800" w:type="dxa"/>
            <w:vAlign w:val="center"/>
          </w:tcPr>
          <w:p w14:paraId="2FD5349B" w14:textId="604C83DE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wire zn/al ø4.00 mm el.5%                     մետաղալարեր ցինկապատ, լայնակի առավելագույն չափը 0,8 մմ կամ ավելի</w:t>
            </w:r>
          </w:p>
        </w:tc>
        <w:tc>
          <w:tcPr>
            <w:tcW w:w="1800" w:type="dxa"/>
            <w:vAlign w:val="center"/>
          </w:tcPr>
          <w:p w14:paraId="214FEB56" w14:textId="29776A13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մետաղալարեր ցինկապատ, լայնակի առավելագույն չափը 0,8 մմ կամ ավելի</w:t>
            </w:r>
          </w:p>
        </w:tc>
        <w:tc>
          <w:tcPr>
            <w:tcW w:w="810" w:type="dxa"/>
            <w:noWrap/>
            <w:vAlign w:val="center"/>
          </w:tcPr>
          <w:p w14:paraId="12041198" w14:textId="64BC0CD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4123B568" w14:textId="3B9A248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19 800</w:t>
            </w:r>
          </w:p>
        </w:tc>
        <w:tc>
          <w:tcPr>
            <w:tcW w:w="1890" w:type="dxa"/>
            <w:noWrap/>
            <w:vAlign w:val="center"/>
          </w:tcPr>
          <w:p w14:paraId="11F331AC" w14:textId="7DBF6E0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Լյուքսեմբուրգ</w:t>
            </w:r>
          </w:p>
        </w:tc>
        <w:tc>
          <w:tcPr>
            <w:tcW w:w="1980" w:type="dxa"/>
            <w:vAlign w:val="center"/>
          </w:tcPr>
          <w:p w14:paraId="39C553A0" w14:textId="33ED86B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6225E72E" w14:textId="237953B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34 570 075</w:t>
            </w:r>
          </w:p>
        </w:tc>
        <w:tc>
          <w:tcPr>
            <w:tcW w:w="784" w:type="dxa"/>
            <w:noWrap/>
            <w:vAlign w:val="center"/>
          </w:tcPr>
          <w:p w14:paraId="6322C98B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270FAAAA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585BEACF" w14:textId="2FA9A2D1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12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594BE2FC" w14:textId="24F3268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4F4FCAF1" w14:textId="62449A5F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lang w:val="hy-AM"/>
              </w:rPr>
              <w:t xml:space="preserve">plastic cap 13x14 for flat net system                                                        </w:t>
            </w:r>
            <w:r w:rsidRPr="006427A4">
              <w:rPr>
                <w:rFonts w:ascii="GHEA Grapalat" w:hAnsi="GHEA Grapalat"/>
                <w:lang w:val="hy-AM"/>
              </w:rPr>
              <w:lastRenderedPageBreak/>
              <w:t>պլ. գլխիկնր բետոնե սյուների վրա ամրացվող</w:t>
            </w:r>
          </w:p>
        </w:tc>
        <w:tc>
          <w:tcPr>
            <w:tcW w:w="1800" w:type="dxa"/>
            <w:vAlign w:val="center"/>
          </w:tcPr>
          <w:p w14:paraId="432960E2" w14:textId="2DCCAA78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պլ. գլխիկնր բետոնե սյուների վրա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ամրացվող</w:t>
            </w:r>
          </w:p>
        </w:tc>
        <w:tc>
          <w:tcPr>
            <w:tcW w:w="810" w:type="dxa"/>
            <w:noWrap/>
            <w:vAlign w:val="center"/>
          </w:tcPr>
          <w:p w14:paraId="25769612" w14:textId="6212E20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5167ED74" w14:textId="30E3144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38</w:t>
            </w:r>
          </w:p>
        </w:tc>
        <w:tc>
          <w:tcPr>
            <w:tcW w:w="1890" w:type="dxa"/>
            <w:noWrap/>
            <w:vAlign w:val="center"/>
          </w:tcPr>
          <w:p w14:paraId="1B0D6ED5" w14:textId="7F2197C0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6D61A63C" w14:textId="46C7901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633493A" w14:textId="6CBBB44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254 844</w:t>
            </w:r>
          </w:p>
        </w:tc>
        <w:tc>
          <w:tcPr>
            <w:tcW w:w="784" w:type="dxa"/>
            <w:noWrap/>
            <w:vAlign w:val="center"/>
          </w:tcPr>
          <w:p w14:paraId="088D129C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77194831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26A99137" w14:textId="0E095993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13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5234B3F6" w14:textId="1F19F65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4AE8BB0F" w14:textId="1F0A8594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lang w:val="hy-AM"/>
              </w:rPr>
              <w:t>plastic cap 10x12 for flat net system                                                պլ. գլխիկնր բետոնե սյուների վրա ամրացվող</w:t>
            </w:r>
          </w:p>
        </w:tc>
        <w:tc>
          <w:tcPr>
            <w:tcW w:w="1800" w:type="dxa"/>
            <w:vAlign w:val="center"/>
          </w:tcPr>
          <w:p w14:paraId="5D5D0E5B" w14:textId="0264A8A8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պլ. գլխիկնր բետոնե սյուների վրա ամրացվող</w:t>
            </w:r>
          </w:p>
        </w:tc>
        <w:tc>
          <w:tcPr>
            <w:tcW w:w="810" w:type="dxa"/>
            <w:noWrap/>
            <w:vAlign w:val="center"/>
          </w:tcPr>
          <w:p w14:paraId="55FCA614" w14:textId="2024DB7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587C321E" w14:textId="17AA8C8C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1 430</w:t>
            </w:r>
          </w:p>
        </w:tc>
        <w:tc>
          <w:tcPr>
            <w:tcW w:w="1890" w:type="dxa"/>
            <w:noWrap/>
            <w:vAlign w:val="center"/>
          </w:tcPr>
          <w:p w14:paraId="2F9B9579" w14:textId="5B9FE0C5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EC1FDFF" w14:textId="1F7EC50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33A24EE" w14:textId="04DE9E6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4 875 267</w:t>
            </w:r>
          </w:p>
        </w:tc>
        <w:tc>
          <w:tcPr>
            <w:tcW w:w="784" w:type="dxa"/>
            <w:noWrap/>
            <w:vAlign w:val="center"/>
          </w:tcPr>
          <w:p w14:paraId="18A7C410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0CABDEC5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2E6BDCAC" w14:textId="0374BC67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14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7AFD7CA9" w14:textId="4DC66C7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69A458DA" w14:textId="6E4A332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lang w:val="hy-AM"/>
              </w:rPr>
              <w:t>plastic cap 7x8 for flat net system                                                  պլ. գլխիկնր բետոնե սյուների վրա ամրացվող</w:t>
            </w:r>
          </w:p>
        </w:tc>
        <w:tc>
          <w:tcPr>
            <w:tcW w:w="1800" w:type="dxa"/>
            <w:vAlign w:val="center"/>
          </w:tcPr>
          <w:p w14:paraId="60F18DF7" w14:textId="23273F2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պլ. գլխիկնր բետոնե սյուների վրա ամրացվող</w:t>
            </w:r>
          </w:p>
        </w:tc>
        <w:tc>
          <w:tcPr>
            <w:tcW w:w="810" w:type="dxa"/>
            <w:noWrap/>
            <w:vAlign w:val="center"/>
          </w:tcPr>
          <w:p w14:paraId="2DE036B7" w14:textId="50E92245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0D9FD93C" w14:textId="4A91831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7 700</w:t>
            </w:r>
          </w:p>
        </w:tc>
        <w:tc>
          <w:tcPr>
            <w:tcW w:w="1890" w:type="dxa"/>
            <w:noWrap/>
            <w:vAlign w:val="center"/>
          </w:tcPr>
          <w:p w14:paraId="485D829A" w14:textId="65FEA22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46682370" w14:textId="74A037A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4246332" w14:textId="4B5F15B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14 294 318</w:t>
            </w:r>
          </w:p>
        </w:tc>
        <w:tc>
          <w:tcPr>
            <w:tcW w:w="784" w:type="dxa"/>
            <w:noWrap/>
            <w:vAlign w:val="center"/>
          </w:tcPr>
          <w:p w14:paraId="22FE3109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44DFCB4E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0203ECB9" w14:textId="705FD3B1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15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6B9D3378" w14:textId="75E3D4C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3917320009</w:t>
            </w:r>
          </w:p>
        </w:tc>
        <w:tc>
          <w:tcPr>
            <w:tcW w:w="1800" w:type="dxa"/>
            <w:vAlign w:val="center"/>
          </w:tcPr>
          <w:p w14:paraId="08CC80A1" w14:textId="2EC3E19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lang w:val="hy-AM"/>
              </w:rPr>
              <w:br/>
              <w:t xml:space="preserve">cable-stop </w:t>
            </w:r>
            <w:r w:rsidRPr="006427A4">
              <w:rPr>
                <w:rFonts w:ascii="GHEA Grapalat" w:hAnsi="GHEA Grapalat"/>
                <w:lang w:val="hy-AM"/>
              </w:rPr>
              <w:lastRenderedPageBreak/>
              <w:t>plastic tube                              պլ. խողովակներ չամրանավորած, մետաղաճոպանների մեկուսացման համար,առանց ծայրակալների</w:t>
            </w:r>
          </w:p>
        </w:tc>
        <w:tc>
          <w:tcPr>
            <w:tcW w:w="1800" w:type="dxa"/>
            <w:vAlign w:val="center"/>
          </w:tcPr>
          <w:p w14:paraId="286F589D" w14:textId="7601E850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պլ. խողովակներ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չամրանավորած, մետաղաճոպանների մեկուսացման համար,առանց ծայրակալների</w:t>
            </w:r>
          </w:p>
        </w:tc>
        <w:tc>
          <w:tcPr>
            <w:tcW w:w="810" w:type="dxa"/>
            <w:noWrap/>
            <w:vAlign w:val="center"/>
          </w:tcPr>
          <w:p w14:paraId="52A73462" w14:textId="19B31DB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73917A07" w14:textId="78EBEF3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74</w:t>
            </w:r>
          </w:p>
        </w:tc>
        <w:tc>
          <w:tcPr>
            <w:tcW w:w="1890" w:type="dxa"/>
            <w:noWrap/>
            <w:vAlign w:val="center"/>
          </w:tcPr>
          <w:p w14:paraId="2F0343FF" w14:textId="7FEFD10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Ավստրիա</w:t>
            </w:r>
          </w:p>
        </w:tc>
        <w:tc>
          <w:tcPr>
            <w:tcW w:w="1980" w:type="dxa"/>
            <w:vAlign w:val="center"/>
          </w:tcPr>
          <w:p w14:paraId="2B546561" w14:textId="2E33987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FC2089D" w14:textId="0E4BC03C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398 885</w:t>
            </w:r>
          </w:p>
        </w:tc>
        <w:tc>
          <w:tcPr>
            <w:tcW w:w="784" w:type="dxa"/>
            <w:noWrap/>
            <w:vAlign w:val="center"/>
          </w:tcPr>
          <w:p w14:paraId="31D148BA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57FB3AB1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735FC77" w14:textId="7D4E980A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16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1D2342F0" w14:textId="40F8D26A" w:rsidR="00E26AF5" w:rsidRPr="00E26AF5" w:rsidRDefault="00E26AF5" w:rsidP="00746FBE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5608199000</w:t>
            </w:r>
          </w:p>
        </w:tc>
        <w:tc>
          <w:tcPr>
            <w:tcW w:w="1800" w:type="dxa"/>
            <w:vAlign w:val="center"/>
          </w:tcPr>
          <w:p w14:paraId="6CCBC5A1" w14:textId="0264A0DC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 xml:space="preserve">anti hail-net </w:t>
            </w:r>
            <w:r w:rsidR="00362047" w:rsidRPr="00362047">
              <w:rPr>
                <w:rFonts w:ascii="GHEA Grapalat" w:hAnsi="GHEA Grapalat"/>
                <w:lang w:val="hy-AM"/>
              </w:rPr>
              <w:t>h.3.85 black color</w:t>
            </w:r>
            <w:r w:rsidRPr="00E26AF5">
              <w:rPr>
                <w:rFonts w:ascii="GHEA Grapalat" w:hAnsi="GHEA Grapalat"/>
                <w:lang w:val="hy-AM"/>
              </w:rPr>
              <w:t xml:space="preserve">                                     սև հակակարկտային ցանցեր,  քիմիական մանածագործ</w:t>
            </w:r>
            <w:r w:rsidRPr="00E26AF5">
              <w:rPr>
                <w:rFonts w:ascii="GHEA Grapalat" w:hAnsi="GHEA Grapalat"/>
                <w:lang w:val="hy-AM"/>
              </w:rPr>
              <w:lastRenderedPageBreak/>
              <w:t>ական նյութերից</w:t>
            </w:r>
          </w:p>
        </w:tc>
        <w:tc>
          <w:tcPr>
            <w:tcW w:w="1800" w:type="dxa"/>
            <w:vAlign w:val="center"/>
          </w:tcPr>
          <w:p w14:paraId="6069A686" w14:textId="728E7431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սև հակակարկտային ցանցեր,  քիմիական մանածագործական նյութերից</w:t>
            </w:r>
          </w:p>
        </w:tc>
        <w:tc>
          <w:tcPr>
            <w:tcW w:w="810" w:type="dxa"/>
            <w:noWrap/>
            <w:vAlign w:val="center"/>
          </w:tcPr>
          <w:p w14:paraId="50265864" w14:textId="02102F80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6A19DBE0" w14:textId="78843F2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32 175</w:t>
            </w:r>
          </w:p>
        </w:tc>
        <w:tc>
          <w:tcPr>
            <w:tcW w:w="1890" w:type="dxa"/>
            <w:noWrap/>
            <w:vAlign w:val="center"/>
          </w:tcPr>
          <w:p w14:paraId="7D15219F" w14:textId="532A914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EB7DDA1" w14:textId="2314403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EBE2F8B" w14:textId="3ACBB3C8" w:rsidR="00E26AF5" w:rsidRPr="00362047" w:rsidRDefault="00362047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95 034 982</w:t>
            </w:r>
          </w:p>
        </w:tc>
        <w:tc>
          <w:tcPr>
            <w:tcW w:w="784" w:type="dxa"/>
            <w:noWrap/>
            <w:vAlign w:val="center"/>
          </w:tcPr>
          <w:p w14:paraId="4132E154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77C83859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16A03377" w14:textId="684F31DE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7.</w:t>
            </w:r>
          </w:p>
        </w:tc>
        <w:tc>
          <w:tcPr>
            <w:tcW w:w="1980" w:type="dxa"/>
            <w:noWrap/>
            <w:vAlign w:val="center"/>
          </w:tcPr>
          <w:p w14:paraId="1AE32A3C" w14:textId="65635A4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17D7F6A6" w14:textId="4FB24A6D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color w:val="000000"/>
                <w:lang w:val="hy-AM"/>
              </w:rPr>
              <w:t>hailnet plastic plate wiesel         պլ. ամրակային դետալներ,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531DF048" w14:textId="3F6C948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պլ. ամրակային դետալներ,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3E97D9EA" w14:textId="357DAA0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628FC517" w14:textId="1A7D193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5 775</w:t>
            </w:r>
          </w:p>
        </w:tc>
        <w:tc>
          <w:tcPr>
            <w:tcW w:w="1890" w:type="dxa"/>
            <w:noWrap/>
            <w:vAlign w:val="center"/>
          </w:tcPr>
          <w:p w14:paraId="4088F074" w14:textId="2862348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Ավստրիա</w:t>
            </w:r>
          </w:p>
        </w:tc>
        <w:tc>
          <w:tcPr>
            <w:tcW w:w="1980" w:type="dxa"/>
            <w:vAlign w:val="center"/>
          </w:tcPr>
          <w:p w14:paraId="607D5799" w14:textId="5A86CA15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43967108" w14:textId="4C3E590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33 240 457</w:t>
            </w:r>
          </w:p>
        </w:tc>
        <w:tc>
          <w:tcPr>
            <w:tcW w:w="784" w:type="dxa"/>
            <w:noWrap/>
            <w:vAlign w:val="center"/>
          </w:tcPr>
          <w:p w14:paraId="7D7B21AF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1C6F6DB5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296EB59C" w14:textId="42F36673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8.</w:t>
            </w:r>
          </w:p>
        </w:tc>
        <w:tc>
          <w:tcPr>
            <w:tcW w:w="1980" w:type="dxa"/>
            <w:noWrap/>
            <w:vAlign w:val="center"/>
          </w:tcPr>
          <w:p w14:paraId="1739F2F9" w14:textId="48DD14D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252AF102" w14:textId="38A5045F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 xml:space="preserve">wiesel roof clip                                   պլ. ամրակային դետալներ, հակակարկատային ցանցերի ամրացման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համար</w:t>
            </w:r>
          </w:p>
        </w:tc>
        <w:tc>
          <w:tcPr>
            <w:tcW w:w="1800" w:type="dxa"/>
            <w:vAlign w:val="center"/>
          </w:tcPr>
          <w:p w14:paraId="7B6C9631" w14:textId="29C59539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պլ. ամրակային դետալներ,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0FCAC60C" w14:textId="3721613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711C71BB" w14:textId="6E196BC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908</w:t>
            </w:r>
          </w:p>
        </w:tc>
        <w:tc>
          <w:tcPr>
            <w:tcW w:w="1890" w:type="dxa"/>
            <w:noWrap/>
            <w:vAlign w:val="center"/>
          </w:tcPr>
          <w:p w14:paraId="6B43F5B0" w14:textId="3C57297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Ավստրիա</w:t>
            </w:r>
          </w:p>
        </w:tc>
        <w:tc>
          <w:tcPr>
            <w:tcW w:w="1980" w:type="dxa"/>
            <w:vAlign w:val="center"/>
          </w:tcPr>
          <w:p w14:paraId="29354A5D" w14:textId="76DEFFA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7C729B23" w14:textId="63631DB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8 937 989</w:t>
            </w:r>
          </w:p>
        </w:tc>
        <w:tc>
          <w:tcPr>
            <w:tcW w:w="784" w:type="dxa"/>
            <w:noWrap/>
            <w:vAlign w:val="center"/>
          </w:tcPr>
          <w:p w14:paraId="53B6873F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69977706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08784C50" w14:textId="4809A80C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9.</w:t>
            </w:r>
          </w:p>
        </w:tc>
        <w:tc>
          <w:tcPr>
            <w:tcW w:w="1980" w:type="dxa"/>
            <w:noWrap/>
            <w:vAlign w:val="center"/>
          </w:tcPr>
          <w:p w14:paraId="0A144B1E" w14:textId="32BD2B70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47927E43" w14:textId="3961642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lang w:val="hy-AM"/>
              </w:rPr>
              <w:t>plastic chain 50 cm + clip                    պլ. ամրակային դետալներ,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5A02AB4D" w14:textId="11CC99B3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պլ. ամրակային դետալներ,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33729672" w14:textId="389C2FC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4E02555A" w14:textId="1B7C4F9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1 532</w:t>
            </w:r>
          </w:p>
        </w:tc>
        <w:tc>
          <w:tcPr>
            <w:tcW w:w="1890" w:type="dxa"/>
            <w:noWrap/>
            <w:vAlign w:val="center"/>
          </w:tcPr>
          <w:p w14:paraId="4A91318A" w14:textId="3FE7AE0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3F265ECA" w14:textId="360C53D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3E0F3530" w14:textId="0B05795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15 438 345</w:t>
            </w:r>
          </w:p>
        </w:tc>
        <w:tc>
          <w:tcPr>
            <w:tcW w:w="784" w:type="dxa"/>
            <w:noWrap/>
            <w:vAlign w:val="center"/>
          </w:tcPr>
          <w:p w14:paraId="6878490D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74567C0A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045F28C5" w14:textId="5A98A248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20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51ABB534" w14:textId="50A6328D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7312106500</w:t>
            </w:r>
          </w:p>
        </w:tc>
        <w:tc>
          <w:tcPr>
            <w:tcW w:w="1800" w:type="dxa"/>
            <w:vAlign w:val="center"/>
          </w:tcPr>
          <w:p w14:paraId="4353691A" w14:textId="3E5EF8BE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br/>
              <w:t xml:space="preserve">galvanized rope 49 wires ø 8.00 mm (4 m/kg)                                                   սև մետաղից մետաճապաններ,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ցինկապատ, բետունե սյուների և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71F3E2C8" w14:textId="1CF0B447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սև մետաղից մետաճապաններ, ցինկապատ, բետունե սյուների և հակակարկատային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345018C7" w14:textId="5D3FCA9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7FD36986" w14:textId="6524FD02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1 788</w:t>
            </w:r>
          </w:p>
        </w:tc>
        <w:tc>
          <w:tcPr>
            <w:tcW w:w="1890" w:type="dxa"/>
            <w:noWrap/>
            <w:vAlign w:val="center"/>
          </w:tcPr>
          <w:p w14:paraId="6C8434B6" w14:textId="59266CE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26E70DD9" w14:textId="322D236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090B0EAF" w14:textId="5E8C1D68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4 009 168</w:t>
            </w:r>
          </w:p>
        </w:tc>
        <w:tc>
          <w:tcPr>
            <w:tcW w:w="784" w:type="dxa"/>
            <w:noWrap/>
            <w:vAlign w:val="center"/>
          </w:tcPr>
          <w:p w14:paraId="083F02AE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6AF1D9C4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68B3C334" w14:textId="323D82BE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21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535492CF" w14:textId="6D442B3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7312106500</w:t>
            </w:r>
          </w:p>
        </w:tc>
        <w:tc>
          <w:tcPr>
            <w:tcW w:w="1800" w:type="dxa"/>
            <w:vAlign w:val="center"/>
          </w:tcPr>
          <w:p w14:paraId="6E90DEC5" w14:textId="14BD5022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br/>
              <w:t xml:space="preserve">galvanized plastic coated wire rope ø4.00/6.00 mm                                              սև մետաղից մետաճապաններ, ցինկապատ,պլ. </w:t>
            </w:r>
            <w:r w:rsidRPr="006427A4">
              <w:rPr>
                <w:rFonts w:ascii="GHEA Grapalat" w:hAnsi="GHEA Grapalat"/>
                <w:lang w:val="hy-AM"/>
              </w:rPr>
              <w:t xml:space="preserve">մեկուսիչով,  </w:t>
            </w:r>
            <w:r w:rsidRPr="006427A4">
              <w:rPr>
                <w:rFonts w:ascii="GHEA Grapalat" w:hAnsi="GHEA Grapalat"/>
                <w:lang w:val="hy-AM"/>
              </w:rPr>
              <w:lastRenderedPageBreak/>
              <w:t>բետունե սյուների և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46BF2806" w14:textId="540E47F1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սև մետաղից մետաճապաններ, ցինկապատ,պլ. մեկուսիչով,  բետունե սյուների և հակակարկատային ցանցերի ամրացման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համար</w:t>
            </w:r>
          </w:p>
        </w:tc>
        <w:tc>
          <w:tcPr>
            <w:tcW w:w="810" w:type="dxa"/>
            <w:noWrap/>
            <w:vAlign w:val="center"/>
          </w:tcPr>
          <w:p w14:paraId="2E6F3CC8" w14:textId="77D401F1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7C7B8CE2" w14:textId="59ABF99C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652</w:t>
            </w:r>
          </w:p>
        </w:tc>
        <w:tc>
          <w:tcPr>
            <w:tcW w:w="1890" w:type="dxa"/>
            <w:noWrap/>
            <w:vAlign w:val="center"/>
          </w:tcPr>
          <w:p w14:paraId="2AD8BE34" w14:textId="1DE8E23A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8058D5B" w14:textId="0A3B8EC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680CCC4D" w14:textId="3593C5F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2 548 435</w:t>
            </w:r>
          </w:p>
        </w:tc>
        <w:tc>
          <w:tcPr>
            <w:tcW w:w="784" w:type="dxa"/>
            <w:noWrap/>
            <w:vAlign w:val="center"/>
          </w:tcPr>
          <w:p w14:paraId="4E06838F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453C6AD7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7BAF6719" w14:textId="4F1B33A9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22</w:t>
            </w:r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131312C3" w14:textId="6AA5E3B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3926909709</w:t>
            </w:r>
          </w:p>
        </w:tc>
        <w:tc>
          <w:tcPr>
            <w:tcW w:w="1800" w:type="dxa"/>
            <w:vAlign w:val="center"/>
          </w:tcPr>
          <w:p w14:paraId="5DC36CE0" w14:textId="02A06F3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6427A4">
              <w:rPr>
                <w:rFonts w:ascii="GHEA Grapalat" w:hAnsi="GHEA Grapalat"/>
                <w:color w:val="000000"/>
                <w:lang w:val="hy-AM"/>
              </w:rPr>
              <w:t>plate magnum for elastic  պլ. ամրակային դետալներ, հակակարկատային ցանցերի ամրացման համար</w:t>
            </w:r>
          </w:p>
        </w:tc>
        <w:tc>
          <w:tcPr>
            <w:tcW w:w="1800" w:type="dxa"/>
            <w:vAlign w:val="center"/>
          </w:tcPr>
          <w:p w14:paraId="2D34A365" w14:textId="29E6E546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>պլ. ամրակային դետալներ, հակակարկատային ցանցերի ամրացման համար</w:t>
            </w:r>
          </w:p>
        </w:tc>
        <w:tc>
          <w:tcPr>
            <w:tcW w:w="810" w:type="dxa"/>
            <w:noWrap/>
            <w:vAlign w:val="center"/>
          </w:tcPr>
          <w:p w14:paraId="576D213F" w14:textId="7538832E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10A159A3" w14:textId="5393497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243</w:t>
            </w:r>
          </w:p>
        </w:tc>
        <w:tc>
          <w:tcPr>
            <w:tcW w:w="1890" w:type="dxa"/>
            <w:noWrap/>
            <w:vAlign w:val="center"/>
          </w:tcPr>
          <w:p w14:paraId="18F87D56" w14:textId="6274A77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0FED0BC9" w14:textId="3049FBD7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13E9D2B2" w14:textId="64C15B0B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1 085 855</w:t>
            </w:r>
          </w:p>
        </w:tc>
        <w:tc>
          <w:tcPr>
            <w:tcW w:w="784" w:type="dxa"/>
            <w:noWrap/>
            <w:vAlign w:val="center"/>
          </w:tcPr>
          <w:p w14:paraId="0C44C4BE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64B6" w14:paraId="0384A664" w14:textId="77777777" w:rsidTr="007A070D">
        <w:trPr>
          <w:trHeight w:val="962"/>
        </w:trPr>
        <w:tc>
          <w:tcPr>
            <w:tcW w:w="828" w:type="dxa"/>
            <w:noWrap/>
            <w:vAlign w:val="center"/>
          </w:tcPr>
          <w:p w14:paraId="5CFFE54E" w14:textId="5CBC5BE3" w:rsidR="00E26AF5" w:rsidRDefault="0082022B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23</w:t>
            </w:r>
            <w:bookmarkStart w:id="2" w:name="_GoBack"/>
            <w:bookmarkEnd w:id="2"/>
            <w:r w:rsidR="00746FBE">
              <w:rPr>
                <w:rFonts w:ascii="GHEA Grapalat" w:eastAsia="Calibri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1980" w:type="dxa"/>
            <w:noWrap/>
            <w:vAlign w:val="center"/>
          </w:tcPr>
          <w:p w14:paraId="600CC6A3" w14:textId="2A19B31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7318290008</w:t>
            </w:r>
          </w:p>
        </w:tc>
        <w:tc>
          <w:tcPr>
            <w:tcW w:w="1800" w:type="dxa"/>
            <w:vAlign w:val="center"/>
          </w:tcPr>
          <w:p w14:paraId="652D4B3B" w14:textId="17FFDF83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t xml:space="preserve">spring hook galvanized  4x60 mm  ամրակային 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դետալներ հակակարկատային ցանցի ամրացման համար ,ցինկապատ, ոչ թանկարժեք մետաղներից</w:t>
            </w:r>
          </w:p>
        </w:tc>
        <w:tc>
          <w:tcPr>
            <w:tcW w:w="1800" w:type="dxa"/>
            <w:vAlign w:val="center"/>
          </w:tcPr>
          <w:p w14:paraId="15AC057B" w14:textId="6587983B" w:rsidR="00E26AF5" w:rsidRPr="00E26AF5" w:rsidRDefault="006427A4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կեռեր զսպանականման հակակարկա</w:t>
            </w:r>
            <w:r w:rsidRPr="00E26AF5">
              <w:rPr>
                <w:rFonts w:ascii="GHEA Grapalat" w:hAnsi="GHEA Grapalat"/>
                <w:color w:val="000000"/>
                <w:lang w:val="hy-AM"/>
              </w:rPr>
              <w:lastRenderedPageBreak/>
              <w:t>տային ցանցի ամրացման համար ,ցինկապատ, ոչ թանկարժեք մետաղներից</w:t>
            </w:r>
          </w:p>
        </w:tc>
        <w:tc>
          <w:tcPr>
            <w:tcW w:w="810" w:type="dxa"/>
            <w:noWrap/>
            <w:vAlign w:val="center"/>
          </w:tcPr>
          <w:p w14:paraId="035AFA82" w14:textId="5016B29F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lastRenderedPageBreak/>
              <w:t>կգ</w:t>
            </w:r>
          </w:p>
        </w:tc>
        <w:tc>
          <w:tcPr>
            <w:tcW w:w="1440" w:type="dxa"/>
            <w:noWrap/>
            <w:vAlign w:val="center"/>
          </w:tcPr>
          <w:p w14:paraId="5448F0E4" w14:textId="5827CF74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74</w:t>
            </w:r>
          </w:p>
        </w:tc>
        <w:tc>
          <w:tcPr>
            <w:tcW w:w="1890" w:type="dxa"/>
            <w:noWrap/>
            <w:vAlign w:val="center"/>
          </w:tcPr>
          <w:p w14:paraId="0D4E465B" w14:textId="588915D3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E26AF5">
              <w:rPr>
                <w:rFonts w:ascii="GHEA Grapalat" w:hAnsi="GHEA Grapalat"/>
              </w:rPr>
              <w:t>Չինաստան</w:t>
            </w:r>
          </w:p>
        </w:tc>
        <w:tc>
          <w:tcPr>
            <w:tcW w:w="1980" w:type="dxa"/>
            <w:vAlign w:val="center"/>
          </w:tcPr>
          <w:p w14:paraId="0EEDB746" w14:textId="1E1730B9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lang w:val="hy-AM"/>
              </w:rPr>
              <w:t>Իտալիա</w:t>
            </w:r>
          </w:p>
        </w:tc>
        <w:tc>
          <w:tcPr>
            <w:tcW w:w="1980" w:type="dxa"/>
            <w:vAlign w:val="center"/>
          </w:tcPr>
          <w:p w14:paraId="509CC455" w14:textId="02235566" w:rsidR="00E26AF5" w:rsidRPr="00E26AF5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E26AF5">
              <w:rPr>
                <w:rFonts w:ascii="GHEA Grapalat" w:hAnsi="GHEA Grapalat"/>
                <w:color w:val="000000"/>
              </w:rPr>
              <w:t>738 677</w:t>
            </w:r>
          </w:p>
        </w:tc>
        <w:tc>
          <w:tcPr>
            <w:tcW w:w="784" w:type="dxa"/>
            <w:noWrap/>
            <w:vAlign w:val="center"/>
          </w:tcPr>
          <w:p w14:paraId="2924CACB" w14:textId="77777777" w:rsidR="00E26AF5" w:rsidRPr="00FF64B6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E26AF5" w:rsidRPr="00FF1005" w14:paraId="38DFDCD8" w14:textId="77777777" w:rsidTr="007A070D">
        <w:trPr>
          <w:trHeight w:val="597"/>
        </w:trPr>
        <w:tc>
          <w:tcPr>
            <w:tcW w:w="828" w:type="dxa"/>
            <w:noWrap/>
            <w:vAlign w:val="center"/>
          </w:tcPr>
          <w:p w14:paraId="6F05EABD" w14:textId="77777777" w:rsidR="00E26AF5" w:rsidRPr="007A3CD0" w:rsidRDefault="00E26AF5" w:rsidP="00E26AF5">
            <w:pPr>
              <w:spacing w:line="360" w:lineRule="auto"/>
              <w:rPr>
                <w:rFonts w:ascii="GHEA Grapalat" w:eastAsia="Calibri" w:hAnsi="GHEA Grapalat"/>
                <w:color w:val="000000"/>
                <w:lang w:val="en-US" w:eastAsia="en-US"/>
              </w:rPr>
            </w:pP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14:paraId="510B47E6" w14:textId="77777777" w:rsidR="00E26AF5" w:rsidRPr="007A3CD0" w:rsidRDefault="00E26AF5" w:rsidP="00E26AF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bCs/>
                <w:lang w:val="hy-AM" w:eastAsia="en-US"/>
              </w:rPr>
            </w:pPr>
            <w:r w:rsidRPr="007A3CD0">
              <w:rPr>
                <w:rFonts w:ascii="GHEA Grapalat" w:eastAsia="Calibri" w:hAnsi="GHEA Grapalat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9720" w:type="dxa"/>
            <w:gridSpan w:val="6"/>
            <w:shd w:val="clear" w:color="auto" w:fill="FFFFFF"/>
            <w:vAlign w:val="center"/>
          </w:tcPr>
          <w:p w14:paraId="4FBFF6CF" w14:textId="77777777" w:rsidR="00E26AF5" w:rsidRPr="00FF1005" w:rsidRDefault="00E26AF5" w:rsidP="00E26AF5">
            <w:pPr>
              <w:spacing w:line="360" w:lineRule="auto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FFEC1D9" w14:textId="3CBE7F8F" w:rsidR="00474902" w:rsidRPr="00CC50A6" w:rsidRDefault="00474902" w:rsidP="00CC50A6">
            <w:pPr>
              <w:spacing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  <w:r w:rsidRPr="00474902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 xml:space="preserve">                                                 </w:t>
            </w:r>
            <w:r w:rsidR="00CC50A6" w:rsidRPr="00CC50A6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 xml:space="preserve">                                                 1</w:t>
            </w:r>
            <w:r w:rsidR="00CC50A6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 xml:space="preserve"> </w:t>
            </w:r>
            <w:r w:rsidR="00CC50A6" w:rsidRPr="00CC50A6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>149</w:t>
            </w:r>
            <w:r w:rsidR="00CC50A6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 xml:space="preserve"> </w:t>
            </w:r>
            <w:r w:rsidR="00CC50A6" w:rsidRPr="00CC50A6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>461</w:t>
            </w:r>
            <w:r w:rsidR="00CC50A6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 xml:space="preserve"> </w:t>
            </w:r>
            <w:r w:rsidR="00CC50A6" w:rsidRPr="00CC50A6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 xml:space="preserve">977 </w:t>
            </w:r>
          </w:p>
          <w:p w14:paraId="126C4B5A" w14:textId="7CED742A" w:rsidR="00E26AF5" w:rsidRPr="007A3CD0" w:rsidRDefault="00E26AF5" w:rsidP="00E26AF5">
            <w:pPr>
              <w:spacing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784" w:type="dxa"/>
            <w:noWrap/>
            <w:vAlign w:val="center"/>
          </w:tcPr>
          <w:p w14:paraId="5F93819A" w14:textId="77777777" w:rsidR="00E26AF5" w:rsidRPr="007A3CD0" w:rsidRDefault="00E26AF5" w:rsidP="00E26AF5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</w:tbl>
    <w:p w14:paraId="10C6E387" w14:textId="77777777" w:rsidR="002313DB" w:rsidRPr="002A3ABF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en-US" w:eastAsia="en-US"/>
        </w:rPr>
        <w:sectPr w:rsidR="002313DB" w:rsidRPr="002A3ABF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75C2CF80" w14:textId="51EB704C" w:rsidR="008300CD" w:rsidRPr="00FF64B6" w:rsidRDefault="008300CD" w:rsidP="00FE0B08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sectPr w:rsidR="008300CD" w:rsidRPr="00FF64B6" w:rsidSect="007C46B5">
      <w:footerReference w:type="default" r:id="rId9"/>
      <w:footerReference w:type="first" r:id="rId10"/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5966" w14:textId="77777777" w:rsidR="00437352" w:rsidRDefault="00437352">
      <w:r>
        <w:separator/>
      </w:r>
    </w:p>
  </w:endnote>
  <w:endnote w:type="continuationSeparator" w:id="0">
    <w:p w14:paraId="0D016D93" w14:textId="77777777" w:rsidR="00437352" w:rsidRDefault="0043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5BD0" w14:textId="77777777" w:rsidR="00437352" w:rsidRDefault="00437352">
      <w:r>
        <w:separator/>
      </w:r>
    </w:p>
  </w:footnote>
  <w:footnote w:type="continuationSeparator" w:id="0">
    <w:p w14:paraId="5C8EF732" w14:textId="77777777" w:rsidR="00437352" w:rsidRDefault="0043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DB"/>
    <w:rsid w:val="0000444A"/>
    <w:rsid w:val="000101E0"/>
    <w:rsid w:val="000174C9"/>
    <w:rsid w:val="00021E03"/>
    <w:rsid w:val="00030E2E"/>
    <w:rsid w:val="000528DC"/>
    <w:rsid w:val="00071C79"/>
    <w:rsid w:val="000736EA"/>
    <w:rsid w:val="00077815"/>
    <w:rsid w:val="00085719"/>
    <w:rsid w:val="000B3BD4"/>
    <w:rsid w:val="000E4938"/>
    <w:rsid w:val="00100C37"/>
    <w:rsid w:val="001136D7"/>
    <w:rsid w:val="00120F5B"/>
    <w:rsid w:val="00126341"/>
    <w:rsid w:val="0012748D"/>
    <w:rsid w:val="00132D85"/>
    <w:rsid w:val="00132DB7"/>
    <w:rsid w:val="0015163C"/>
    <w:rsid w:val="001663AB"/>
    <w:rsid w:val="00175F59"/>
    <w:rsid w:val="001813F7"/>
    <w:rsid w:val="0018319A"/>
    <w:rsid w:val="001842DD"/>
    <w:rsid w:val="001867BB"/>
    <w:rsid w:val="001A2115"/>
    <w:rsid w:val="001A346A"/>
    <w:rsid w:val="001B695D"/>
    <w:rsid w:val="001C0FB0"/>
    <w:rsid w:val="001D5482"/>
    <w:rsid w:val="001E454E"/>
    <w:rsid w:val="001F77BA"/>
    <w:rsid w:val="0020091E"/>
    <w:rsid w:val="00215D1D"/>
    <w:rsid w:val="002313DB"/>
    <w:rsid w:val="002336F9"/>
    <w:rsid w:val="00242675"/>
    <w:rsid w:val="00252AFC"/>
    <w:rsid w:val="00256BAE"/>
    <w:rsid w:val="00261E1F"/>
    <w:rsid w:val="00280BCE"/>
    <w:rsid w:val="002A02B0"/>
    <w:rsid w:val="002A3ABF"/>
    <w:rsid w:val="002E18E0"/>
    <w:rsid w:val="002E6E6F"/>
    <w:rsid w:val="002F2D87"/>
    <w:rsid w:val="002F3447"/>
    <w:rsid w:val="0030562D"/>
    <w:rsid w:val="00313964"/>
    <w:rsid w:val="003269CA"/>
    <w:rsid w:val="0033137A"/>
    <w:rsid w:val="0034135D"/>
    <w:rsid w:val="0034318E"/>
    <w:rsid w:val="00362047"/>
    <w:rsid w:val="003809E6"/>
    <w:rsid w:val="00393D71"/>
    <w:rsid w:val="003A6AEA"/>
    <w:rsid w:val="003A78EB"/>
    <w:rsid w:val="003B1DB0"/>
    <w:rsid w:val="003C23DA"/>
    <w:rsid w:val="003E2190"/>
    <w:rsid w:val="003F73A0"/>
    <w:rsid w:val="004020AB"/>
    <w:rsid w:val="00416875"/>
    <w:rsid w:val="00417D81"/>
    <w:rsid w:val="00437352"/>
    <w:rsid w:val="004555F5"/>
    <w:rsid w:val="004671A2"/>
    <w:rsid w:val="00474902"/>
    <w:rsid w:val="004811C0"/>
    <w:rsid w:val="0049618B"/>
    <w:rsid w:val="004A7EE2"/>
    <w:rsid w:val="004B2802"/>
    <w:rsid w:val="004B7DC8"/>
    <w:rsid w:val="004C40F5"/>
    <w:rsid w:val="004E5935"/>
    <w:rsid w:val="00507ECC"/>
    <w:rsid w:val="00536941"/>
    <w:rsid w:val="00576EE0"/>
    <w:rsid w:val="005911B3"/>
    <w:rsid w:val="005C21C2"/>
    <w:rsid w:val="005C3B0F"/>
    <w:rsid w:val="005C7066"/>
    <w:rsid w:val="005D25FC"/>
    <w:rsid w:val="005E21DF"/>
    <w:rsid w:val="005E2874"/>
    <w:rsid w:val="006169B0"/>
    <w:rsid w:val="006427A4"/>
    <w:rsid w:val="0066402B"/>
    <w:rsid w:val="0068428F"/>
    <w:rsid w:val="006A3EC1"/>
    <w:rsid w:val="006B242F"/>
    <w:rsid w:val="006B6965"/>
    <w:rsid w:val="006C5E8D"/>
    <w:rsid w:val="006F115F"/>
    <w:rsid w:val="006F3C75"/>
    <w:rsid w:val="007074F9"/>
    <w:rsid w:val="00730B59"/>
    <w:rsid w:val="007364B4"/>
    <w:rsid w:val="00746FBE"/>
    <w:rsid w:val="007570FB"/>
    <w:rsid w:val="00776314"/>
    <w:rsid w:val="007A070D"/>
    <w:rsid w:val="007A3CD0"/>
    <w:rsid w:val="007B3982"/>
    <w:rsid w:val="007B63D3"/>
    <w:rsid w:val="007C46B5"/>
    <w:rsid w:val="007D38DB"/>
    <w:rsid w:val="007D6218"/>
    <w:rsid w:val="007D7A37"/>
    <w:rsid w:val="007E2FDE"/>
    <w:rsid w:val="007E7BC0"/>
    <w:rsid w:val="008040A6"/>
    <w:rsid w:val="008040FA"/>
    <w:rsid w:val="0082022B"/>
    <w:rsid w:val="008300CD"/>
    <w:rsid w:val="008421C6"/>
    <w:rsid w:val="00844372"/>
    <w:rsid w:val="00861DB6"/>
    <w:rsid w:val="00877B16"/>
    <w:rsid w:val="008844D1"/>
    <w:rsid w:val="00887724"/>
    <w:rsid w:val="0089383B"/>
    <w:rsid w:val="008A717B"/>
    <w:rsid w:val="008D15AB"/>
    <w:rsid w:val="008D7D3F"/>
    <w:rsid w:val="008F3812"/>
    <w:rsid w:val="00901452"/>
    <w:rsid w:val="00911479"/>
    <w:rsid w:val="00917909"/>
    <w:rsid w:val="00922C30"/>
    <w:rsid w:val="00980026"/>
    <w:rsid w:val="00981CDD"/>
    <w:rsid w:val="00986285"/>
    <w:rsid w:val="009A4A59"/>
    <w:rsid w:val="009B5D6B"/>
    <w:rsid w:val="009C00FC"/>
    <w:rsid w:val="009C31F5"/>
    <w:rsid w:val="009C5259"/>
    <w:rsid w:val="009E2E2F"/>
    <w:rsid w:val="009E66C8"/>
    <w:rsid w:val="009E70CD"/>
    <w:rsid w:val="009F1D27"/>
    <w:rsid w:val="009F44D3"/>
    <w:rsid w:val="00A140C3"/>
    <w:rsid w:val="00A75C93"/>
    <w:rsid w:val="00AB721F"/>
    <w:rsid w:val="00AC1003"/>
    <w:rsid w:val="00AC215C"/>
    <w:rsid w:val="00AC4FB4"/>
    <w:rsid w:val="00AC59DA"/>
    <w:rsid w:val="00AD55D9"/>
    <w:rsid w:val="00AD6CE1"/>
    <w:rsid w:val="00AE5EA9"/>
    <w:rsid w:val="00AF4AF3"/>
    <w:rsid w:val="00B06C43"/>
    <w:rsid w:val="00B21F3A"/>
    <w:rsid w:val="00B27BA7"/>
    <w:rsid w:val="00B55CC9"/>
    <w:rsid w:val="00B65C43"/>
    <w:rsid w:val="00B96164"/>
    <w:rsid w:val="00B96CDC"/>
    <w:rsid w:val="00BA6475"/>
    <w:rsid w:val="00BB515A"/>
    <w:rsid w:val="00BB54A3"/>
    <w:rsid w:val="00BD1368"/>
    <w:rsid w:val="00BD7984"/>
    <w:rsid w:val="00BE0E4F"/>
    <w:rsid w:val="00BF0E03"/>
    <w:rsid w:val="00BF7129"/>
    <w:rsid w:val="00C07BAA"/>
    <w:rsid w:val="00C21A92"/>
    <w:rsid w:val="00C30029"/>
    <w:rsid w:val="00C34D52"/>
    <w:rsid w:val="00C43F82"/>
    <w:rsid w:val="00C717F9"/>
    <w:rsid w:val="00C72C04"/>
    <w:rsid w:val="00C7392F"/>
    <w:rsid w:val="00C81EE8"/>
    <w:rsid w:val="00C846F3"/>
    <w:rsid w:val="00CB0BEA"/>
    <w:rsid w:val="00CB10CB"/>
    <w:rsid w:val="00CC50A6"/>
    <w:rsid w:val="00CE5781"/>
    <w:rsid w:val="00CF2B49"/>
    <w:rsid w:val="00D10997"/>
    <w:rsid w:val="00D33A52"/>
    <w:rsid w:val="00D52F01"/>
    <w:rsid w:val="00D75856"/>
    <w:rsid w:val="00D776C1"/>
    <w:rsid w:val="00D83759"/>
    <w:rsid w:val="00D916F5"/>
    <w:rsid w:val="00DB4D94"/>
    <w:rsid w:val="00DC569A"/>
    <w:rsid w:val="00DD0AAD"/>
    <w:rsid w:val="00DF5A4D"/>
    <w:rsid w:val="00E26AF5"/>
    <w:rsid w:val="00E362DE"/>
    <w:rsid w:val="00E533B8"/>
    <w:rsid w:val="00EB4999"/>
    <w:rsid w:val="00EC1D3A"/>
    <w:rsid w:val="00EC4877"/>
    <w:rsid w:val="00EC7462"/>
    <w:rsid w:val="00EF4C68"/>
    <w:rsid w:val="00F23C18"/>
    <w:rsid w:val="00F35FF4"/>
    <w:rsid w:val="00F36D72"/>
    <w:rsid w:val="00F45613"/>
    <w:rsid w:val="00F6776E"/>
    <w:rsid w:val="00F8649A"/>
    <w:rsid w:val="00F87B8C"/>
    <w:rsid w:val="00FC3BBD"/>
    <w:rsid w:val="00FC6796"/>
    <w:rsid w:val="00FE0B08"/>
    <w:rsid w:val="00FF100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0BC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393D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0B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41F3-6354-4AE1-ACB3-50020AA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Gohar H. Harutyunyan</cp:lastModifiedBy>
  <cp:revision>102</cp:revision>
  <dcterms:created xsi:type="dcterms:W3CDTF">2019-08-05T11:38:00Z</dcterms:created>
  <dcterms:modified xsi:type="dcterms:W3CDTF">2022-09-05T11:02:00Z</dcterms:modified>
</cp:coreProperties>
</file>