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28556B" w:rsidRDefault="00016ABD" w:rsidP="00770AC4">
      <w:pPr>
        <w:tabs>
          <w:tab w:val="center" w:pos="4680"/>
          <w:tab w:val="right" w:pos="9360"/>
        </w:tabs>
        <w:spacing w:line="360" w:lineRule="auto"/>
        <w:jc w:val="center"/>
        <w:rPr>
          <w:rFonts w:ascii="GHEA Grapalat" w:hAnsi="GHEA Grapalat"/>
          <w:b/>
          <w:bCs/>
          <w:lang w:val="hy-AM"/>
        </w:rPr>
      </w:pPr>
      <w:r w:rsidRPr="0028556B">
        <w:rPr>
          <w:rFonts w:ascii="GHEA Grapalat" w:hAnsi="GHEA Grapalat"/>
          <w:b/>
          <w:bCs/>
          <w:lang w:val="en-US"/>
        </w:rPr>
        <w:t xml:space="preserve"> </w:t>
      </w:r>
      <w:r w:rsidR="008B4B0C" w:rsidRPr="0028556B">
        <w:rPr>
          <w:rFonts w:ascii="GHEA Grapalat" w:hAnsi="GHEA Grapalat"/>
          <w:b/>
          <w:bCs/>
          <w:lang w:val="hy-AM"/>
        </w:rPr>
        <w:t>ԱՄՓՈՓԱԹԵՐԹ</w:t>
      </w:r>
    </w:p>
    <w:p w:rsidR="008B4B0C"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28556B">
        <w:rPr>
          <w:rFonts w:ascii="GHEA Grapalat" w:hAnsi="GHEA Grapalat" w:cs="Arial"/>
          <w:bCs/>
          <w:kern w:val="32"/>
          <w:lang w:val="hy-AM"/>
        </w:rPr>
        <w:t>«</w:t>
      </w:r>
      <w:r w:rsidR="00B94E9D" w:rsidRPr="0028556B">
        <w:rPr>
          <w:rFonts w:ascii="GHEA Grapalat" w:hAnsi="GHEA Grapalat"/>
          <w:shd w:val="clear" w:color="auto" w:fill="FFFFFF"/>
          <w:lang w:val="hy-AM"/>
        </w:rPr>
        <w:t xml:space="preserve">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w:t>
      </w:r>
      <w:r w:rsidR="00B94E9D" w:rsidRPr="0028556B">
        <w:rPr>
          <w:rFonts w:ascii="GHEA Grapalat" w:hAnsi="GHEA Grapalat"/>
          <w:lang w:val="hy-AM"/>
        </w:rPr>
        <w:t>մասին</w:t>
      </w:r>
      <w:r w:rsidRPr="0028556B">
        <w:rPr>
          <w:rFonts w:ascii="GHEA Grapalat" w:hAnsi="GHEA Grapalat"/>
          <w:lang w:val="hy-AM"/>
        </w:rPr>
        <w:t>»</w:t>
      </w:r>
      <w:r w:rsidRPr="0028556B">
        <w:rPr>
          <w:rFonts w:ascii="GHEA Grapalat" w:hAnsi="GHEA Grapalat"/>
          <w:b/>
          <w:lang w:val="hy-AM"/>
        </w:rPr>
        <w:t xml:space="preserve"> </w:t>
      </w:r>
      <w:r w:rsidR="00DA2102" w:rsidRPr="0028556B">
        <w:rPr>
          <w:rFonts w:ascii="GHEA Grapalat" w:hAnsi="GHEA Grapalat"/>
          <w:lang w:val="hy-AM"/>
        </w:rPr>
        <w:t xml:space="preserve">ՀՀ </w:t>
      </w:r>
      <w:r w:rsidRPr="0028556B">
        <w:rPr>
          <w:rFonts w:ascii="GHEA Grapalat" w:hAnsi="GHEA Grapalat" w:cs="Sylfaen"/>
          <w:bCs/>
          <w:lang w:val="hy-AM"/>
        </w:rPr>
        <w:t xml:space="preserve">կառավարության որոշման </w:t>
      </w:r>
      <w:r w:rsidR="008B4B0C" w:rsidRPr="0028556B">
        <w:rPr>
          <w:rFonts w:ascii="GHEA Grapalat" w:hAnsi="GHEA Grapalat"/>
          <w:bCs/>
          <w:lang w:val="hy-AM"/>
        </w:rPr>
        <w:t>նախագծի վերաբերյալ շահագրգիռ մարմինների առարկությունների և առաջարկությունների</w:t>
      </w:r>
    </w:p>
    <w:p w:rsidR="0028556B" w:rsidRPr="0028556B" w:rsidRDefault="0028556B" w:rsidP="00BE5B34">
      <w:pPr>
        <w:tabs>
          <w:tab w:val="center" w:pos="4680"/>
          <w:tab w:val="right" w:pos="9360"/>
        </w:tabs>
        <w:spacing w:line="360" w:lineRule="auto"/>
        <w:ind w:left="450" w:right="545" w:hanging="450"/>
        <w:jc w:val="center"/>
        <w:rPr>
          <w:rFonts w:ascii="GHEA Grapalat" w:hAnsi="GHEA Grapalat"/>
          <w:bCs/>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88"/>
        <w:gridCol w:w="2401"/>
      </w:tblGrid>
      <w:tr w:rsidR="003F17DB" w:rsidRPr="0028556B" w:rsidTr="0028556B">
        <w:trPr>
          <w:trHeight w:val="357"/>
          <w:tblCellSpacing w:w="0" w:type="dxa"/>
          <w:jc w:val="center"/>
        </w:trPr>
        <w:tc>
          <w:tcPr>
            <w:tcW w:w="3822" w:type="pct"/>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28556B" w:rsidRDefault="008B4B0C" w:rsidP="0028556B">
            <w:pPr>
              <w:pStyle w:val="ListParagraph"/>
              <w:widowControl w:val="0"/>
              <w:numPr>
                <w:ilvl w:val="0"/>
                <w:numId w:val="4"/>
              </w:numPr>
              <w:spacing w:line="276" w:lineRule="auto"/>
              <w:ind w:right="210"/>
              <w:jc w:val="center"/>
              <w:rPr>
                <w:rFonts w:ascii="GHEA Grapalat" w:hAnsi="GHEA Grapalat"/>
                <w:b/>
                <w:sz w:val="24"/>
                <w:szCs w:val="24"/>
                <w:shd w:val="clear" w:color="auto" w:fill="FFFFFF"/>
              </w:rPr>
            </w:pPr>
            <w:r w:rsidRPr="0028556B">
              <w:rPr>
                <w:rFonts w:ascii="GHEA Grapalat" w:eastAsia="Times New Roman" w:hAnsi="GHEA Grapalat" w:cs="Sylfaen"/>
                <w:b/>
                <w:sz w:val="24"/>
                <w:szCs w:val="24"/>
                <w:lang w:val="hy-AM" w:eastAsia="ru-RU"/>
              </w:rPr>
              <w:t>ՀՀ ֆինանսների նախարարություն</w:t>
            </w:r>
          </w:p>
        </w:tc>
        <w:tc>
          <w:tcPr>
            <w:tcW w:w="1178"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B4B0C" w:rsidRPr="0028556B" w:rsidRDefault="00360640" w:rsidP="0028556B">
            <w:pPr>
              <w:widowControl w:val="0"/>
              <w:spacing w:line="276" w:lineRule="auto"/>
              <w:ind w:right="210"/>
              <w:contextualSpacing/>
              <w:jc w:val="center"/>
              <w:rPr>
                <w:rFonts w:ascii="GHEA Grapalat" w:hAnsi="GHEA Grapalat"/>
                <w:b/>
                <w:shd w:val="clear" w:color="auto" w:fill="FFFFFF"/>
              </w:rPr>
            </w:pPr>
            <w:r w:rsidRPr="0028556B">
              <w:rPr>
                <w:rFonts w:ascii="GHEA Grapalat" w:hAnsi="GHEA Grapalat"/>
                <w:b/>
                <w:shd w:val="clear" w:color="auto" w:fill="FFFFFF"/>
              </w:rPr>
              <w:t>31</w:t>
            </w:r>
            <w:r w:rsidR="008B4B0C" w:rsidRPr="0028556B">
              <w:rPr>
                <w:rFonts w:ascii="GHEA Grapalat" w:hAnsi="GHEA Grapalat"/>
                <w:b/>
                <w:shd w:val="clear" w:color="auto" w:fill="FFFFFF"/>
              </w:rPr>
              <w:t>-</w:t>
            </w:r>
            <w:r w:rsidR="00D4467A" w:rsidRPr="0028556B">
              <w:rPr>
                <w:rFonts w:ascii="GHEA Grapalat" w:hAnsi="GHEA Grapalat"/>
                <w:b/>
                <w:shd w:val="clear" w:color="auto" w:fill="FFFFFF"/>
              </w:rPr>
              <w:t>0</w:t>
            </w:r>
            <w:r w:rsidRPr="0028556B">
              <w:rPr>
                <w:rFonts w:ascii="GHEA Grapalat" w:hAnsi="GHEA Grapalat"/>
                <w:b/>
                <w:shd w:val="clear" w:color="auto" w:fill="FFFFFF"/>
                <w:lang w:val="hy-AM"/>
              </w:rPr>
              <w:t>8</w:t>
            </w:r>
            <w:r w:rsidR="008B4B0C" w:rsidRPr="0028556B">
              <w:rPr>
                <w:rFonts w:ascii="GHEA Grapalat" w:hAnsi="GHEA Grapalat"/>
                <w:b/>
                <w:shd w:val="clear" w:color="auto" w:fill="FFFFFF"/>
              </w:rPr>
              <w:t>-202</w:t>
            </w:r>
            <w:r w:rsidR="00D4467A" w:rsidRPr="0028556B">
              <w:rPr>
                <w:rFonts w:ascii="GHEA Grapalat" w:hAnsi="GHEA Grapalat"/>
                <w:b/>
                <w:shd w:val="clear" w:color="auto" w:fill="FFFFFF"/>
              </w:rPr>
              <w:t>2</w:t>
            </w:r>
            <w:r w:rsidR="008B4B0C" w:rsidRPr="0028556B">
              <w:rPr>
                <w:rFonts w:ascii="GHEA Grapalat" w:hAnsi="GHEA Grapalat"/>
                <w:b/>
                <w:shd w:val="clear" w:color="auto" w:fill="FFFFFF"/>
              </w:rPr>
              <w:t>թ.</w:t>
            </w:r>
          </w:p>
        </w:tc>
      </w:tr>
      <w:tr w:rsidR="008B4B0C" w:rsidRPr="0028556B" w:rsidTr="0028556B">
        <w:trPr>
          <w:trHeight w:val="435"/>
          <w:tblCellSpacing w:w="0" w:type="dxa"/>
          <w:jc w:val="center"/>
        </w:trPr>
        <w:tc>
          <w:tcPr>
            <w:tcW w:w="3822" w:type="pct"/>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28556B" w:rsidRDefault="008B4B0C" w:rsidP="0028556B">
            <w:pPr>
              <w:widowControl w:val="0"/>
              <w:spacing w:line="276" w:lineRule="auto"/>
              <w:ind w:right="210"/>
              <w:contextualSpacing/>
              <w:jc w:val="center"/>
              <w:rPr>
                <w:rFonts w:ascii="GHEA Grapalat" w:hAnsi="GHEA Grapalat"/>
                <w:b/>
                <w:shd w:val="clear" w:color="auto" w:fill="FFFFFF"/>
              </w:rPr>
            </w:pPr>
          </w:p>
        </w:tc>
        <w:tc>
          <w:tcPr>
            <w:tcW w:w="1178" w:type="pct"/>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B4B0C" w:rsidRPr="0028556B" w:rsidRDefault="00360640" w:rsidP="0028556B">
            <w:pPr>
              <w:widowControl w:val="0"/>
              <w:spacing w:line="276" w:lineRule="auto"/>
              <w:ind w:right="210"/>
              <w:contextualSpacing/>
              <w:jc w:val="center"/>
              <w:rPr>
                <w:rFonts w:ascii="GHEA Grapalat" w:hAnsi="GHEA Grapalat"/>
                <w:b/>
                <w:shd w:val="clear" w:color="auto" w:fill="FFFFFF"/>
              </w:rPr>
            </w:pPr>
            <w:r w:rsidRPr="0028556B">
              <w:rPr>
                <w:rFonts w:ascii="GHEA Grapalat" w:hAnsi="GHEA Grapalat"/>
                <w:b/>
                <w:color w:val="000000"/>
                <w:shd w:val="clear" w:color="auto" w:fill="FFFFFF"/>
              </w:rPr>
              <w:t>01/8-3/15170-2022</w:t>
            </w:r>
          </w:p>
        </w:tc>
      </w:tr>
      <w:tr w:rsidR="0036593E" w:rsidRPr="0028556B" w:rsidTr="0028556B">
        <w:trPr>
          <w:trHeight w:val="2325"/>
          <w:tblCellSpacing w:w="0" w:type="dxa"/>
          <w:jc w:val="center"/>
        </w:trPr>
        <w:tc>
          <w:tcPr>
            <w:tcW w:w="3822" w:type="pct"/>
            <w:tcBorders>
              <w:top w:val="outset" w:sz="6" w:space="0" w:color="auto"/>
              <w:left w:val="outset" w:sz="6" w:space="0" w:color="auto"/>
              <w:bottom w:val="outset" w:sz="6" w:space="0" w:color="auto"/>
              <w:right w:val="outset" w:sz="6" w:space="0" w:color="auto"/>
            </w:tcBorders>
            <w:shd w:val="clear" w:color="auto" w:fill="auto"/>
          </w:tcPr>
          <w:p w:rsidR="00360640" w:rsidRPr="0028556B" w:rsidRDefault="00360640" w:rsidP="00360640">
            <w:pPr>
              <w:tabs>
                <w:tab w:val="left" w:pos="180"/>
              </w:tabs>
              <w:spacing w:line="360" w:lineRule="auto"/>
              <w:ind w:firstLine="567"/>
              <w:jc w:val="both"/>
              <w:rPr>
                <w:rFonts w:ascii="GHEA Grapalat" w:hAnsi="GHEA Grapalat" w:cs="Sylfaen"/>
                <w:lang w:val="hy-AM"/>
              </w:rPr>
            </w:pPr>
            <w:r w:rsidRPr="0028556B">
              <w:rPr>
                <w:rFonts w:ascii="GHEA Grapalat" w:hAnsi="GHEA Grapalat" w:cs="Sylfaen"/>
                <w:lang w:val="hy-AM"/>
              </w:rPr>
              <w:t xml:space="preserve">Ուսումնասիրելով Ձեր 19.08.2022թ. N ՄՆ//21663-2022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փոփոխությունններ կատարելու մասին» ՀՀ կառավարության որոշման նախագիծը (այսուհետ` Նախագիծ), որով նախատեսվում է վերաբաշխման միջոցով </w:t>
            </w:r>
            <w:r w:rsidRPr="0028556B">
              <w:rPr>
                <w:rFonts w:ascii="GHEA Grapalat" w:hAnsi="GHEA Grapalat"/>
                <w:lang w:val="hy-AM"/>
              </w:rPr>
              <w:t>լուծել ՀՀ աշխատանքի և սոցիալական հարցերի նախարարության ենթակայության ներքո գործող «Վարդենիսի նյարդահոգեբանական տուն-ինտերնատ» պետական ոչ առևտրային կազմակերպությունում առաջացած ֆինանսական խնդիրները՝ դեղորայքի անհրաժեշտ քանակի ապահովում, գործուղման և հուղարկավորության ծախսեր և այլն, հայտնում ենք, որ բովանդակային առումով դիտողություններ չունենք:</w:t>
            </w:r>
          </w:p>
          <w:p w:rsidR="00360640" w:rsidRPr="0028556B" w:rsidRDefault="00360640" w:rsidP="00360640">
            <w:pPr>
              <w:tabs>
                <w:tab w:val="left" w:pos="180"/>
              </w:tabs>
              <w:spacing w:line="360" w:lineRule="auto"/>
              <w:ind w:firstLine="720"/>
              <w:jc w:val="both"/>
              <w:rPr>
                <w:rFonts w:ascii="GHEA Grapalat" w:hAnsi="GHEA Grapalat"/>
                <w:lang w:val="hy-AM"/>
              </w:rPr>
            </w:pPr>
            <w:r w:rsidRPr="0028556B">
              <w:rPr>
                <w:rFonts w:ascii="GHEA Grapalat" w:hAnsi="GHEA Grapalat"/>
                <w:lang w:val="hy-AM"/>
              </w:rPr>
              <w:t>Ինչ վերաբերում է Նախագծում առկա տեխնիկական բնույթի խնդիրներին, ապա առաջարկում ենք.</w:t>
            </w:r>
          </w:p>
          <w:p w:rsidR="0036593E" w:rsidRPr="0028556B" w:rsidRDefault="00360640" w:rsidP="0028556B">
            <w:pPr>
              <w:tabs>
                <w:tab w:val="left" w:pos="180"/>
              </w:tabs>
              <w:spacing w:line="360" w:lineRule="auto"/>
              <w:ind w:firstLine="720"/>
              <w:jc w:val="both"/>
              <w:rPr>
                <w:rFonts w:ascii="GHEA Grapalat" w:hAnsi="GHEA Grapalat" w:cs="Sylfaen"/>
                <w:lang w:val="hy-AM"/>
              </w:rPr>
            </w:pPr>
            <w:r w:rsidRPr="0028556B">
              <w:rPr>
                <w:rFonts w:ascii="GHEA Grapalat" w:hAnsi="GHEA Grapalat"/>
                <w:lang w:val="hy-AM"/>
              </w:rPr>
              <w:t>Նախագծի N 2 հավելվածում «1032» ծրագրի «11001» միջոցառման «-Այլ ընթացիկ դրամաշնորհներ»</w:t>
            </w:r>
            <w:r w:rsidRPr="0028556B">
              <w:rPr>
                <w:rFonts w:ascii="GHEA Grapalat" w:hAnsi="GHEA Grapalat" w:cs="Sylfaen"/>
                <w:lang w:val="hy-AM"/>
              </w:rPr>
              <w:t xml:space="preserve"> տողը հանել:</w:t>
            </w:r>
          </w:p>
        </w:tc>
        <w:tc>
          <w:tcPr>
            <w:tcW w:w="1178" w:type="pct"/>
            <w:tcBorders>
              <w:top w:val="outset" w:sz="6" w:space="0" w:color="auto"/>
              <w:left w:val="outset" w:sz="6" w:space="0" w:color="auto"/>
              <w:bottom w:val="outset" w:sz="6" w:space="0" w:color="auto"/>
              <w:right w:val="outset" w:sz="6" w:space="0" w:color="auto"/>
            </w:tcBorders>
            <w:shd w:val="clear" w:color="auto" w:fill="auto"/>
          </w:tcPr>
          <w:p w:rsidR="00C611BC" w:rsidRPr="0028556B" w:rsidRDefault="00B01EF1" w:rsidP="00016ABD">
            <w:pPr>
              <w:spacing w:line="360" w:lineRule="auto"/>
              <w:ind w:left="167" w:right="165" w:firstLine="180"/>
              <w:jc w:val="both"/>
              <w:rPr>
                <w:rFonts w:ascii="GHEA Grapalat" w:eastAsia="Calibri" w:hAnsi="GHEA Grapalat"/>
                <w:lang w:val="hy-AM"/>
              </w:rPr>
            </w:pPr>
            <w:r w:rsidRPr="0028556B">
              <w:rPr>
                <w:rFonts w:ascii="GHEA Grapalat" w:eastAsia="Calibri" w:hAnsi="GHEA Grapalat"/>
                <w:lang w:val="hy-AM"/>
              </w:rPr>
              <w:t>Ընդունվել է</w:t>
            </w:r>
            <w:r w:rsidR="00360640" w:rsidRPr="0028556B">
              <w:rPr>
                <w:rFonts w:ascii="GHEA Grapalat" w:eastAsia="Calibri" w:hAnsi="GHEA Grapalat"/>
                <w:lang w:val="en-US"/>
              </w:rPr>
              <w:t xml:space="preserve">, </w:t>
            </w:r>
            <w:r w:rsidR="00360640" w:rsidRPr="0028556B">
              <w:rPr>
                <w:rFonts w:ascii="GHEA Grapalat" w:eastAsia="Calibri" w:hAnsi="GHEA Grapalat"/>
                <w:lang w:val="hy-AM"/>
              </w:rPr>
              <w:t>խմբագրվել է</w:t>
            </w:r>
            <w:r w:rsidR="00C611BC" w:rsidRPr="0028556B">
              <w:rPr>
                <w:rFonts w:ascii="GHEA Grapalat" w:eastAsia="Calibri" w:hAnsi="GHEA Grapalat"/>
                <w:lang w:val="hy-AM"/>
              </w:rPr>
              <w:t>:</w:t>
            </w:r>
          </w:p>
          <w:p w:rsidR="0036593E" w:rsidRPr="0028556B" w:rsidRDefault="0036593E" w:rsidP="00016ABD">
            <w:pPr>
              <w:spacing w:line="360" w:lineRule="auto"/>
              <w:ind w:left="167" w:right="165" w:firstLine="180"/>
              <w:jc w:val="both"/>
              <w:rPr>
                <w:rFonts w:ascii="GHEA Grapalat" w:eastAsia="Calibri" w:hAnsi="GHEA Grapalat"/>
              </w:rPr>
            </w:pPr>
            <w:bookmarkStart w:id="0" w:name="_GoBack"/>
            <w:bookmarkEnd w:id="0"/>
          </w:p>
        </w:tc>
      </w:tr>
    </w:tbl>
    <w:p w:rsidR="00BD18E3" w:rsidRPr="0028556B" w:rsidRDefault="00BD18E3">
      <w:pPr>
        <w:rPr>
          <w:rFonts w:ascii="GHEA Grapalat" w:hAnsi="GHEA Grapalat"/>
          <w:lang w:val="hy-AM"/>
        </w:rPr>
      </w:pPr>
    </w:p>
    <w:sectPr w:rsidR="00BD18E3" w:rsidRPr="0028556B" w:rsidSect="0028556B">
      <w:pgSz w:w="11907" w:h="16840" w:code="9"/>
      <w:pgMar w:top="851" w:right="851" w:bottom="851" w:left="85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CDD251F"/>
    <w:multiLevelType w:val="hybridMultilevel"/>
    <w:tmpl w:val="D062F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7F3C94"/>
    <w:multiLevelType w:val="hybridMultilevel"/>
    <w:tmpl w:val="08783176"/>
    <w:lvl w:ilvl="0" w:tplc="ABC66B2C">
      <w:start w:val="2"/>
      <w:numFmt w:val="bullet"/>
      <w:lvlText w:val="-"/>
      <w:lvlJc w:val="left"/>
      <w:pPr>
        <w:ind w:left="1287" w:hanging="360"/>
      </w:pPr>
      <w:rPr>
        <w:rFonts w:ascii="GHEA Grapalat" w:eastAsia="Batang" w:hAnsi="GHEA Grapalat" w:cs="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6ABD"/>
    <w:rsid w:val="00024539"/>
    <w:rsid w:val="00033228"/>
    <w:rsid w:val="00074A1B"/>
    <w:rsid w:val="000E123A"/>
    <w:rsid w:val="000F020F"/>
    <w:rsid w:val="000F761C"/>
    <w:rsid w:val="0014642B"/>
    <w:rsid w:val="001D3D76"/>
    <w:rsid w:val="001E1AEB"/>
    <w:rsid w:val="001E799A"/>
    <w:rsid w:val="001F0DE1"/>
    <w:rsid w:val="0028556B"/>
    <w:rsid w:val="002C74DF"/>
    <w:rsid w:val="002D525C"/>
    <w:rsid w:val="00300156"/>
    <w:rsid w:val="0035662B"/>
    <w:rsid w:val="00360640"/>
    <w:rsid w:val="0036593E"/>
    <w:rsid w:val="0038193C"/>
    <w:rsid w:val="003B265D"/>
    <w:rsid w:val="003B51FD"/>
    <w:rsid w:val="003E4772"/>
    <w:rsid w:val="003E5715"/>
    <w:rsid w:val="003F17DB"/>
    <w:rsid w:val="00400476"/>
    <w:rsid w:val="00420FCD"/>
    <w:rsid w:val="00450097"/>
    <w:rsid w:val="004A759B"/>
    <w:rsid w:val="004B4FD9"/>
    <w:rsid w:val="0058049D"/>
    <w:rsid w:val="00622C30"/>
    <w:rsid w:val="00664F4C"/>
    <w:rsid w:val="00690AAD"/>
    <w:rsid w:val="006C5D7C"/>
    <w:rsid w:val="00720430"/>
    <w:rsid w:val="007519E6"/>
    <w:rsid w:val="00753195"/>
    <w:rsid w:val="00770AC4"/>
    <w:rsid w:val="007A7BB8"/>
    <w:rsid w:val="00800A92"/>
    <w:rsid w:val="0080682F"/>
    <w:rsid w:val="008412E0"/>
    <w:rsid w:val="008A04DF"/>
    <w:rsid w:val="008B4B0C"/>
    <w:rsid w:val="008E779D"/>
    <w:rsid w:val="00913768"/>
    <w:rsid w:val="00932EEE"/>
    <w:rsid w:val="00951295"/>
    <w:rsid w:val="009C3D40"/>
    <w:rsid w:val="009C746D"/>
    <w:rsid w:val="009E4D83"/>
    <w:rsid w:val="009E584F"/>
    <w:rsid w:val="00A565CE"/>
    <w:rsid w:val="00AD0D95"/>
    <w:rsid w:val="00AD6B57"/>
    <w:rsid w:val="00B01EF1"/>
    <w:rsid w:val="00B64DE6"/>
    <w:rsid w:val="00B6751A"/>
    <w:rsid w:val="00B867A2"/>
    <w:rsid w:val="00B94E9D"/>
    <w:rsid w:val="00BC3EBD"/>
    <w:rsid w:val="00BD18E3"/>
    <w:rsid w:val="00BE5B34"/>
    <w:rsid w:val="00C113D6"/>
    <w:rsid w:val="00C37608"/>
    <w:rsid w:val="00C4560D"/>
    <w:rsid w:val="00C53B0C"/>
    <w:rsid w:val="00C611BC"/>
    <w:rsid w:val="00CB0F42"/>
    <w:rsid w:val="00CB5C69"/>
    <w:rsid w:val="00CE199F"/>
    <w:rsid w:val="00D03607"/>
    <w:rsid w:val="00D05571"/>
    <w:rsid w:val="00D13A9C"/>
    <w:rsid w:val="00D23DB7"/>
    <w:rsid w:val="00D4467A"/>
    <w:rsid w:val="00D71D93"/>
    <w:rsid w:val="00D80CEB"/>
    <w:rsid w:val="00D83F27"/>
    <w:rsid w:val="00DA2102"/>
    <w:rsid w:val="00DB0978"/>
    <w:rsid w:val="00DE60B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A90B"/>
  <w15:docId w15:val="{E18C8F27-9B8C-4E0C-B96E-B94AFC48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https:/mul2-sif.gov.am/tasks/831884/oneclick/Ampopatert -2022-9amis.docx?token=2aae6bf7df978ba2186da9c925a69e83</cp:keywords>
  <cp:lastModifiedBy>Ashot Pirumyan</cp:lastModifiedBy>
  <cp:revision>9</cp:revision>
  <dcterms:created xsi:type="dcterms:W3CDTF">2022-08-01T05:38:00Z</dcterms:created>
  <dcterms:modified xsi:type="dcterms:W3CDTF">2022-09-09T07:24:00Z</dcterms:modified>
</cp:coreProperties>
</file>