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6405F4" w:rsidRDefault="006405F4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r w:rsidRPr="00F52458">
        <w:rPr>
          <w:rFonts w:ascii="GHEA Grapalat" w:hAnsi="GHEA Grapalat"/>
          <w:b/>
          <w:sz w:val="24"/>
          <w:lang w:val="af-ZA"/>
        </w:rPr>
        <w:t>«</w:t>
      </w:r>
      <w:r w:rsidR="00DA47F7" w:rsidRPr="00F52458">
        <w:rPr>
          <w:rFonts w:ascii="GHEA Grapalat" w:hAnsi="GHEA Grapalat"/>
          <w:b/>
          <w:sz w:val="24"/>
        </w:rPr>
        <w:t>ՀԱՅԱՍՏԱՆԻ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ՀԱՆՐԱՊԵՏՈՒԹՅԱՆ</w:t>
      </w:r>
      <w:r w:rsidR="007C380F">
        <w:rPr>
          <w:rFonts w:ascii="GHEA Grapalat" w:hAnsi="GHEA Grapalat"/>
          <w:b/>
          <w:sz w:val="24"/>
          <w:lang w:val="af-ZA"/>
        </w:rPr>
        <w:t xml:space="preserve"> 2022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ԹՎԱԿԱՆԻ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ՊԵՏԱԿԱՆ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ԲՅՈՒՋԵԻ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ՄԱՍԻՆ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» </w:t>
      </w:r>
      <w:r w:rsidR="00DA47F7" w:rsidRPr="00F52458">
        <w:rPr>
          <w:rFonts w:ascii="GHEA Grapalat" w:hAnsi="GHEA Grapalat"/>
          <w:b/>
          <w:sz w:val="24"/>
        </w:rPr>
        <w:t>ՀԱՅԱՍՏԱՆԻ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ՀԱՆՐԱՊԵՏՈՒԹՅԱՆ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ՕՐԵՆՔՈՒՄ</w:t>
      </w:r>
      <w:r w:rsidR="00DA47F7" w:rsidRPr="00F52458">
        <w:rPr>
          <w:rFonts w:ascii="GHEA Grapalat" w:hAnsi="GHEA Grapalat"/>
          <w:b/>
          <w:sz w:val="24"/>
          <w:lang w:val="af-ZA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ՎԵՐԱԲԱՇԽՈՒՄ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ԵՎ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ՀԱՅԱՍՏԱՆԻ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ՀԱՆՐԱՊԵՏՈՒԹՅԱՆ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ԿԱՌԱՎԱՐՈՒԹՅԱՆ</w:t>
      </w:r>
      <w:r w:rsidR="007C380F">
        <w:rPr>
          <w:rFonts w:ascii="GHEA Grapalat" w:hAnsi="GHEA Grapalat"/>
          <w:b/>
          <w:sz w:val="24"/>
          <w:lang w:val="pt-BR"/>
        </w:rPr>
        <w:t xml:space="preserve"> 2021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ԹՎԱԿԱՆԻ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ԴԵԿՏԵՄԲԵՐԻ</w:t>
      </w:r>
      <w:r w:rsidR="007C380F">
        <w:rPr>
          <w:rFonts w:ascii="GHEA Grapalat" w:hAnsi="GHEA Grapalat"/>
          <w:b/>
          <w:sz w:val="24"/>
          <w:lang w:val="pt-BR"/>
        </w:rPr>
        <w:t xml:space="preserve"> 23</w:t>
      </w:r>
      <w:r w:rsidR="00DA47F7" w:rsidRPr="00F52458">
        <w:rPr>
          <w:rFonts w:ascii="GHEA Grapalat" w:hAnsi="GHEA Grapalat"/>
          <w:b/>
          <w:sz w:val="24"/>
          <w:lang w:val="pt-BR"/>
        </w:rPr>
        <w:t>-</w:t>
      </w:r>
      <w:r w:rsidR="00DA47F7" w:rsidRPr="00F52458">
        <w:rPr>
          <w:rFonts w:ascii="GHEA Grapalat" w:hAnsi="GHEA Grapalat"/>
          <w:b/>
          <w:sz w:val="24"/>
        </w:rPr>
        <w:t>Ի</w:t>
      </w:r>
      <w:r w:rsidR="007C380F">
        <w:rPr>
          <w:rFonts w:ascii="GHEA Grapalat" w:hAnsi="GHEA Grapalat"/>
          <w:b/>
          <w:sz w:val="24"/>
          <w:lang w:val="pt-BR"/>
        </w:rPr>
        <w:t xml:space="preserve"> N 2121</w:t>
      </w:r>
      <w:r w:rsidR="00DA47F7" w:rsidRPr="00F52458">
        <w:rPr>
          <w:rFonts w:ascii="GHEA Grapalat" w:hAnsi="GHEA Grapalat"/>
          <w:b/>
          <w:sz w:val="24"/>
          <w:lang w:val="pt-BR"/>
        </w:rPr>
        <w:t>-</w:t>
      </w:r>
      <w:r w:rsidR="00DA47F7" w:rsidRPr="00F52458">
        <w:rPr>
          <w:rFonts w:ascii="GHEA Grapalat" w:hAnsi="GHEA Grapalat"/>
          <w:b/>
          <w:sz w:val="24"/>
        </w:rPr>
        <w:t>Ն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ՈՐՈՇՄԱՆ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ՄԵՋ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ՓՈՓՈԽՈՒԹՅՈՒՆՆԵՐ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ԵՎ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ԼՐԱՑՈՒՄՆԵՐ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ԿԱՏԱՐԵԼՈՒ</w:t>
      </w:r>
      <w:r w:rsidR="00DA47F7" w:rsidRPr="00F52458">
        <w:rPr>
          <w:rFonts w:ascii="GHEA Grapalat" w:hAnsi="GHEA Grapalat"/>
          <w:b/>
          <w:sz w:val="24"/>
          <w:lang w:val="pt-BR"/>
        </w:rPr>
        <w:t xml:space="preserve"> </w:t>
      </w:r>
      <w:r w:rsidR="00DA47F7" w:rsidRPr="00F52458">
        <w:rPr>
          <w:rFonts w:ascii="GHEA Grapalat" w:hAnsi="GHEA Grapalat"/>
          <w:b/>
          <w:sz w:val="24"/>
        </w:rPr>
        <w:t>ՄԱՍԻՆ</w:t>
      </w:r>
      <w:r w:rsidRPr="00F52458">
        <w:rPr>
          <w:rFonts w:ascii="GHEA Grapalat" w:hAnsi="GHEA Grapalat"/>
          <w:b/>
          <w:sz w:val="24"/>
          <w:lang w:val="af-ZA"/>
        </w:rPr>
        <w:t>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/>
          <w:b/>
          <w:sz w:val="24"/>
          <w:lang w:val="ru-RU"/>
        </w:rPr>
        <w:t>ԿԱՌԱՎԱՐՈՒԹՅԱՆ</w:t>
      </w:r>
      <w:r w:rsidRPr="006405F4"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/>
          <w:b/>
          <w:sz w:val="24"/>
          <w:lang w:val="ru-RU"/>
        </w:rPr>
        <w:t>ՈՐՈՇՄԱՆ</w:t>
      </w:r>
      <w:r w:rsidRPr="006405F4"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81"/>
        <w:gridCol w:w="4471"/>
      </w:tblGrid>
      <w:tr w:rsidR="007004F6" w:rsidRPr="00FB29B2" w:rsidTr="006972FA">
        <w:trPr>
          <w:trHeight w:val="415"/>
        </w:trPr>
        <w:tc>
          <w:tcPr>
            <w:tcW w:w="3544" w:type="pct"/>
            <w:vMerge w:val="restart"/>
            <w:shd w:val="clear" w:color="auto" w:fill="D9D9D9" w:themeFill="background1" w:themeFillShade="D9"/>
            <w:vAlign w:val="center"/>
          </w:tcPr>
          <w:p w:rsidR="007004F6" w:rsidRPr="006972FA" w:rsidRDefault="007004F6" w:rsidP="000E4AB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</w:rPr>
            </w:pPr>
            <w:r w:rsidRPr="006972FA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Pr="006972FA">
              <w:rPr>
                <w:rFonts w:ascii="GHEA Grapalat" w:eastAsia="Calibri" w:hAnsi="GHEA Grapalat"/>
                <w:b/>
                <w:szCs w:val="24"/>
              </w:rPr>
              <w:t xml:space="preserve">ՀՀ </w:t>
            </w:r>
            <w:proofErr w:type="spellStart"/>
            <w:r w:rsidRPr="006972FA">
              <w:rPr>
                <w:rFonts w:ascii="GHEA Grapalat" w:eastAsia="Calibri" w:hAnsi="GHEA Grapalat"/>
                <w:b/>
                <w:szCs w:val="24"/>
              </w:rPr>
              <w:t>ֆինանսների</w:t>
            </w:r>
            <w:proofErr w:type="spellEnd"/>
            <w:r w:rsidRPr="006972FA">
              <w:rPr>
                <w:rFonts w:ascii="GHEA Grapalat" w:eastAsia="Calibri" w:hAnsi="GHEA Grapalat"/>
                <w:b/>
                <w:szCs w:val="24"/>
              </w:rPr>
              <w:t xml:space="preserve"> նախարարություն</w:t>
            </w: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7004F6" w:rsidRPr="006972FA" w:rsidRDefault="007004F6" w:rsidP="00556F76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6972FA">
              <w:rPr>
                <w:rFonts w:ascii="GHEA Grapalat" w:hAnsi="GHEA Grapalat"/>
                <w:b/>
                <w:szCs w:val="24"/>
              </w:rPr>
              <w:t xml:space="preserve">12 </w:t>
            </w:r>
            <w:proofErr w:type="spellStart"/>
            <w:r w:rsidRPr="006972FA">
              <w:rPr>
                <w:rFonts w:ascii="GHEA Grapalat" w:hAnsi="GHEA Grapalat"/>
                <w:b/>
                <w:szCs w:val="24"/>
              </w:rPr>
              <w:t>հուլիսի</w:t>
            </w:r>
            <w:proofErr w:type="spellEnd"/>
            <w:r w:rsidRPr="006972FA">
              <w:rPr>
                <w:rFonts w:ascii="GHEA Grapalat" w:hAnsi="GHEA Grapalat"/>
                <w:b/>
                <w:szCs w:val="24"/>
              </w:rPr>
              <w:t xml:space="preserve"> </w:t>
            </w:r>
            <w:r w:rsidRPr="006972FA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Pr="006972FA">
              <w:rPr>
                <w:rFonts w:ascii="GHEA Grapalat" w:hAnsi="GHEA Grapalat"/>
                <w:b/>
                <w:szCs w:val="24"/>
              </w:rPr>
              <w:t>22</w:t>
            </w:r>
            <w:r w:rsidRPr="006972FA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7004F6" w:rsidRPr="00FB29B2" w:rsidTr="006972FA">
        <w:trPr>
          <w:trHeight w:val="301"/>
        </w:trPr>
        <w:tc>
          <w:tcPr>
            <w:tcW w:w="3544" w:type="pct"/>
            <w:vMerge/>
            <w:shd w:val="clear" w:color="auto" w:fill="D9D9D9" w:themeFill="background1" w:themeFillShade="D9"/>
            <w:vAlign w:val="center"/>
          </w:tcPr>
          <w:p w:rsidR="007004F6" w:rsidRPr="006972FA" w:rsidRDefault="007004F6" w:rsidP="00014E69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7004F6" w:rsidRPr="006972FA" w:rsidRDefault="001A2399" w:rsidP="00556F76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6972FA">
              <w:rPr>
                <w:rFonts w:ascii="GHEA Grapalat" w:hAnsi="GHEA Grapalat"/>
                <w:b/>
                <w:szCs w:val="24"/>
              </w:rPr>
              <w:t xml:space="preserve">N </w:t>
            </w:r>
            <w:r w:rsidR="007004F6" w:rsidRPr="006972FA">
              <w:rPr>
                <w:rFonts w:ascii="GHEA Grapalat" w:hAnsi="GHEA Grapalat"/>
                <w:b/>
                <w:szCs w:val="24"/>
              </w:rPr>
              <w:t>01/8-2/12487-2022</w:t>
            </w:r>
          </w:p>
        </w:tc>
      </w:tr>
      <w:tr w:rsidR="007004F6" w:rsidRPr="00FB29B2" w:rsidTr="006972FA">
        <w:trPr>
          <w:trHeight w:val="301"/>
        </w:trPr>
        <w:tc>
          <w:tcPr>
            <w:tcW w:w="3544" w:type="pct"/>
            <w:shd w:val="clear" w:color="auto" w:fill="auto"/>
            <w:vAlign w:val="center"/>
          </w:tcPr>
          <w:p w:rsidR="007004F6" w:rsidRPr="00D00710" w:rsidRDefault="007004F6" w:rsidP="007004F6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right="5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007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ներկայացված նվազեցումները հնարավոր չէ կատարել` այդ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D007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ախագծում ներառված ծախսային միջոցառումների՝ պայմանագրային պարտավորություններով ծանրաբեռնվածության և</w:t>
            </w:r>
            <w:r w:rsidRPr="00D00710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D007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համապատասխան կարգադրիչի կողմից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D00710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D007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գնումների անվանացանկում</w:t>
            </w:r>
            <w:r w:rsidRPr="00D00710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D0071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պակասեցումները չկատարելու պատճառով։ </w:t>
            </w:r>
          </w:p>
          <w:p w:rsidR="007004F6" w:rsidRDefault="007004F6" w:rsidP="007004F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Ճշգրտել </w:t>
            </w:r>
            <w:r w:rsidRPr="00B53A94">
              <w:rPr>
                <w:rFonts w:ascii="GHEA Grapalat" w:hAnsi="GHEA Grapalat"/>
                <w:sz w:val="24"/>
                <w:szCs w:val="24"/>
                <w:lang w:val="hy-AM"/>
              </w:rPr>
              <w:t>ՊՈԱԿ-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B53A94">
              <w:rPr>
                <w:rFonts w:ascii="GHEA Grapalat" w:hAnsi="GHEA Grapalat"/>
                <w:sz w:val="24"/>
                <w:szCs w:val="24"/>
                <w:lang w:val="hy-AM"/>
              </w:rPr>
              <w:t>զբաղեց</w:t>
            </w:r>
            <w:r w:rsidRPr="000A7311">
              <w:rPr>
                <w:rFonts w:ascii="GHEA Grapalat" w:hAnsi="GHEA Grapalat"/>
                <w:sz w:val="24"/>
                <w:szCs w:val="24"/>
                <w:lang w:val="hy-AM"/>
              </w:rPr>
              <w:t>րած տարածքը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հաշվի առնելով, որ Նախագծի հիմնավորմամբ այն ներկայացվել է 1500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 քառ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մետր, մինչդեռ Նախարարության վարչական շենքում զբաղեցրած տարածքի </w:t>
            </w:r>
            <w:r w:rsidRPr="009B31B0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լուսավորության և կենցաղային տեխնիկայի էլեկտրաէներգիայի ծախսերի 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հաշվարկում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այն հաշվարկվել է 2751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 քառ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մետրի համար,</w:t>
            </w:r>
          </w:p>
          <w:p w:rsidR="007004F6" w:rsidRPr="000A7311" w:rsidRDefault="007004F6" w:rsidP="004025E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Ներկայացնել տեղեկատվություն </w:t>
            </w:r>
            <w:r w:rsidRPr="00B53A94">
              <w:rPr>
                <w:rFonts w:ascii="GHEA Grapalat" w:hAnsi="GHEA Grapalat"/>
                <w:sz w:val="24"/>
                <w:szCs w:val="24"/>
                <w:lang w:val="hy-AM"/>
              </w:rPr>
              <w:t>ՊՈԱԿ-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օգտագործվող տարածքի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Pr="00C6311D">
              <w:rPr>
                <w:rFonts w:ascii="GHEA Grapalat" w:hAnsi="GHEA Grapalat"/>
                <w:sz w:val="24"/>
                <w:szCs w:val="24"/>
                <w:lang w:val="hy-AM"/>
              </w:rPr>
              <w:t>կոմունալ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631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էներգետիկ ծառայություններ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>ի գծով 3,620.4 մլն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>(52.2%) ծախսի ավելացման պատճառների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 xml:space="preserve">(ՀՀ կառավարության 10.06.2021թ. 943-Ն որոշմամբ 2021 թվականին </w:t>
            </w:r>
            <w:r w:rsidRPr="00EF7499">
              <w:rPr>
                <w:rFonts w:ascii="GHEA Grapalat" w:hAnsi="GHEA Grapalat"/>
                <w:sz w:val="24"/>
                <w:szCs w:val="24"/>
                <w:lang w:val="hy-AM"/>
              </w:rPr>
              <w:t>ՊՈԱԿ-ի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7499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օգտագործվող տարածքի կոմունալ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F749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էներգետիկ ծառայություններ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գծով 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ծախսի համար հատկացվել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6,929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.7 հազ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Նախագծով ներկայացված 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10,550.1 հազ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փոխարեն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նախորդ տարվա նույն ժամանակահատվածի  համար սակագնի թանկացումը կազմել է շուրջ 12</w:t>
            </w:r>
            <w:r w:rsidRPr="00986615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  </w:t>
            </w:r>
            <w:r w:rsidRPr="00B53A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004F6" w:rsidRDefault="007004F6" w:rsidP="007004F6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-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Հավելվածներից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հանել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կիսամյակ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F4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D00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սյունակը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7004F6" w:rsidRPr="00FB29B2" w:rsidRDefault="007004F6" w:rsidP="006972FA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A73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ավելված 6-ում 90921100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</w:t>
            </w:r>
            <w:r w:rsidRPr="0070500C">
              <w:rPr>
                <w:rFonts w:ascii="GHEA Grapalat" w:hAnsi="GHEA Grapalat" w:cs="Sylfaen"/>
                <w:sz w:val="24"/>
                <w:szCs w:val="24"/>
                <w:lang w:val="hy-AM"/>
              </w:rPr>
              <w:t>Ախտահանման և մակաբույծների ոչնչացման ծառայություններ քաղաքային կամ գյուղական վայրերում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 ԳՄ</w:t>
            </w:r>
            <w:r w:rsidRPr="00651890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կոդով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գնման առարկայի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գնման ձևը 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նշել 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ԷԱՃ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56" w:type="pct"/>
          </w:tcPr>
          <w:p w:rsidR="004025ED" w:rsidRPr="008E2B35" w:rsidRDefault="004025ED" w:rsidP="007004F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8E2B3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 է</w:t>
            </w:r>
          </w:p>
          <w:p w:rsidR="004025ED" w:rsidRPr="001346EF" w:rsidRDefault="001346EF" w:rsidP="004025ED">
            <w:pP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գնումների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անվանացանկի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4025ED" w:rsidRPr="004025ED" w:rsidRDefault="004025ED" w:rsidP="004025ED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4025ED" w:rsidRPr="008E2B35" w:rsidRDefault="004025ED" w:rsidP="001A2399">
            <w:pPr>
              <w:spacing w:line="36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8E2B35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  <w:p w:rsidR="004025ED" w:rsidRPr="001A2399" w:rsidRDefault="001A2399" w:rsidP="001A2399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տարածքի</w:t>
            </w:r>
            <w:proofErr w:type="spellEnd"/>
            <w:r w:rsidR="002B6799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6799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>չափի</w:t>
            </w:r>
            <w:proofErr w:type="spellEnd"/>
            <w:r w:rsidR="002B6799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ճշգրտում</w:t>
            </w:r>
          </w:p>
          <w:p w:rsidR="004025ED" w:rsidRDefault="004025ED" w:rsidP="004025ED">
            <w:pP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2942D9" w:rsidRDefault="001A2399" w:rsidP="004025E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en-US"/>
              </w:rPr>
              <w:t>Պարզաբանում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="004025ED"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  <w:t xml:space="preserve"> </w:t>
            </w:r>
            <w:r w:rsidR="004025ED" w:rsidRPr="006D4274">
              <w:rPr>
                <w:rFonts w:ascii="GHEA Grapalat" w:hAnsi="GHEA Grapalat"/>
                <w:sz w:val="24"/>
                <w:szCs w:val="24"/>
                <w:lang w:val="hy-AM"/>
              </w:rPr>
              <w:t>10.06.2021թ. 943-Ն որոշմամբ</w:t>
            </w:r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ՊՈԱԿ-ի </w:t>
            </w:r>
            <w:proofErr w:type="spellStart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>գծով</w:t>
            </w:r>
            <w:proofErr w:type="spellEnd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>ծախսերի</w:t>
            </w:r>
            <w:proofErr w:type="spellEnd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>հաշվարկը</w:t>
            </w:r>
            <w:proofErr w:type="spellEnd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r w:rsidR="001E5701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>ամսվա</w:t>
            </w:r>
            <w:proofErr w:type="spellEnd"/>
            <w:r w:rsidR="004025ED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կտրվածքով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ներքին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պայմանավորվածություն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եղել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ՊՈԱԿ-ը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հուլիսի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1-ից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պետք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ազատի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նախարարության</w:t>
            </w:r>
            <w:proofErr w:type="spellEnd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23C0">
              <w:rPr>
                <w:rFonts w:ascii="GHEA Grapalat" w:hAnsi="GHEA Grapalat"/>
                <w:sz w:val="24"/>
                <w:szCs w:val="24"/>
                <w:lang w:val="en-US"/>
              </w:rPr>
              <w:t>տարածքը</w:t>
            </w:r>
            <w:proofErr w:type="spellEnd"/>
          </w:p>
          <w:p w:rsidR="006972FA" w:rsidRDefault="006972FA" w:rsidP="004025ED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2942D9" w:rsidRPr="002942D9" w:rsidRDefault="002942D9" w:rsidP="004025ED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2942D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Pr="002942D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  <w:p w:rsidR="002942D9" w:rsidRPr="002942D9" w:rsidRDefault="002942D9" w:rsidP="004025ED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2942D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Pr="002942D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  <w:p w:rsidR="002942D9" w:rsidRPr="004025ED" w:rsidRDefault="002942D9" w:rsidP="004025ED">
            <w:pPr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</w:p>
        </w:tc>
      </w:tr>
      <w:tr w:rsidR="007004F6" w:rsidRPr="00FB29B2" w:rsidTr="006972FA">
        <w:trPr>
          <w:trHeight w:val="495"/>
        </w:trPr>
        <w:tc>
          <w:tcPr>
            <w:tcW w:w="3544" w:type="pct"/>
            <w:vMerge w:val="restart"/>
            <w:shd w:val="clear" w:color="auto" w:fill="D9D9D9" w:themeFill="background1" w:themeFillShade="D9"/>
            <w:vAlign w:val="center"/>
          </w:tcPr>
          <w:p w:rsidR="007004F6" w:rsidRPr="006972FA" w:rsidRDefault="007004F6" w:rsidP="006972FA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6972FA">
              <w:rPr>
                <w:rFonts w:ascii="GHEA Grapalat" w:eastAsia="Calibri" w:hAnsi="GHEA Grapalat"/>
                <w:b/>
                <w:szCs w:val="24"/>
                <w:lang w:val="fr-FR"/>
              </w:rPr>
              <w:lastRenderedPageBreak/>
              <w:t>2.</w:t>
            </w:r>
            <w:r w:rsidRPr="006972FA">
              <w:rPr>
                <w:rFonts w:ascii="GHEA Grapalat" w:eastAsia="Calibri" w:hAnsi="GHEA Grapalat"/>
                <w:b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7004F6" w:rsidRPr="006972FA" w:rsidRDefault="007004F6" w:rsidP="00556F76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6972FA">
              <w:rPr>
                <w:rFonts w:ascii="GHEA Grapalat" w:hAnsi="GHEA Grapalat"/>
                <w:b/>
                <w:szCs w:val="24"/>
              </w:rPr>
              <w:t xml:space="preserve">30 մայիսի </w:t>
            </w:r>
            <w:r w:rsidRPr="006972FA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Pr="006972FA">
              <w:rPr>
                <w:rFonts w:ascii="GHEA Grapalat" w:hAnsi="GHEA Grapalat"/>
                <w:b/>
                <w:szCs w:val="24"/>
              </w:rPr>
              <w:t>22</w:t>
            </w:r>
            <w:r w:rsidRPr="006972FA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7004F6" w:rsidRPr="00FB29B2" w:rsidTr="006972FA">
        <w:trPr>
          <w:trHeight w:val="403"/>
        </w:trPr>
        <w:tc>
          <w:tcPr>
            <w:tcW w:w="3544" w:type="pct"/>
            <w:vMerge/>
            <w:shd w:val="clear" w:color="auto" w:fill="D9D9D9" w:themeFill="background1" w:themeFillShade="D9"/>
            <w:vAlign w:val="center"/>
          </w:tcPr>
          <w:p w:rsidR="007004F6" w:rsidRPr="006972FA" w:rsidRDefault="007004F6" w:rsidP="00556F76">
            <w:pPr>
              <w:pStyle w:val="BodyText"/>
              <w:spacing w:line="360" w:lineRule="auto"/>
              <w:rPr>
                <w:rFonts w:ascii="GHEA Grapalat" w:eastAsia="Calibri" w:hAnsi="GHEA Grapalat"/>
                <w:b/>
                <w:szCs w:val="24"/>
                <w:lang w:val="fr-FR"/>
              </w:rPr>
            </w:pP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7004F6" w:rsidRPr="006972FA" w:rsidRDefault="007004F6" w:rsidP="00556F76">
            <w:pPr>
              <w:pStyle w:val="BodyText"/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6972FA">
              <w:rPr>
                <w:rFonts w:ascii="GHEA Grapalat" w:hAnsi="GHEA Grapalat"/>
                <w:b/>
                <w:szCs w:val="24"/>
              </w:rPr>
              <w:t>ՔՏՄ/06</w:t>
            </w:r>
            <w:r w:rsidRPr="006972FA">
              <w:rPr>
                <w:rFonts w:ascii="MS Gothic" w:eastAsia="MS Gothic" w:hAnsi="MS Gothic" w:cs="MS Gothic" w:hint="eastAsia"/>
                <w:b/>
                <w:szCs w:val="24"/>
              </w:rPr>
              <w:t>․</w:t>
            </w:r>
            <w:r w:rsidRPr="006972FA">
              <w:rPr>
                <w:rFonts w:ascii="GHEA Grapalat" w:hAnsi="GHEA Grapalat"/>
                <w:b/>
                <w:szCs w:val="24"/>
              </w:rPr>
              <w:t>1</w:t>
            </w:r>
            <w:r w:rsidRPr="006972FA">
              <w:rPr>
                <w:rFonts w:ascii="MS Gothic" w:eastAsia="MS Gothic" w:hAnsi="MS Gothic" w:cs="MS Gothic" w:hint="eastAsia"/>
                <w:b/>
                <w:szCs w:val="24"/>
              </w:rPr>
              <w:t>․</w:t>
            </w:r>
            <w:r w:rsidRPr="006972FA">
              <w:rPr>
                <w:rFonts w:ascii="GHEA Grapalat" w:hAnsi="GHEA Grapalat"/>
                <w:b/>
                <w:szCs w:val="24"/>
              </w:rPr>
              <w:t>3/7952-22</w:t>
            </w:r>
          </w:p>
        </w:tc>
      </w:tr>
      <w:tr w:rsidR="007004F6" w:rsidRPr="00FB29B2" w:rsidTr="006972FA">
        <w:trPr>
          <w:trHeight w:val="720"/>
        </w:trPr>
        <w:tc>
          <w:tcPr>
            <w:tcW w:w="3544" w:type="pct"/>
          </w:tcPr>
          <w:p w:rsidR="007004F6" w:rsidRPr="00EA10F1" w:rsidRDefault="007004F6" w:rsidP="00556F76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</w:t>
            </w:r>
            <w:r w:rsidRPr="005D55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արկություններ չունի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456" w:type="pct"/>
          </w:tcPr>
          <w:p w:rsidR="007004F6" w:rsidRDefault="007004F6" w:rsidP="00556F76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</w:p>
        </w:tc>
      </w:tr>
      <w:tr w:rsidR="00DE48F4" w:rsidRPr="00E5379B" w:rsidTr="006972FA">
        <w:trPr>
          <w:trHeight w:val="448"/>
        </w:trPr>
        <w:tc>
          <w:tcPr>
            <w:tcW w:w="3544" w:type="pct"/>
            <w:vMerge w:val="restart"/>
            <w:shd w:val="clear" w:color="auto" w:fill="D9D9D9" w:themeFill="background1" w:themeFillShade="D9"/>
            <w:vAlign w:val="center"/>
          </w:tcPr>
          <w:p w:rsidR="00DE48F4" w:rsidRPr="006972FA" w:rsidRDefault="00DE48F4" w:rsidP="006972FA">
            <w:pPr>
              <w:pStyle w:val="BodyText"/>
              <w:spacing w:line="360" w:lineRule="auto"/>
              <w:rPr>
                <w:rFonts w:ascii="GHEA Grapalat" w:hAnsi="GHEA Grapalat"/>
                <w:b/>
                <w:color w:val="000000"/>
                <w:szCs w:val="24"/>
              </w:rPr>
            </w:pPr>
            <w:r w:rsidRPr="006972FA">
              <w:rPr>
                <w:rFonts w:ascii="GHEA Grapalat" w:hAnsi="GHEA Grapalat"/>
                <w:b/>
                <w:color w:val="000000"/>
                <w:szCs w:val="24"/>
                <w:lang w:val="af-ZA"/>
              </w:rPr>
              <w:t>3. ՀՀ շ</w:t>
            </w:r>
            <w:proofErr w:type="spellStart"/>
            <w:r w:rsidRPr="006972FA">
              <w:rPr>
                <w:rFonts w:ascii="GHEA Grapalat" w:hAnsi="GHEA Grapalat"/>
                <w:b/>
                <w:color w:val="000000" w:themeColor="text1"/>
                <w:szCs w:val="24"/>
                <w:lang w:val="fr-FR"/>
              </w:rPr>
              <w:t>րջակա</w:t>
            </w:r>
            <w:proofErr w:type="spellEnd"/>
            <w:r w:rsidRPr="006972FA">
              <w:rPr>
                <w:rFonts w:ascii="GHEA Grapalat" w:hAnsi="GHEA Grapalat"/>
                <w:b/>
                <w:color w:val="000000" w:themeColor="text1"/>
                <w:szCs w:val="24"/>
                <w:lang w:val="fr-FR"/>
              </w:rPr>
              <w:t xml:space="preserve"> </w:t>
            </w:r>
            <w:proofErr w:type="spellStart"/>
            <w:r w:rsidRPr="006972FA">
              <w:rPr>
                <w:rFonts w:ascii="GHEA Grapalat" w:hAnsi="GHEA Grapalat"/>
                <w:b/>
                <w:color w:val="000000" w:themeColor="text1"/>
                <w:szCs w:val="24"/>
                <w:lang w:val="fr-FR"/>
              </w:rPr>
              <w:t>միջավայրի</w:t>
            </w:r>
            <w:proofErr w:type="spellEnd"/>
            <w:r w:rsidRPr="006972FA">
              <w:rPr>
                <w:rFonts w:ascii="GHEA Grapalat" w:hAnsi="GHEA Grapalat"/>
                <w:b/>
                <w:color w:val="000000" w:themeColor="text1"/>
                <w:szCs w:val="24"/>
                <w:lang w:val="fr-FR"/>
              </w:rPr>
              <w:t xml:space="preserve"> </w:t>
            </w:r>
            <w:r w:rsidRPr="006972FA">
              <w:rPr>
                <w:rFonts w:ascii="GHEA Grapalat" w:eastAsia="Calibri" w:hAnsi="GHEA Grapalat"/>
                <w:b/>
                <w:szCs w:val="24"/>
                <w:lang w:val="hy-AM"/>
              </w:rPr>
              <w:t>նախարարություն</w:t>
            </w: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DE48F4" w:rsidRPr="006972FA" w:rsidRDefault="00DE48F4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hAnsi="GHEA Grapalat"/>
                <w:b/>
                <w:sz w:val="24"/>
                <w:szCs w:val="24"/>
              </w:rPr>
              <w:t xml:space="preserve">30 </w:t>
            </w:r>
            <w:proofErr w:type="spellStart"/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հունիսի</w:t>
            </w:r>
            <w:proofErr w:type="spellEnd"/>
            <w:r w:rsidRPr="006972F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Pr="006972FA">
              <w:rPr>
                <w:rFonts w:ascii="GHEA Grapalat" w:hAnsi="GHEA Grapalat"/>
                <w:b/>
                <w:sz w:val="24"/>
                <w:szCs w:val="24"/>
              </w:rPr>
              <w:t>22</w:t>
            </w:r>
            <w:r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6972FA">
              <w:rPr>
                <w:rFonts w:ascii="GHEA Grapalat" w:hAnsi="GHEA Grapalat"/>
                <w:b/>
                <w:szCs w:val="24"/>
                <w:lang w:val="en-US"/>
              </w:rPr>
              <w:t>.</w:t>
            </w:r>
          </w:p>
        </w:tc>
      </w:tr>
      <w:tr w:rsidR="00DE48F4" w:rsidRPr="00E5379B" w:rsidTr="006972FA">
        <w:trPr>
          <w:trHeight w:val="720"/>
        </w:trPr>
        <w:tc>
          <w:tcPr>
            <w:tcW w:w="3544" w:type="pct"/>
            <w:vMerge/>
            <w:shd w:val="clear" w:color="auto" w:fill="D9D9D9" w:themeFill="background1" w:themeFillShade="D9"/>
          </w:tcPr>
          <w:p w:rsidR="00DE48F4" w:rsidRPr="006972FA" w:rsidRDefault="00DE48F4" w:rsidP="00F5068D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DE48F4" w:rsidRPr="006972FA" w:rsidRDefault="001A2399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N </w:t>
            </w:r>
            <w:r w:rsidR="004D0B29" w:rsidRPr="006972F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1/01.4/10011-2022</w:t>
            </w:r>
          </w:p>
        </w:tc>
      </w:tr>
      <w:tr w:rsidR="006972FA" w:rsidRPr="00E5379B" w:rsidTr="006C67A4">
        <w:trPr>
          <w:trHeight w:val="720"/>
        </w:trPr>
        <w:tc>
          <w:tcPr>
            <w:tcW w:w="3544" w:type="pct"/>
            <w:shd w:val="clear" w:color="auto" w:fill="auto"/>
          </w:tcPr>
          <w:p w:rsidR="00BC4E72" w:rsidRPr="0021741C" w:rsidRDefault="006972FA" w:rsidP="006972FA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1741C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հավելվածներում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1016 «</w:t>
            </w:r>
            <w:r w:rsidRPr="0021741C">
              <w:rPr>
                <w:rFonts w:ascii="GHEA Grapalat" w:hAnsi="GHEA Grapalat"/>
                <w:sz w:val="24"/>
                <w:szCs w:val="24"/>
              </w:rPr>
              <w:t>Շրջակա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միջավայրի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վրա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ազդեցության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գնահատում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և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մոնիթորինգ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ծրագրի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11004 «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Հիդրոօդերևութաբանություն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շրջակա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միջավայրի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մոնիթորիգ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և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տեղեկատվության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ապահովում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միջոցառման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նվազեցվող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10550,1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հազ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21741C">
              <w:rPr>
                <w:rFonts w:ascii="GHEA Grapalat" w:hAnsi="GHEA Grapalat"/>
                <w:sz w:val="24"/>
                <w:szCs w:val="24"/>
              </w:rPr>
              <w:t>դրամ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գումարը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փոխարինել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6929,7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հազ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21741C">
              <w:rPr>
                <w:rFonts w:ascii="GHEA Grapalat" w:hAnsi="GHEA Grapalat"/>
                <w:sz w:val="24"/>
                <w:szCs w:val="24"/>
              </w:rPr>
              <w:t>դրամով՝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հիմք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ընդունելով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նախորդ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տարիների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չափը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մասնավորապես՝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Կ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առավարության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հունիսի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10-</w:t>
            </w:r>
            <w:r w:rsidRPr="0021741C">
              <w:rPr>
                <w:rFonts w:ascii="GHEA Grapalat" w:hAnsi="GHEA Grapalat"/>
                <w:sz w:val="24"/>
                <w:szCs w:val="24"/>
              </w:rPr>
              <w:t>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N 943-</w:t>
            </w:r>
            <w:r w:rsidRPr="0021741C">
              <w:rPr>
                <w:rFonts w:ascii="GHEA Grapalat" w:hAnsi="GHEA Grapalat"/>
                <w:sz w:val="24"/>
                <w:szCs w:val="24"/>
              </w:rPr>
              <w:t>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որոշումը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որը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նախորդ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տարիների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փաստացի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միջին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չափն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վարչա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21741C">
              <w:rPr>
                <w:rFonts w:ascii="GHEA Grapalat" w:hAnsi="GHEA Grapalat"/>
                <w:sz w:val="24"/>
                <w:szCs w:val="24"/>
              </w:rPr>
              <w:t>արտադրական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տարածքի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երբ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այն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գտնվում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էր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Լեո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54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հասցեում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տեղեկանքը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կցվում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21741C">
              <w:rPr>
                <w:rFonts w:ascii="GHEA Grapalat" w:hAnsi="GHEA Grapalat"/>
                <w:sz w:val="24"/>
                <w:szCs w:val="24"/>
              </w:rPr>
              <w:t>։</w:t>
            </w:r>
          </w:p>
          <w:p w:rsidR="006972FA" w:rsidRPr="006972FA" w:rsidRDefault="006972FA" w:rsidP="006972FA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 w:rsidRPr="0021741C">
              <w:rPr>
                <w:rFonts w:ascii="GHEA Grapalat" w:hAnsi="GHEA Grapalat"/>
                <w:sz w:val="24"/>
                <w:szCs w:val="24"/>
              </w:rPr>
              <w:t>Հարկ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նշել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որ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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Հիդրոօդերևութաբանության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և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մոնիթորինգի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կենտրոն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ՊՈԱԿ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21741C">
              <w:rPr>
                <w:rFonts w:ascii="GHEA Grapalat" w:hAnsi="GHEA Grapalat"/>
                <w:sz w:val="24"/>
                <w:szCs w:val="24"/>
              </w:rPr>
              <w:t>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գործառույթները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հստակ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ամրագրված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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Հիդրոօդերևութաբանական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մասին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օրենքով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և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որոշումներով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հաստատվող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ՊՈԱԿ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21741C">
              <w:rPr>
                <w:rFonts w:ascii="GHEA Grapalat" w:hAnsi="GHEA Grapalat"/>
                <w:sz w:val="24"/>
                <w:szCs w:val="24"/>
              </w:rPr>
              <w:t>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կատարման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ենթակա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lastRenderedPageBreak/>
              <w:t>պետական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հիդրոօդերևութաբանական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եռամյա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ծրագրերով։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գործառույթներն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իրականացվում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առավելագույն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տնտեսման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պայմաններում՝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առնելով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որ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վերջին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տարիներին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հիդրոմետ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համակարգի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ֆինանսավորումը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հիմնականում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ունեցել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նվազման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միտում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(2018</w:t>
            </w:r>
            <w:r w:rsidRPr="0021741C">
              <w:rPr>
                <w:rFonts w:ascii="GHEA Grapalat" w:hAnsi="GHEA Grapalat"/>
                <w:sz w:val="24"/>
                <w:szCs w:val="24"/>
              </w:rPr>
              <w:t>թ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. 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հիդրոօդերևութաբանական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ծառայություններ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ծրագրի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գծով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հատկացումները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պակասել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են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7,8 </w:t>
            </w:r>
            <w:r w:rsidRPr="0021741C">
              <w:rPr>
                <w:rFonts w:ascii="GHEA Grapalat" w:hAnsi="GHEA Grapalat"/>
                <w:sz w:val="24"/>
                <w:szCs w:val="24"/>
              </w:rPr>
              <w:t>տոկոսով՝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90587,4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հազ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21741C">
              <w:rPr>
                <w:rFonts w:ascii="GHEA Grapalat" w:hAnsi="GHEA Grapalat"/>
                <w:sz w:val="24"/>
                <w:szCs w:val="24"/>
              </w:rPr>
              <w:t>դրամ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), </w:t>
            </w:r>
            <w:r w:rsidRPr="0021741C">
              <w:rPr>
                <w:rFonts w:ascii="GHEA Grapalat" w:hAnsi="GHEA Grapalat"/>
                <w:sz w:val="24"/>
                <w:szCs w:val="24"/>
              </w:rPr>
              <w:t>ինչի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կրճատվել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է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60 </w:t>
            </w:r>
            <w:r w:rsidRPr="0021741C">
              <w:rPr>
                <w:rFonts w:ascii="GHEA Grapalat" w:hAnsi="GHEA Grapalat"/>
                <w:sz w:val="24"/>
                <w:szCs w:val="24"/>
              </w:rPr>
              <w:t>հաստիքային</w:t>
            </w:r>
            <w:r w:rsidRPr="0021741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1741C">
              <w:rPr>
                <w:rFonts w:ascii="GHEA Grapalat" w:hAnsi="GHEA Grapalat"/>
                <w:sz w:val="24"/>
                <w:szCs w:val="24"/>
              </w:rPr>
              <w:t>միավոր։</w:t>
            </w:r>
          </w:p>
        </w:tc>
        <w:tc>
          <w:tcPr>
            <w:tcW w:w="1456" w:type="pct"/>
            <w:shd w:val="clear" w:color="auto" w:fill="auto"/>
          </w:tcPr>
          <w:p w:rsidR="006972FA" w:rsidRDefault="006972FA" w:rsidP="006972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Պարզաբանում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ՊՈԱԿ-ի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պարզաբանումը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հիմք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հաշվարկների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ճշգրտման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գումարի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վերջինիս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ծախսերի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հաշվարկը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2017թ.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կտրվածքով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ՊՈԱԿ-ը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տեղակայված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եղել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Լեո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54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հասցեում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ՊՈԱԿ-ը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տեղակայվել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ԱԻՆ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վարչական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շենքում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2017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կեսից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Մյուս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2021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6D4274">
              <w:rPr>
                <w:rFonts w:ascii="GHEA Grapalat" w:hAnsi="GHEA Grapalat"/>
                <w:sz w:val="24"/>
                <w:szCs w:val="24"/>
                <w:lang w:val="hy-AM"/>
              </w:rPr>
              <w:t xml:space="preserve">10.06.2021թ. 943-Ն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վերաբաշխման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հաշվարկն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իրականացվել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6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ամսվա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972FA" w:rsidRPr="00FA5322" w:rsidRDefault="006972FA" w:rsidP="006972FA">
            <w:pPr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Ծախսերի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պատճառաբանությունը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հիմք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չէ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վերաբաշխվող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գումարի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ՊՈԱԿ-ն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ձեռնարկատիրական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եկամուտ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76E8E" w:rsidRPr="00DE48F4" w:rsidTr="006972FA">
        <w:trPr>
          <w:trHeight w:val="462"/>
        </w:trPr>
        <w:tc>
          <w:tcPr>
            <w:tcW w:w="3544" w:type="pct"/>
            <w:vMerge w:val="restart"/>
            <w:shd w:val="clear" w:color="auto" w:fill="D9D9D9" w:themeFill="background1" w:themeFillShade="D9"/>
            <w:vAlign w:val="center"/>
          </w:tcPr>
          <w:p w:rsidR="00E76E8E" w:rsidRPr="006972FA" w:rsidRDefault="00E76E8E" w:rsidP="006972FA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6972FA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lastRenderedPageBreak/>
              <w:t>4. ՀՀ շ</w:t>
            </w:r>
            <w:proofErr w:type="spellStart"/>
            <w:r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րջակա</w:t>
            </w:r>
            <w:proofErr w:type="spellEnd"/>
            <w:r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միջավայրի</w:t>
            </w:r>
            <w:proofErr w:type="spellEnd"/>
            <w:r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E76E8E" w:rsidRPr="006972FA" w:rsidRDefault="00E76E8E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19</w:t>
            </w:r>
            <w:r w:rsidRPr="006972F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օգոստոսի</w:t>
            </w:r>
            <w:proofErr w:type="spellEnd"/>
            <w:r w:rsidRPr="006972F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Pr="006972FA">
              <w:rPr>
                <w:rFonts w:ascii="GHEA Grapalat" w:hAnsi="GHEA Grapalat"/>
                <w:b/>
                <w:sz w:val="24"/>
                <w:szCs w:val="24"/>
              </w:rPr>
              <w:t>22</w:t>
            </w:r>
            <w:r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6972FA">
              <w:rPr>
                <w:rFonts w:ascii="GHEA Grapalat" w:hAnsi="GHEA Grapalat"/>
                <w:b/>
                <w:szCs w:val="24"/>
                <w:lang w:val="en-US"/>
              </w:rPr>
              <w:t>.</w:t>
            </w:r>
          </w:p>
        </w:tc>
      </w:tr>
      <w:tr w:rsidR="00E76E8E" w:rsidRPr="004D0B29" w:rsidTr="006972FA">
        <w:trPr>
          <w:trHeight w:val="285"/>
        </w:trPr>
        <w:tc>
          <w:tcPr>
            <w:tcW w:w="3544" w:type="pct"/>
            <w:vMerge/>
            <w:shd w:val="clear" w:color="auto" w:fill="D9D9D9" w:themeFill="background1" w:themeFillShade="D9"/>
            <w:vAlign w:val="center"/>
          </w:tcPr>
          <w:p w:rsidR="00E76E8E" w:rsidRPr="006972FA" w:rsidRDefault="00E76E8E" w:rsidP="006972FA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E76E8E" w:rsidRPr="006972FA" w:rsidRDefault="00E76E8E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01/03.1/5525-2022</w:t>
            </w:r>
          </w:p>
        </w:tc>
      </w:tr>
      <w:tr w:rsidR="006972FA" w:rsidRPr="004D0B29" w:rsidTr="006972FA">
        <w:trPr>
          <w:trHeight w:val="720"/>
        </w:trPr>
        <w:tc>
          <w:tcPr>
            <w:tcW w:w="3544" w:type="pct"/>
            <w:shd w:val="clear" w:color="auto" w:fill="auto"/>
          </w:tcPr>
          <w:p w:rsidR="006972FA" w:rsidRPr="00A00CBD" w:rsidRDefault="006972FA" w:rsidP="006972F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Ի լրումն  2022 թվականի հունիսի 30-ի  N 1/01.4/10011 գրության՝ կապված արտակարգ իրավիճակների </w:t>
            </w:r>
            <w:r w:rsidRPr="006972FA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 կողմից Հայաստանի Հանրապետության  2021 թվականի պետական բյուջեում վերաբաշխում և Հայաստանի Հանրապետության կառավարության 2021 թվականի դեկտեմբերի 23-ի N 2121-Ն որոշման մեջ փոփոխություններ և լրացումներ կատարելու մասին Կառավարության որոշման նախագծի  հետ, տեղեկացնում եմ, որ առաջարկվող ֆինանսական միջոցները հիդրոօդերևութաբանական համակարգի գործունեության համար ուղղված հատկացումներում բացակայում են:</w:t>
            </w:r>
          </w:p>
          <w:p w:rsidR="006972FA" w:rsidRPr="00A00CBD" w:rsidRDefault="006972FA" w:rsidP="006972F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Արտակարգ իրավիճակների նախարարության ք.Երևան Դավթաշեն Ա.Միկոյան փ, 109/8 հասցեում գտնվող վարչական շենքում շրջակա միջավայրի նախարարության «Հիդրոօդերևութաբանության և մոնիթորինգի կենտրոն» ՊՈԱԿ-ի (այսուհետ՝ ՊՈԱԿ) կողմից զբաղեցրած տարածքն ամրակցված չէ ՊՈԱԿ-ին, բացակայում են տարածքի նկատմամբ իրավական հիմքերը, լուսավորության, կենցաղային տեխնիկայի էլեկտրաէներգիայի ծախսերը բյուջետային  հայտերում  չեն նախատեսվել և չեն ընդգրկվել: </w:t>
            </w:r>
          </w:p>
          <w:p w:rsidR="006972FA" w:rsidRPr="00A00CBD" w:rsidRDefault="006972FA" w:rsidP="006972F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Հաշվի առնելով վերոգրյալը, ՊՈԱԿ-ի կողմից օգտագործվող տարածքի կոմունալ, էներգետիկ </w:t>
            </w:r>
            <w:r w:rsidRPr="006972FA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 ծախսերի հատուցման նպատակով առաջարկվում է դիտարկել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պահուստային ֆոնդից հատկացումների տարբերակը։  </w:t>
            </w:r>
          </w:p>
          <w:p w:rsidR="006972FA" w:rsidRPr="00A00CBD" w:rsidRDefault="006972FA" w:rsidP="006972FA">
            <w:pPr>
              <w:spacing w:after="0" w:line="240" w:lineRule="auto"/>
              <w:ind w:right="-306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6972FA" w:rsidRPr="00A00CBD" w:rsidRDefault="006972FA" w:rsidP="006972FA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6972FA" w:rsidRPr="00A00CBD" w:rsidRDefault="006972FA" w:rsidP="006972F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456" w:type="pct"/>
            <w:shd w:val="clear" w:color="auto" w:fill="auto"/>
          </w:tcPr>
          <w:p w:rsidR="006972FA" w:rsidRPr="00A00CBD" w:rsidRDefault="006972FA" w:rsidP="006972FA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6972FA">
              <w:rPr>
                <w:rFonts w:ascii="GHEA Grapalat" w:eastAsia="Times New Roman" w:hAnsi="GHEA Grapalat"/>
                <w:b/>
                <w:sz w:val="24"/>
                <w:szCs w:val="24"/>
              </w:rPr>
              <w:lastRenderedPageBreak/>
              <w:t>Պարզաբանում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. Շրջակա միջավայրի նախարարության «Հիդրոօդերևութաբանության և մոնիթորինգի կենտրոն» ՊՈԱԿ-ի կողմից </w:t>
            </w:r>
            <w:r w:rsidRPr="006972FA">
              <w:rPr>
                <w:rFonts w:ascii="GHEA Grapalat" w:hAnsi="GHEA Grapalat"/>
                <w:sz w:val="24"/>
                <w:szCs w:val="24"/>
                <w:lang w:val="en-US"/>
              </w:rPr>
              <w:t>լուսավորության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, կենցաղային տեխնիկայի էլեկտրաէներգիայի ծախսերը բյուջետային  հայտերում չնախատեսելու և չընդգրկելու հետ կապված պարզաբանումը հիմնավոր չէ, քանի որ ՀՀ պետական բյուջեից ՊՈԱԿ-ին ֆինանսավորումը հատկացվում է Ընթացիկ դրամաշնորհներ պետական ոչ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առևտրային կազմակերպություններին հոդվածով և մի թվով, իսկ նախահաշիվը կազմվում է ՊՈԱԿ-ի կողմից, ուստի կոմունալ, էներգետիկ ծառայությունների գծով ծախերը հնարավոր է նախատեսել համապատասխան հոդվածներով, կամ իրականացնել հոդվածային վերաբաշխում, կամ վերոնշյալ ծախսերի վճարումն իրականացնել ՊՈԱԿ-ի ձեռնարկատիրական եկամուտների հաշվին:</w:t>
            </w:r>
          </w:p>
          <w:p w:rsidR="006972FA" w:rsidRPr="00A00CBD" w:rsidRDefault="006972FA" w:rsidP="006972FA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Հարկ եմ համարում նշել, որ «Հիդրոօդերևութաբանության և մոնիթորինգի կենտրոն» ՊՈԱԿ-ը զբաղեցնում է Արտակարգ իրավիճակների նախարարության ք. Երևան Դավիթաշեն Ա.Միկոյան փ., 109/8 հասցեում գտնվող վարչական շենքի 2-րդ հարկը՝ ընդամենը 1500.0 քառ. մետր տարածք, 104 աշխատողով, 94 համակարգչով: ՀՀ ԱԻՆ-ի 2022թ. բյուջետային հայտի հաշվարկներում հաշվի է առած ՊՈԱԿ-ի միայն լուսավորության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ծախսը և հաշվի չի առած համակարգչային, կենցաղային, աշխատողների թվաքանակի հետ կապված ծախսերը (ջրի ծախսը հաշվարկվում է աշխատողների թվաքանակով): Պետք է նաև նշել, որ շենքում գործում է կենտրոնացված ջեռուցման համակարգ (Չիլլեր): </w:t>
            </w:r>
          </w:p>
          <w:p w:rsidR="006972FA" w:rsidRPr="006972FA" w:rsidRDefault="006972FA" w:rsidP="006972FA">
            <w:pPr>
              <w:rPr>
                <w:b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>Ինչ վերաբերվում է վերոնշյալ ծախսերը ՀՀ կառավարության պահուստային ֆոնդից հատկացնելուն՝ առաջարկում եմ ՀՀ կառավարության որոշման նախագիծը շրջանառել Շրջակա միջավայրի նախարարության կողմից:</w:t>
            </w:r>
          </w:p>
        </w:tc>
      </w:tr>
      <w:tr w:rsidR="006972FA" w:rsidRPr="00FA5322" w:rsidTr="00BC4E72">
        <w:trPr>
          <w:trHeight w:val="418"/>
        </w:trPr>
        <w:tc>
          <w:tcPr>
            <w:tcW w:w="3544" w:type="pct"/>
          </w:tcPr>
          <w:p w:rsidR="006972FA" w:rsidRPr="00A00CBD" w:rsidRDefault="006972FA" w:rsidP="00BC4E72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Ի լրումն  2022 թվականի հունիսի 30-ի  N 1/01.4/10011 գրության՝ կապված արտակարգ իրավիճակների նախարարության կողմից Հայաստանի Հանրապետության  2021 թվականի պետական բյուջեում վերաբաշխում և Հայաստանի Հանրապետության կառավարության 2021 թվականի դեկտեմբերի 23-ի N 2121-Ն որոշման մեջ փոփոխություններ և լրացումներ կատարելու մասին Կառավարության որոշման նախագծի  հետ, տեղեկացնում եմ, որ առաջարկվող ֆինանսական միջոցները հիդրոօդերևութաբանական համակարգի գործունեության համար ուղղված հատկացումներում բացակայում են:</w:t>
            </w:r>
          </w:p>
          <w:p w:rsidR="006972FA" w:rsidRPr="00A00CBD" w:rsidRDefault="006972FA" w:rsidP="00BC4E72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Արտակարգ իրավիճակների նախարարության ք.Երևան Դավթաշեն Ա.Միկոյան փ, 109/8 հասցեում գտնվող վարչական շենքում շրջակա միջավայրի նախարարության «Հիդրոօդերևութաբանության և մոնիթորինգի կենտրոն» ՊՈԱԿ-ի (այսուհետ՝ ՊՈԱԿ) կողմից զբաղեցրած տարածքն ամրակցված չէ ՊՈԱԿ-ին, բացակայում են տարածքի նկատմամբ իրավական հիմքերը, լուսավորության, կենցաղային տեխնիկայի էլեկտրաէներգիայի ծախսերը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բյուջետային  հայտերում  չեն նախատեսվել և չեն ընդգրկվել: </w:t>
            </w:r>
          </w:p>
          <w:p w:rsidR="006972FA" w:rsidRPr="00A00CBD" w:rsidRDefault="006972FA" w:rsidP="00BC4E72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>Հաշվի առնելով վերոգրյալը, ՊՈԱԿ-ի կողմից օգտագործվող տարածքի կոմունալ, էներգետիկ ծառայությունների ծախսերի հատուցման նպատակով առա</w:t>
            </w:r>
            <w:bookmarkStart w:id="0" w:name="_GoBack"/>
            <w:bookmarkEnd w:id="0"/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ջարկվում է դիտարկել պահուստային ֆոնդից հատկացումների տարբերակը։  </w:t>
            </w:r>
          </w:p>
        </w:tc>
        <w:tc>
          <w:tcPr>
            <w:tcW w:w="1456" w:type="pct"/>
          </w:tcPr>
          <w:p w:rsidR="006972FA" w:rsidRPr="00A00CBD" w:rsidRDefault="006972FA" w:rsidP="00BC4E72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Պարզաբանում. Շրջակա միջավայրի նախարարության «Հիդրոօդերևութաբանության և մոնիթորինգի կենտրոն» ՊՈԱԿ-ի կողմից լուսավորության, կենցաղային տեխնիկայի էլեկտրաէներգիայի ծախսերը բյուջետային  հայտերում չնախատեսելու և չընդգրկելու հետ կապված պարզաբանումը հիմնավոր չէ, քանի որ ՀՀ պետական բյուջեից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ՊՈԱԿ-ին ֆինանսավորումը հատկացվում է Ընթացիկ դրամաշնորհներ պետական ոչ առևտրային կազմակերպություններին հոդվածով և մի թվով, իսկ նախահաշիվը կազմվում է ՊՈԱԿ-ի կողմից, ուստի կոմունալ, էներգետիկ ծառայությունների գծով ծախերը հնարավոր է նախատեսել համապատասխան հոդվածներով, կամ իրականացնել հոդվածային վերաբաշխում, կամ վերոնշյալ ծախսերի վճարումն իրականացնել ՊՈԱԿ-ի ձեռնարկատիրական եկամուտների հաշվին:</w:t>
            </w:r>
          </w:p>
          <w:p w:rsidR="006972FA" w:rsidRPr="00A00CBD" w:rsidRDefault="006972FA" w:rsidP="00BC4E72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 xml:space="preserve">Հարկ եմ համարում նշել, որ «Հիդրոօդերևութաբանության և մոնիթորինգի կենտրոն» ՊՈԱԿ-ը զբաղեցնում է Արտակարգ իրավիճակների նախարարության ք. Երևան Դավիթաշեն Ա.Միկոյան փ., 109/8 հասցեում գտնվող վարչական շենքի 2-րդ հարկը՝ ընդամենը 1500.0 քառ. մետր տարածք, 104 աշխատողով, 94 համակարգչով: ՀՀ </w:t>
            </w: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ԱԻՆ-ի 2022թ. բյուջետային հայտի հաշվարկներում հաշվի է առած ՊՈԱԿ-ի միայն լուսավորության ծախսը և հաշվի չի առած համակարգչային, կենցաղային, աշխատողների թվաքանակի հետ կապված ծախսերը (ջրի ծախսը հաշվարկվում է աշխատողների թվաքանակով): Պետք է նաև նշել, որ շենքում գործում է կենտրոնացված ջեռուցման համակարգ (Չիլլեր): </w:t>
            </w:r>
          </w:p>
          <w:p w:rsidR="006972FA" w:rsidRPr="00A00CBD" w:rsidRDefault="006972FA" w:rsidP="00BC4E72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r w:rsidRPr="00A00CBD">
              <w:rPr>
                <w:rFonts w:ascii="GHEA Grapalat" w:eastAsia="Times New Roman" w:hAnsi="GHEA Grapalat"/>
                <w:sz w:val="24"/>
                <w:szCs w:val="24"/>
              </w:rPr>
              <w:t>Ինչ վերաբերվում է վերոնշյալ ծախսերը ՀՀ կառավարության պահուստային ֆոնդից հատկացնելուն՝ առաջարկում եմ ՀՀ կառավարության որոշման նախագիծը շրջանառել Շրջակա միջավայրի նախարարության կողմից:</w:t>
            </w:r>
          </w:p>
        </w:tc>
      </w:tr>
      <w:tr w:rsidR="005202C2" w:rsidRPr="00DE48F4" w:rsidTr="006972FA">
        <w:trPr>
          <w:trHeight w:val="405"/>
        </w:trPr>
        <w:tc>
          <w:tcPr>
            <w:tcW w:w="3544" w:type="pct"/>
            <w:vMerge w:val="restart"/>
            <w:shd w:val="clear" w:color="auto" w:fill="D9D9D9" w:themeFill="background1" w:themeFillShade="D9"/>
            <w:vAlign w:val="center"/>
          </w:tcPr>
          <w:p w:rsidR="00FD2A9D" w:rsidRPr="006972FA" w:rsidRDefault="006972FA" w:rsidP="006972FA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6972FA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lastRenderedPageBreak/>
              <w:t>5</w:t>
            </w:r>
            <w:r w:rsidR="005202C2" w:rsidRPr="006972FA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. ՀՀ շ</w:t>
            </w:r>
            <w:proofErr w:type="spellStart"/>
            <w:r w:rsidR="005202C2"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րջակա</w:t>
            </w:r>
            <w:proofErr w:type="spellEnd"/>
            <w:r w:rsidR="005202C2"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202C2"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միջավայրի</w:t>
            </w:r>
            <w:proofErr w:type="spellEnd"/>
            <w:r w:rsidR="005202C2" w:rsidRPr="006972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5202C2" w:rsidRPr="006972FA" w:rsidRDefault="00E76E8E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26</w:t>
            </w:r>
            <w:r w:rsidR="005202C2" w:rsidRPr="006972F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5202C2"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օգոստոսի</w:t>
            </w:r>
            <w:proofErr w:type="spellEnd"/>
            <w:r w:rsidR="005202C2" w:rsidRPr="006972F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5202C2"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 w:rsidR="005202C2" w:rsidRPr="006972FA">
              <w:rPr>
                <w:rFonts w:ascii="GHEA Grapalat" w:hAnsi="GHEA Grapalat"/>
                <w:b/>
                <w:sz w:val="24"/>
                <w:szCs w:val="24"/>
              </w:rPr>
              <w:t>22</w:t>
            </w:r>
            <w:r w:rsidR="005202C2" w:rsidRPr="006972F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5202C2" w:rsidRPr="006972FA">
              <w:rPr>
                <w:rFonts w:ascii="GHEA Grapalat" w:hAnsi="GHEA Grapalat"/>
                <w:b/>
                <w:szCs w:val="24"/>
                <w:lang w:val="en-US"/>
              </w:rPr>
              <w:t>.</w:t>
            </w:r>
          </w:p>
        </w:tc>
      </w:tr>
      <w:tr w:rsidR="005202C2" w:rsidRPr="004D0B29" w:rsidTr="006972FA">
        <w:trPr>
          <w:trHeight w:val="720"/>
        </w:trPr>
        <w:tc>
          <w:tcPr>
            <w:tcW w:w="3544" w:type="pct"/>
            <w:vMerge/>
            <w:shd w:val="clear" w:color="auto" w:fill="D9D9D9" w:themeFill="background1" w:themeFillShade="D9"/>
            <w:vAlign w:val="center"/>
          </w:tcPr>
          <w:p w:rsidR="005202C2" w:rsidRPr="006972FA" w:rsidRDefault="005202C2" w:rsidP="006972FA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456" w:type="pct"/>
            <w:shd w:val="clear" w:color="auto" w:fill="D9D9D9" w:themeFill="background1" w:themeFillShade="D9"/>
            <w:vAlign w:val="center"/>
          </w:tcPr>
          <w:p w:rsidR="005202C2" w:rsidRPr="006972FA" w:rsidRDefault="00E76E8E" w:rsidP="006972F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en-US"/>
              </w:rPr>
            </w:pPr>
            <w:r w:rsidRPr="006972FA">
              <w:rPr>
                <w:rFonts w:ascii="GHEA Grapalat" w:hAnsi="GHEA Grapalat"/>
                <w:b/>
                <w:sz w:val="24"/>
                <w:szCs w:val="24"/>
                <w:lang w:val="en-US"/>
              </w:rPr>
              <w:t>Մ-9510-2022</w:t>
            </w:r>
          </w:p>
        </w:tc>
      </w:tr>
      <w:tr w:rsidR="006972FA" w:rsidRPr="004D0B29" w:rsidTr="006972FA">
        <w:trPr>
          <w:trHeight w:val="720"/>
        </w:trPr>
        <w:tc>
          <w:tcPr>
            <w:tcW w:w="3544" w:type="pct"/>
            <w:shd w:val="clear" w:color="auto" w:fill="auto"/>
          </w:tcPr>
          <w:p w:rsidR="006972FA" w:rsidRDefault="006972FA" w:rsidP="006972FA">
            <w:pPr>
              <w:shd w:val="clear" w:color="auto" w:fill="FFFFFF"/>
              <w:tabs>
                <w:tab w:val="left" w:pos="36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 xml:space="preserve">Ի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>պատասխան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>Ձեր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 xml:space="preserve"> 2022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>թվականի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>օգոստոսի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GB"/>
              </w:rPr>
              <w:t xml:space="preserve"> 19-ի N</w:t>
            </w:r>
            <w:r w:rsidRPr="00414704">
              <w:rPr>
                <w:rFonts w:ascii="GHEA Grapalat" w:eastAsia="Times New Roman" w:hAnsi="GHEA Grapalat"/>
                <w:sz w:val="24"/>
                <w:szCs w:val="24"/>
              </w:rPr>
              <w:t>01/03.1/5525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գրության՝ հայտնում եմ, որ շրջակա միջավայրի նախարարությունը ևս մեկ անգամ քննարկել է շ</w:t>
            </w:r>
            <w:r w:rsidRPr="004147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րջակա միջավայրի նախարարության «Հիդրոօդերևութաբանության և մոնիթորինգի կենտրոն» ՊՈԱԿ-ի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(այսուհետ ՊՈԱԿ) </w:t>
            </w:r>
            <w:r w:rsidRPr="004147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կողմից</w:t>
            </w:r>
            <w:r w:rsidRPr="0041470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41470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լուսավորության, կենցաղային տեխնիկայի</w:t>
            </w:r>
            <w:r w:rsidRPr="0041470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1F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էլեկտրաէներգիայի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ծախսեր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փոխհատուցման վերաբերյալ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Ձեր գրությունը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առաջարկում ենք նշված հարցի լուծման նպատակով ՊՈԱԿ-ի միջոցներից վերա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շխման ձևով հատկացնել 6929,7 </w:t>
            </w:r>
            <w:proofErr w:type="gramStart"/>
            <w:r>
              <w:rPr>
                <w:rFonts w:ascii="GHEA Grapalat" w:eastAsia="Times New Roman" w:hAnsi="GHEA Grapalat"/>
                <w:sz w:val="24"/>
                <w:szCs w:val="24"/>
              </w:rPr>
              <w:t>հազ.դրամ</w:t>
            </w:r>
            <w:proofErr w:type="gramEnd"/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: </w:t>
            </w:r>
          </w:p>
          <w:p w:rsidR="006972FA" w:rsidRDefault="006972FA" w:rsidP="00BC4E72">
            <w:pPr>
              <w:shd w:val="clear" w:color="auto" w:fill="FFFFFF"/>
              <w:tabs>
                <w:tab w:val="left" w:pos="360"/>
              </w:tabs>
              <w:spacing w:after="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Հաշվի առնելով, որ շրջակա միջավայրի նախարարությունը ՊՈԱԿ-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կողմից զբաղեցված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1A2FF7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 Դավթաշեն Ա</w:t>
            </w:r>
            <w:r w:rsidRPr="001A2FF7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Միկոյան փ,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109/8 հասցեում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վարչական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շենք</w:t>
            </w:r>
            <w:r>
              <w:rPr>
                <w:rFonts w:ascii="GHEA Grapalat" w:hAnsi="GHEA Grapalat"/>
                <w:sz w:val="24"/>
                <w:szCs w:val="24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նկատմամբ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իրավասություններ չունի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և </w:t>
            </w:r>
            <w:r w:rsidRPr="000213FC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Ընթացիկ դրամաշնորհներ պետական ոչ առևտրային կազմակերպություններին հոդվածով ՊՈԱԿ-ին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տրամադրվող բյոջետային հատկացումների հիմքում ներառված չեն եղել խնդրո առարկա ծախսերը,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առաջարկում ենք հարցը հիմնովին լուծելու նպատակով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</w:t>
            </w:r>
            <w:r w:rsidRPr="00882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րտակարգ իրավիճակների նախարարության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կողմից ՀՀ 2023 թվականի համար ներկայացնել լրացուցիչ բյուջետային ծախսային հայտ:</w:t>
            </w:r>
          </w:p>
        </w:tc>
        <w:tc>
          <w:tcPr>
            <w:tcW w:w="1456" w:type="pct"/>
            <w:shd w:val="clear" w:color="auto" w:fill="auto"/>
          </w:tcPr>
          <w:p w:rsidR="006972FA" w:rsidRPr="001D38C3" w:rsidRDefault="006972FA" w:rsidP="00BC4E72">
            <w:pPr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Պարզաբանում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1A2B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ախսերի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հաշվարկն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ըստ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972FA">
              <w:rPr>
                <w:rFonts w:ascii="GHEA Grapalat" w:eastAsia="Times New Roman" w:hAnsi="GHEA Grapalat"/>
                <w:sz w:val="24"/>
                <w:szCs w:val="24"/>
              </w:rPr>
              <w:t>նորմատիվի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կազմում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տարեկան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9,409</w:t>
            </w:r>
            <w:r w:rsidRPr="007613D6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.1 </w:t>
            </w:r>
            <w:r w:rsidRPr="00BC4E72">
              <w:rPr>
                <w:rFonts w:ascii="GHEA Grapalat" w:eastAsia="Times New Roman" w:hAnsi="GHEA Grapalat"/>
                <w:sz w:val="24"/>
                <w:szCs w:val="24"/>
              </w:rPr>
              <w:t>հազար</w:t>
            </w:r>
            <w:r w:rsidRPr="007E06D6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7613D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դրամ</w:t>
            </w:r>
          </w:p>
          <w:p w:rsidR="006972FA" w:rsidRPr="00B778D4" w:rsidRDefault="006972FA" w:rsidP="006972FA">
            <w:pPr>
              <w:tabs>
                <w:tab w:val="left" w:pos="567"/>
                <w:tab w:val="left" w:pos="1276"/>
                <w:tab w:val="left" w:pos="2127"/>
              </w:tabs>
              <w:spacing w:after="0" w:line="240" w:lineRule="auto"/>
              <w:ind w:right="57"/>
              <w:jc w:val="righ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6972FA" w:rsidRDefault="006972FA" w:rsidP="006972FA">
            <w:pPr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  <w:p w:rsidR="006972FA" w:rsidRDefault="006972FA" w:rsidP="00BC4E72">
            <w:pPr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647F00">
              <w:rPr>
                <w:rFonts w:ascii="GHEA Grapalat" w:hAnsi="GHEA Grapalat"/>
                <w:sz w:val="24"/>
                <w:szCs w:val="24"/>
                <w:lang w:val="fr-FR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նչ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ԱԻՆ-ի</w:t>
            </w:r>
            <w:r w:rsidRPr="00882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կողմից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վերոնշյալ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ծախսերը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2023 թվականի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բյուջետային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հայտ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ներառելուն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, անհրաժեշտ է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որպեսզի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ՊՈԱԿ-</w:t>
            </w:r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ն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իր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2023թ </w:t>
            </w:r>
            <w:proofErr w:type="spellStart"/>
            <w:r w:rsidRPr="00BC4E72">
              <w:rPr>
                <w:rFonts w:ascii="GHEA Grapalat" w:eastAsia="Times New Roman" w:hAnsi="GHEA Grapalat"/>
                <w:sz w:val="24"/>
                <w:szCs w:val="24"/>
              </w:rPr>
              <w:t>նախահաշվում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ներառի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իր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կոմունալ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էներգետիկ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ծախսերը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  <w:proofErr w:type="gramEnd"/>
          </w:p>
          <w:p w:rsidR="006972FA" w:rsidRDefault="006972FA" w:rsidP="004D55FB">
            <w:pPr>
              <w:spacing w:after="0" w:line="240" w:lineRule="auto"/>
              <w:jc w:val="center"/>
            </w:pPr>
          </w:p>
        </w:tc>
      </w:tr>
    </w:tbl>
    <w:p w:rsidR="005202C2" w:rsidRPr="00F71930" w:rsidRDefault="005202C2" w:rsidP="00C44347">
      <w:pPr>
        <w:spacing w:line="240" w:lineRule="auto"/>
        <w:rPr>
          <w:rFonts w:ascii="GHEA Grapalat" w:hAnsi="GHEA Grapalat" w:cs="Sylfaen"/>
          <w:sz w:val="24"/>
          <w:szCs w:val="24"/>
          <w:lang w:val="en-US"/>
        </w:rPr>
      </w:pPr>
    </w:p>
    <w:sectPr w:rsidR="005202C2" w:rsidRPr="00F71930" w:rsidSect="006972F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630A"/>
    <w:rsid w:val="0001317B"/>
    <w:rsid w:val="00014E69"/>
    <w:rsid w:val="000349A5"/>
    <w:rsid w:val="00083542"/>
    <w:rsid w:val="00094194"/>
    <w:rsid w:val="000B0172"/>
    <w:rsid w:val="000B23C0"/>
    <w:rsid w:val="000E4AB6"/>
    <w:rsid w:val="00101636"/>
    <w:rsid w:val="001346EF"/>
    <w:rsid w:val="00135C1C"/>
    <w:rsid w:val="001476B7"/>
    <w:rsid w:val="00147874"/>
    <w:rsid w:val="0015251F"/>
    <w:rsid w:val="001917D5"/>
    <w:rsid w:val="001A2399"/>
    <w:rsid w:val="001A2BFC"/>
    <w:rsid w:val="001E51E7"/>
    <w:rsid w:val="001E5701"/>
    <w:rsid w:val="001E58F5"/>
    <w:rsid w:val="001F3ECE"/>
    <w:rsid w:val="002046B5"/>
    <w:rsid w:val="002156A2"/>
    <w:rsid w:val="00243F54"/>
    <w:rsid w:val="00255E7B"/>
    <w:rsid w:val="002942D9"/>
    <w:rsid w:val="002B6799"/>
    <w:rsid w:val="002C0D11"/>
    <w:rsid w:val="002E6F6D"/>
    <w:rsid w:val="002F37E0"/>
    <w:rsid w:val="00302732"/>
    <w:rsid w:val="00313D30"/>
    <w:rsid w:val="0032630A"/>
    <w:rsid w:val="003B798C"/>
    <w:rsid w:val="003F75C3"/>
    <w:rsid w:val="004025ED"/>
    <w:rsid w:val="00452F57"/>
    <w:rsid w:val="00460514"/>
    <w:rsid w:val="00460F53"/>
    <w:rsid w:val="004855C0"/>
    <w:rsid w:val="004C4D55"/>
    <w:rsid w:val="004D0B29"/>
    <w:rsid w:val="004E6125"/>
    <w:rsid w:val="005202C2"/>
    <w:rsid w:val="005343EC"/>
    <w:rsid w:val="00542A38"/>
    <w:rsid w:val="0058535B"/>
    <w:rsid w:val="005861B5"/>
    <w:rsid w:val="005B366D"/>
    <w:rsid w:val="005C2C34"/>
    <w:rsid w:val="00607373"/>
    <w:rsid w:val="00625E98"/>
    <w:rsid w:val="006405F4"/>
    <w:rsid w:val="00647F00"/>
    <w:rsid w:val="006776D6"/>
    <w:rsid w:val="006972FA"/>
    <w:rsid w:val="006A0BFA"/>
    <w:rsid w:val="006E19D0"/>
    <w:rsid w:val="006F4485"/>
    <w:rsid w:val="007004F6"/>
    <w:rsid w:val="00742BF2"/>
    <w:rsid w:val="007A4634"/>
    <w:rsid w:val="007C380F"/>
    <w:rsid w:val="007C6E99"/>
    <w:rsid w:val="0080796B"/>
    <w:rsid w:val="008105D9"/>
    <w:rsid w:val="0081580B"/>
    <w:rsid w:val="00837603"/>
    <w:rsid w:val="00860AF0"/>
    <w:rsid w:val="00863DD9"/>
    <w:rsid w:val="008B6624"/>
    <w:rsid w:val="008C6382"/>
    <w:rsid w:val="008E2B35"/>
    <w:rsid w:val="00932A28"/>
    <w:rsid w:val="0094160B"/>
    <w:rsid w:val="00942B31"/>
    <w:rsid w:val="009929DA"/>
    <w:rsid w:val="009A3EB2"/>
    <w:rsid w:val="009B3B98"/>
    <w:rsid w:val="009E0715"/>
    <w:rsid w:val="009E75AA"/>
    <w:rsid w:val="00A00CBD"/>
    <w:rsid w:val="00A2765E"/>
    <w:rsid w:val="00A37671"/>
    <w:rsid w:val="00A5491F"/>
    <w:rsid w:val="00A63C4A"/>
    <w:rsid w:val="00B778D4"/>
    <w:rsid w:val="00B83154"/>
    <w:rsid w:val="00B85DA9"/>
    <w:rsid w:val="00B94553"/>
    <w:rsid w:val="00BA01AA"/>
    <w:rsid w:val="00BC4E72"/>
    <w:rsid w:val="00BC5784"/>
    <w:rsid w:val="00C300CF"/>
    <w:rsid w:val="00C44347"/>
    <w:rsid w:val="00C528A2"/>
    <w:rsid w:val="00CA42D6"/>
    <w:rsid w:val="00CA5E3D"/>
    <w:rsid w:val="00CE7DF2"/>
    <w:rsid w:val="00CF5F28"/>
    <w:rsid w:val="00D378D7"/>
    <w:rsid w:val="00D75A87"/>
    <w:rsid w:val="00D838B9"/>
    <w:rsid w:val="00DA2A54"/>
    <w:rsid w:val="00DA47F7"/>
    <w:rsid w:val="00DE48F4"/>
    <w:rsid w:val="00E52A9F"/>
    <w:rsid w:val="00E5379B"/>
    <w:rsid w:val="00E6176E"/>
    <w:rsid w:val="00E76E8E"/>
    <w:rsid w:val="00E9170B"/>
    <w:rsid w:val="00E954BA"/>
    <w:rsid w:val="00EA10F1"/>
    <w:rsid w:val="00EA3C15"/>
    <w:rsid w:val="00EA5161"/>
    <w:rsid w:val="00F04D6C"/>
    <w:rsid w:val="00F14248"/>
    <w:rsid w:val="00F343EA"/>
    <w:rsid w:val="00F5068D"/>
    <w:rsid w:val="00F52458"/>
    <w:rsid w:val="00F55749"/>
    <w:rsid w:val="00F60CB4"/>
    <w:rsid w:val="00F71930"/>
    <w:rsid w:val="00F74F07"/>
    <w:rsid w:val="00F8385D"/>
    <w:rsid w:val="00FA5322"/>
    <w:rsid w:val="00FC3BAF"/>
    <w:rsid w:val="00FD2A9D"/>
    <w:rsid w:val="00FD41A0"/>
    <w:rsid w:val="00FD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51674"/>
  <w15:docId w15:val="{B8706E03-079E-47A2-9955-59CB05385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66C64-B060-4E17-8AC9-C45493E92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102</cp:revision>
  <cp:lastPrinted>2022-09-09T08:26:00Z</cp:lastPrinted>
  <dcterms:created xsi:type="dcterms:W3CDTF">2021-03-26T10:23:00Z</dcterms:created>
  <dcterms:modified xsi:type="dcterms:W3CDTF">2022-09-09T08:40:00Z</dcterms:modified>
</cp:coreProperties>
</file>