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CB" w:rsidRPr="00E271D3" w:rsidRDefault="00774BCB" w:rsidP="00774BCB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E271D3">
        <w:rPr>
          <w:rFonts w:ascii="GHEA Mariam" w:hAnsi="GHEA Mariam" w:cs="Sylfaen"/>
          <w:sz w:val="24"/>
          <w:szCs w:val="24"/>
        </w:rPr>
        <w:t>ՀԻՄՆԱՎՈՐՈՒՄ</w:t>
      </w:r>
    </w:p>
    <w:p w:rsidR="00774BCB" w:rsidRPr="00E271D3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E271D3">
        <w:rPr>
          <w:rFonts w:ascii="GHEA Mariam" w:hAnsi="GHEA Mariam"/>
          <w:lang w:val="hy-AM"/>
        </w:rPr>
        <w:t>«</w:t>
      </w:r>
      <w:r w:rsidRPr="00E271D3">
        <w:rPr>
          <w:rFonts w:ascii="GHEA Mariam" w:hAnsi="GHEA Mariam"/>
          <w:bCs/>
          <w:color w:val="000000"/>
        </w:rPr>
        <w:t>ԳԵՈԴԵԶԻԱ</w:t>
      </w:r>
      <w:r>
        <w:rPr>
          <w:rFonts w:ascii="GHEA Mariam" w:hAnsi="GHEA Mariam"/>
          <w:bCs/>
          <w:color w:val="000000"/>
        </w:rPr>
        <w:t xml:space="preserve">ԿԱՆ ԵՎ ՔԱՐՏԵԶԱԳՐԱԿԱՆ ԳՈՐԾՈՒՆԵՈՒԹՅԱՆ ՄԱՍԻՆ» </w:t>
      </w:r>
      <w:r w:rsidRPr="00E271D3">
        <w:rPr>
          <w:rFonts w:ascii="GHEA Mariam" w:hAnsi="GHEA Mariam"/>
        </w:rPr>
        <w:t xml:space="preserve">ՕՐԵՆՔԻ </w:t>
      </w:r>
      <w:r w:rsidRPr="00E271D3">
        <w:rPr>
          <w:rFonts w:ascii="GHEA Mariam" w:hAnsi="GHEA Mariam"/>
          <w:lang w:val="hy-AM"/>
        </w:rPr>
        <w:t xml:space="preserve">ՆԱԽԱԳԾԻ ԸՆԴՈՒՆՄԱՆ ԱՆՀՐԱԺԵՇՏՈՒԹՅԱՆ </w:t>
      </w:r>
    </w:p>
    <w:p w:rsidR="00774BCB" w:rsidRPr="00E271D3" w:rsidRDefault="00774BCB" w:rsidP="00774BCB">
      <w:pPr>
        <w:spacing w:after="0" w:line="360" w:lineRule="auto"/>
        <w:jc w:val="both"/>
      </w:pPr>
    </w:p>
    <w:p w:rsidR="00774BCB" w:rsidRPr="009B54A0" w:rsidRDefault="00774BCB" w:rsidP="00774BCB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 xml:space="preserve">1.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ենթակա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ոլորտի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կամ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խնդրի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սահմանումը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  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«</w:t>
      </w:r>
      <w:proofErr w:type="spellStart"/>
      <w:r>
        <w:rPr>
          <w:rFonts w:ascii="GHEA Mariam" w:hAnsi="GHEA Mariam" w:cs="Sylfaen"/>
          <w:sz w:val="24"/>
          <w:szCs w:val="24"/>
        </w:rPr>
        <w:t>Գեոդեզիական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>
        <w:rPr>
          <w:rFonts w:ascii="GHEA Mariam" w:hAnsi="GHEA Mariam" w:cs="Sylfaen"/>
          <w:sz w:val="24"/>
          <w:szCs w:val="24"/>
        </w:rPr>
        <w:t>օրենքի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</w:t>
      </w:r>
      <w:r w:rsidRPr="00E271D3">
        <w:rPr>
          <w:rFonts w:ascii="GHEA Mariam" w:hAnsi="GHEA Mariam" w:cs="Sylfaen"/>
          <w:sz w:val="24"/>
          <w:szCs w:val="24"/>
        </w:rPr>
        <w:t>ախագիծը</w:t>
      </w:r>
      <w:proofErr w:type="spellEnd"/>
      <w:r w:rsidRPr="00E271D3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>(</w:t>
      </w:r>
      <w:proofErr w:type="spellStart"/>
      <w:r>
        <w:rPr>
          <w:rFonts w:ascii="GHEA Mariam" w:hAnsi="GHEA Mariam" w:cs="Sylfaen"/>
          <w:sz w:val="24"/>
          <w:szCs w:val="24"/>
        </w:rPr>
        <w:t>այսուհետ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Նախագիծ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)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կարգավորում</w:t>
      </w:r>
      <w:proofErr w:type="spellEnd"/>
      <w:r w:rsidRPr="00E271D3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Հանրապետությունում</w:t>
      </w:r>
      <w:proofErr w:type="spellEnd"/>
      <w:r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իրականացման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արդյունքում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ծագող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հարաբերությունները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74BCB" w:rsidRPr="009B54A0" w:rsidRDefault="00774BCB" w:rsidP="00774BCB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 xml:space="preserve">2.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Առկա</w:t>
      </w:r>
      <w:proofErr w:type="spellEnd"/>
      <w:r w:rsidRPr="009B54A0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9B54A0">
        <w:rPr>
          <w:rFonts w:ascii="GHEA Mariam" w:hAnsi="GHEA Mariam" w:cs="Sylfaen"/>
          <w:b/>
          <w:sz w:val="24"/>
          <w:szCs w:val="24"/>
        </w:rPr>
        <w:t>իրավիճակը</w:t>
      </w:r>
      <w:proofErr w:type="spellEnd"/>
    </w:p>
    <w:p w:rsidR="00774BCB" w:rsidRDefault="00774BCB" w:rsidP="00774BC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«</w:t>
      </w:r>
      <w:proofErr w:type="spellStart"/>
      <w:r>
        <w:rPr>
          <w:rFonts w:ascii="GHEA Mariam" w:hAnsi="GHEA Mariam" w:cs="Sylfaen"/>
          <w:sz w:val="24"/>
          <w:szCs w:val="24"/>
        </w:rPr>
        <w:t>Գեոդեզիայի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>
        <w:rPr>
          <w:rFonts w:ascii="GHEA Mariam" w:hAnsi="GHEA Mariam" w:cs="Sylfaen"/>
          <w:sz w:val="24"/>
          <w:szCs w:val="24"/>
        </w:rPr>
        <w:t>օրենքում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փոփոխություններ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լրացումներ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կատարելու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>
        <w:rPr>
          <w:rFonts w:ascii="GHEA Mariam" w:hAnsi="GHEA Mariam" w:cs="Sylfaen"/>
          <w:sz w:val="24"/>
          <w:szCs w:val="24"/>
        </w:rPr>
        <w:t>Հայաստանի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2021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դեկտեմբերի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10-ի N ՀՕ-431-Ն </w:t>
      </w:r>
      <w:proofErr w:type="spellStart"/>
      <w:r>
        <w:rPr>
          <w:rFonts w:ascii="GHEA Mariam" w:hAnsi="GHEA Mariam" w:cs="Sylfaen"/>
          <w:sz w:val="24"/>
          <w:szCs w:val="24"/>
        </w:rPr>
        <w:t>օրենքով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փոփոխություններ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լրացումներ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կատարվեցին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«</w:t>
      </w:r>
      <w:proofErr w:type="spellStart"/>
      <w:r>
        <w:rPr>
          <w:rFonts w:ascii="GHEA Mariam" w:hAnsi="GHEA Mariam" w:cs="Sylfaen"/>
          <w:sz w:val="24"/>
          <w:szCs w:val="24"/>
        </w:rPr>
        <w:t>Գեոդեզիայի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>
        <w:rPr>
          <w:rFonts w:ascii="GHEA Mariam" w:hAnsi="GHEA Mariam" w:cs="Sylfaen"/>
          <w:sz w:val="24"/>
          <w:szCs w:val="24"/>
        </w:rPr>
        <w:t>օրենքում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</w:rPr>
        <w:t>Օրենքում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նախատեսելով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և </w:t>
      </w:r>
      <w:r>
        <w:rPr>
          <w:rFonts w:ascii="GHEA Mariam" w:hAnsi="GHEA Mariam"/>
          <w:sz w:val="24"/>
          <w:szCs w:val="24"/>
          <w:lang w:val="hy-AM"/>
        </w:rPr>
        <w:t xml:space="preserve">տարածական տվյալների </w:t>
      </w:r>
      <w:proofErr w:type="spellStart"/>
      <w:r w:rsidRPr="00E271D3">
        <w:rPr>
          <w:rFonts w:ascii="GHEA Mariam" w:hAnsi="GHEA Mariam"/>
          <w:sz w:val="24"/>
          <w:szCs w:val="24"/>
        </w:rPr>
        <w:t>ենթակառուցվածքների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վերաբերյալ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կարգավորումներ</w:t>
      </w:r>
      <w:proofErr w:type="spellEnd"/>
      <w:r w:rsidRPr="00E271D3">
        <w:rPr>
          <w:rFonts w:ascii="GHEA Mariam" w:hAnsi="GHEA Mariam"/>
          <w:sz w:val="24"/>
          <w:szCs w:val="24"/>
        </w:rPr>
        <w:t>:</w:t>
      </w:r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փոփոխության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նպատակներից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էր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հնարավորինս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արագ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կարգավորել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նոր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երկրի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զարգացման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անվտանգության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ապահովման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տեսանկյունից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կարևոր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ոլորտները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քանի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պրակտիկայում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էին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ստեղծման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օգտագործման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չկարգավորված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հարաբերություններ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Սակայն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</w:t>
      </w:r>
      <w:r>
        <w:rPr>
          <w:rFonts w:ascii="GHEA Mariam" w:hAnsi="GHEA Mariam" w:cs="Sylfaen"/>
          <w:sz w:val="24"/>
          <w:szCs w:val="24"/>
        </w:rPr>
        <w:t>եոդեզիան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քարտեզագրությունը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կողմից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տարածական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տվյալները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մյուս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կողմից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միմյանց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հետ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հարաբերակցվում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որպես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պրոցես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արդյունք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Այսինքն</w:t>
      </w:r>
      <w:proofErr w:type="spellEnd"/>
      <w:r>
        <w:rPr>
          <w:rFonts w:ascii="GHEA Mariam" w:hAnsi="GHEA Mariam"/>
          <w:sz w:val="24"/>
          <w:szCs w:val="24"/>
        </w:rPr>
        <w:t xml:space="preserve">՝ </w:t>
      </w:r>
      <w:proofErr w:type="spellStart"/>
      <w:r>
        <w:rPr>
          <w:rFonts w:ascii="GHEA Mariam" w:hAnsi="GHEA Mariam"/>
          <w:sz w:val="24"/>
          <w:szCs w:val="24"/>
        </w:rPr>
        <w:t>դրանց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միջև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առկա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որոշակի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կապ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Այդուհանդերձ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առկա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նաև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էական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տարբերություն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որը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պայմանավորված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նշված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հանգամանքով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Այդ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իսկ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պատճառով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նպատակահարմար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խնդրո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առարկա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ոլորտները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կարգավորել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առանձին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ակտերով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Դա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հաստատում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նաև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միջազգային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փորձը</w:t>
      </w:r>
      <w:proofErr w:type="spellEnd"/>
      <w:r>
        <w:rPr>
          <w:rFonts w:ascii="GHEA Mariam" w:hAnsi="GHEA Mariam"/>
          <w:sz w:val="24"/>
          <w:szCs w:val="24"/>
        </w:rPr>
        <w:t xml:space="preserve"> (</w:t>
      </w:r>
      <w:proofErr w:type="spellStart"/>
      <w:r>
        <w:rPr>
          <w:rFonts w:ascii="GHEA Mariam" w:hAnsi="GHEA Mariam"/>
          <w:sz w:val="24"/>
          <w:szCs w:val="24"/>
        </w:rPr>
        <w:t>Ուզբեկստան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արևելյան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Եվրոպայի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երկրներ</w:t>
      </w:r>
      <w:proofErr w:type="spellEnd"/>
      <w:r>
        <w:rPr>
          <w:rFonts w:ascii="GHEA Mariam" w:hAnsi="GHEA Mariam"/>
          <w:sz w:val="24"/>
          <w:szCs w:val="24"/>
        </w:rPr>
        <w:t xml:space="preserve">): 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E271D3">
        <w:rPr>
          <w:rFonts w:ascii="GHEA Mariam" w:hAnsi="GHEA Mariam"/>
          <w:sz w:val="24"/>
          <w:szCs w:val="24"/>
        </w:rPr>
        <w:t>Նախագծով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առաջարկվում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ուժը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կորցրած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ճանաչել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գործող</w:t>
      </w:r>
      <w:proofErr w:type="spellEnd"/>
      <w:r>
        <w:rPr>
          <w:rFonts w:ascii="GHEA Mariam" w:hAnsi="GHEA Mariam"/>
          <w:sz w:val="24"/>
          <w:szCs w:val="24"/>
        </w:rPr>
        <w:t xml:space="preserve"> «</w:t>
      </w:r>
      <w:proofErr w:type="spellStart"/>
      <w:r>
        <w:rPr>
          <w:rFonts w:ascii="GHEA Mariam" w:hAnsi="GHEA Mariam"/>
          <w:sz w:val="24"/>
          <w:szCs w:val="24"/>
        </w:rPr>
        <w:t>Գեոդեզիայի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քարտեզագրության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ենթակառուցվածքի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</w:t>
      </w:r>
      <w:proofErr w:type="spellStart"/>
      <w:proofErr w:type="gramStart"/>
      <w:r>
        <w:rPr>
          <w:rFonts w:ascii="GHEA Mariam" w:hAnsi="GHEA Mariam"/>
          <w:sz w:val="24"/>
          <w:szCs w:val="24"/>
        </w:rPr>
        <w:lastRenderedPageBreak/>
        <w:t>օրենքը</w:t>
      </w:r>
      <w:proofErr w:type="spellEnd"/>
      <w:r>
        <w:rPr>
          <w:rFonts w:ascii="GHEA Mariam" w:hAnsi="GHEA Mariam"/>
          <w:sz w:val="24"/>
          <w:szCs w:val="24"/>
        </w:rPr>
        <w:t xml:space="preserve">,  </w:t>
      </w:r>
      <w:proofErr w:type="spellStart"/>
      <w:r>
        <w:rPr>
          <w:rFonts w:ascii="GHEA Mariam" w:hAnsi="GHEA Mariam"/>
          <w:sz w:val="24"/>
          <w:szCs w:val="24"/>
        </w:rPr>
        <w:t>ընդունել</w:t>
      </w:r>
      <w:proofErr w:type="spellEnd"/>
      <w:proofErr w:type="gramEnd"/>
      <w:r>
        <w:rPr>
          <w:rFonts w:ascii="GHEA Mariam" w:hAnsi="GHEA Mariam"/>
          <w:sz w:val="24"/>
          <w:szCs w:val="24"/>
        </w:rPr>
        <w:t xml:space="preserve"> «</w:t>
      </w:r>
      <w:proofErr w:type="spellStart"/>
      <w:r>
        <w:rPr>
          <w:rFonts w:ascii="GHEA Mariam" w:hAnsi="GHEA Mariam"/>
          <w:sz w:val="24"/>
          <w:szCs w:val="24"/>
        </w:rPr>
        <w:t>Գեոդեզիական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քարտեզագրական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գործունեության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</w:t>
      </w:r>
      <w:proofErr w:type="spellStart"/>
      <w:r>
        <w:rPr>
          <w:rFonts w:ascii="GHEA Mariam" w:hAnsi="GHEA Mariam"/>
          <w:sz w:val="24"/>
          <w:szCs w:val="24"/>
        </w:rPr>
        <w:t>օրենք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Շրջանառվում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նաև</w:t>
      </w:r>
      <w:proofErr w:type="spellEnd"/>
      <w:r>
        <w:rPr>
          <w:rFonts w:ascii="GHEA Mariam" w:hAnsi="GHEA Mariam"/>
          <w:sz w:val="24"/>
          <w:szCs w:val="24"/>
        </w:rPr>
        <w:t xml:space="preserve"> «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</w:t>
      </w:r>
      <w:proofErr w:type="spellStart"/>
      <w:r>
        <w:rPr>
          <w:rFonts w:ascii="GHEA Mariam" w:hAnsi="GHEA Mariam"/>
          <w:sz w:val="24"/>
          <w:szCs w:val="24"/>
        </w:rPr>
        <w:t>առանձին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օրենք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ընդունելու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վերաբերյալ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նախագիծ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>
        <w:rPr>
          <w:rFonts w:ascii="GHEA Mariam" w:hAnsi="GHEA Mariam"/>
          <w:sz w:val="24"/>
          <w:szCs w:val="24"/>
        </w:rPr>
        <w:t>Երկու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նախագծերը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միտված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կարգավորելու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գեոդեզիայի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քարտեզագրության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ինչպես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նաև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ոլորտները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774BCB" w:rsidRPr="008B30FE" w:rsidRDefault="00774BCB" w:rsidP="00774BCB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 w:rsidRPr="008B30FE">
        <w:rPr>
          <w:rFonts w:ascii="GHEA Mariam" w:hAnsi="GHEA Mariam"/>
          <w:b/>
          <w:sz w:val="24"/>
          <w:szCs w:val="24"/>
        </w:rPr>
        <w:t xml:space="preserve">   3. </w:t>
      </w:r>
      <w:proofErr w:type="spellStart"/>
      <w:r w:rsidRPr="008B30FE">
        <w:rPr>
          <w:rFonts w:ascii="GHEA Mariam" w:hAnsi="GHEA Mariam"/>
          <w:b/>
          <w:sz w:val="24"/>
          <w:szCs w:val="24"/>
        </w:rPr>
        <w:t>Կարգավորման</w:t>
      </w:r>
      <w:proofErr w:type="spellEnd"/>
      <w:r w:rsidRPr="008B30FE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8B30FE">
        <w:rPr>
          <w:rFonts w:ascii="GHEA Mariam" w:hAnsi="GHEA Mariam"/>
          <w:b/>
          <w:sz w:val="24"/>
          <w:szCs w:val="24"/>
        </w:rPr>
        <w:t>նպատակները</w:t>
      </w:r>
      <w:proofErr w:type="spellEnd"/>
      <w:r w:rsidRPr="008B30FE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Pr="008B30FE">
        <w:rPr>
          <w:rFonts w:ascii="GHEA Mariam" w:hAnsi="GHEA Mariam"/>
          <w:b/>
          <w:sz w:val="24"/>
          <w:szCs w:val="24"/>
        </w:rPr>
        <w:t>ակնկալվող</w:t>
      </w:r>
      <w:proofErr w:type="spellEnd"/>
      <w:r w:rsidRPr="008B30FE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8B30FE">
        <w:rPr>
          <w:rFonts w:ascii="GHEA Mariam" w:hAnsi="GHEA Mariam"/>
          <w:b/>
          <w:sz w:val="24"/>
          <w:szCs w:val="24"/>
        </w:rPr>
        <w:t>արդյունքը</w:t>
      </w:r>
      <w:proofErr w:type="spellEnd"/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Նախագծի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նպատակն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</w:rPr>
        <w:t>կարգավորել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գեոդեզիական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սահմանել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գեոդեզիայի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բնագավառում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Հայաստանի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գործադիր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իշխանության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հանրապետական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տարածքային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կառավարման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տեղական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ինքնակառավարման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մարմինների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այլ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սուբյեկտների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իրավասությունները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միջազգային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համագործակցության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ինչպես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նաև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վեճերի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լուծման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կարգը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E271D3">
        <w:rPr>
          <w:rFonts w:ascii="GHEA Mariam" w:hAnsi="GHEA Mariam"/>
          <w:sz w:val="24"/>
          <w:szCs w:val="24"/>
        </w:rPr>
        <w:t>օրենքը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խախտելու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համար</w:t>
      </w:r>
      <w:proofErr w:type="spellEnd"/>
      <w:r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271D3">
        <w:rPr>
          <w:rFonts w:ascii="GHEA Mariam" w:hAnsi="GHEA Mariam"/>
          <w:sz w:val="24"/>
          <w:szCs w:val="24"/>
        </w:rPr>
        <w:t>պատասխանատվությունները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Նախագծի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2-րդ </w:t>
      </w:r>
      <w:proofErr w:type="spellStart"/>
      <w:r>
        <w:rPr>
          <w:rFonts w:ascii="GHEA Mariam" w:hAnsi="GHEA Mariam" w:cs="Sylfaen"/>
          <w:sz w:val="24"/>
          <w:szCs w:val="24"/>
        </w:rPr>
        <w:t>հոդվածում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ներկայացված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օրենքում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կիրառվող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այն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հասկացությունները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որոնք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ունեն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մասնագիտական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բնույթ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հանրածանոթ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չեն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ոչ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մասնագիտական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հանրույթին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կարգավորումների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իմաստը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լիարժեքորեն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հնարավոր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</w:rPr>
        <w:t>ներկայացնել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կիրառված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տերմինների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սահմանմամբ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3-րդ </w:t>
      </w:r>
      <w:proofErr w:type="spellStart"/>
      <w:r>
        <w:rPr>
          <w:rFonts w:ascii="GHEA Mariam" w:hAnsi="GHEA Mariam" w:cs="Sylfaen"/>
          <w:sz w:val="24"/>
          <w:szCs w:val="24"/>
        </w:rPr>
        <w:t>հոդվածով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կարգավորվում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</w:t>
      </w:r>
      <w:r w:rsidRPr="00CD089C">
        <w:rPr>
          <w:rFonts w:ascii="GHEA Mariam" w:hAnsi="GHEA Mariam" w:cs="Sylfaen"/>
          <w:sz w:val="24"/>
          <w:szCs w:val="24"/>
        </w:rPr>
        <w:t>եոդեզիական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դասակարգումը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ըստ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իրենց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նշանակության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</w:rPr>
        <w:t>Ըստ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այդմ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</w:t>
      </w:r>
      <w:r w:rsidRPr="00CD089C">
        <w:rPr>
          <w:rFonts w:ascii="GHEA Mariam" w:hAnsi="GHEA Mariam" w:cs="Sylfaen"/>
          <w:sz w:val="24"/>
          <w:szCs w:val="24"/>
        </w:rPr>
        <w:t>եոդեզիական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դասակարգվում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</w:p>
    <w:p w:rsidR="00774BCB" w:rsidRPr="00CD089C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</w:t>
      </w:r>
      <w:r w:rsidRPr="00CD089C">
        <w:rPr>
          <w:rFonts w:ascii="GHEA Mariam" w:hAnsi="GHEA Mariam" w:cs="Sylfaen"/>
          <w:sz w:val="24"/>
          <w:szCs w:val="24"/>
        </w:rPr>
        <w:t xml:space="preserve">1)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պետական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նշանակության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 w:rsidRPr="00CD089C">
        <w:rPr>
          <w:rFonts w:ascii="GHEA Mariam" w:hAnsi="GHEA Mariam" w:cs="Sylfaen"/>
          <w:sz w:val="24"/>
          <w:szCs w:val="24"/>
        </w:rPr>
        <w:t>.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CD089C">
        <w:rPr>
          <w:rFonts w:ascii="GHEA Mariam" w:hAnsi="GHEA Mariam" w:cs="Sylfaen"/>
          <w:sz w:val="24"/>
          <w:szCs w:val="24"/>
        </w:rPr>
        <w:t xml:space="preserve">2)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տեղական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նշանակության</w:t>
      </w:r>
      <w:proofErr w:type="spellEnd"/>
      <w:r w:rsidRPr="00CD089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D089C"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 w:rsidRPr="00CD089C"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Դասակարգման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հիմքում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դրված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</w:rPr>
        <w:t>տվյալ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նշանակությունը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հանրության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առավել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լայն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շրջանակի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կարիքների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դրանց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արժեքի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տեսանկյունից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</w:rPr>
        <w:t>Այսինքն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որոշակի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նեղ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ոլորտի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առավել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սահմանափակ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տարածքում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կիրառական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տեղեկատվություն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ստանալու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համար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կատարված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դասակարգվում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տեղական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նշանակության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շարքում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հակառակ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պարագայում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պետական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նշանակության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lastRenderedPageBreak/>
        <w:t xml:space="preserve">   4-րդ </w:t>
      </w:r>
      <w:proofErr w:type="spellStart"/>
      <w:r>
        <w:rPr>
          <w:rFonts w:ascii="GHEA Mariam" w:hAnsi="GHEA Mariam" w:cs="Sylfaen"/>
          <w:sz w:val="24"/>
          <w:szCs w:val="24"/>
        </w:rPr>
        <w:t>հոդվածում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սահմանված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</w:t>
      </w:r>
      <w:r w:rsidRPr="00C26FB9">
        <w:rPr>
          <w:rFonts w:ascii="GHEA Mariam" w:hAnsi="GHEA Mariam" w:cs="Sylfaen"/>
          <w:sz w:val="24"/>
          <w:szCs w:val="24"/>
        </w:rPr>
        <w:t>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սուբյեկտները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օբյեկտները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: 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Գ</w:t>
      </w:r>
      <w:r w:rsidRPr="00C26FB9">
        <w:rPr>
          <w:rFonts w:ascii="GHEA Mariam" w:hAnsi="GHEA Mariam" w:cs="Sylfaen"/>
          <w:sz w:val="24"/>
          <w:szCs w:val="24"/>
        </w:rPr>
        <w:t>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սուբյեկտներ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համարվում</w:t>
      </w:r>
      <w:proofErr w:type="spellEnd"/>
      <w:r w:rsidRPr="00C26FB9"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պետական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տեղական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ինքնակառավարման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մարմինները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պաշտոնատար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անձինք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իրավաբանական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և </w:t>
      </w:r>
      <w:proofErr w:type="spellStart"/>
      <w:r>
        <w:rPr>
          <w:rFonts w:ascii="GHEA Mariam" w:hAnsi="GHEA Mariam" w:cs="Sylfaen"/>
          <w:sz w:val="24"/>
          <w:szCs w:val="24"/>
        </w:rPr>
        <w:t>ֆիզիկական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անձինք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միջազգային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կազմակերպությունները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Գ</w:t>
      </w:r>
      <w:r w:rsidRPr="00C26FB9">
        <w:rPr>
          <w:rFonts w:ascii="GHEA Mariam" w:hAnsi="GHEA Mariam" w:cs="Sylfaen"/>
          <w:sz w:val="24"/>
          <w:szCs w:val="24"/>
        </w:rPr>
        <w:t>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օբյեկտ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տարածքը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նրա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առանձին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մասերը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երկրագնդի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մնացած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տարածքները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տիեզերքի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բնական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երկնային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մարմինները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արդյունքում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ստեղծվում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նյութեր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(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տվյալները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>)</w:t>
      </w:r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կետեր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ցանցեր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տվյալներ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աշխարհագրական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տեղեկատվական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համակարգեր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ենթակառուցվածքներ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գիտատեխնիկական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փորձագիական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արդյունքներ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այդ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թվում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`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նորմատիվ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իրավական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կամ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տեխնիկական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փաստաթղթեր</w:t>
      </w:r>
      <w:proofErr w:type="spellEnd"/>
      <w:r w:rsidRPr="00C26FB9">
        <w:rPr>
          <w:rFonts w:ascii="GHEA Mariam" w:hAnsi="GHEA Mariam" w:cs="Sylfaen"/>
          <w:sz w:val="24"/>
          <w:szCs w:val="24"/>
        </w:rPr>
        <w:t>։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</w:t>
      </w:r>
      <w:r w:rsidRPr="00C26FB9">
        <w:rPr>
          <w:rFonts w:ascii="GHEA Mariam" w:hAnsi="GHEA Mariam" w:cs="Sylfaen"/>
          <w:sz w:val="24"/>
          <w:szCs w:val="24"/>
        </w:rPr>
        <w:t>անրապետության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կառավարության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պետական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>և</w:t>
      </w:r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տեղական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ինքնակառավարման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մարմինների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իրավասությունները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գեոդեզիայի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և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 w:rsidRPr="00C26FB9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C26FB9">
        <w:rPr>
          <w:rFonts w:ascii="GHEA Mariam" w:hAnsi="GHEA Mariam" w:cs="Sylfaen"/>
          <w:sz w:val="24"/>
          <w:szCs w:val="24"/>
        </w:rPr>
        <w:t>բնագավառներում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սահմանվել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հիմք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ընդունելով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օրենսդրությամբ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նրանց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վերապահված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գործառույթները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մասնավորապես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տարածքային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կառավարման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անշարժ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գույքին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առնչվող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գործառնությունների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ոլորտային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արխիվների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տեղեկատվության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կառավարման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ոլորտներում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ինչպես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նաև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դրանց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պատշաճ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իրականացման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համար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գեոդեզիական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կարևորությունը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: 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  <w:lang w:val="hy-AM"/>
        </w:rPr>
      </w:pPr>
      <w:r>
        <w:rPr>
          <w:rFonts w:ascii="GHEA Mariam" w:hAnsi="GHEA Mariam" w:cs="Sylfaen"/>
        </w:rPr>
        <w:t xml:space="preserve">   </w:t>
      </w:r>
      <w:r w:rsidRPr="00D65098">
        <w:rPr>
          <w:rFonts w:ascii="GHEA Mariam" w:eastAsia="Tahoma" w:hAnsi="GHEA Mariam" w:cs="Tahoma"/>
          <w:color w:val="000000" w:themeColor="text1"/>
          <w:lang w:val="hy-AM"/>
        </w:rPr>
        <w:t xml:space="preserve">Պետական կարիքների համար իրականացվող գեոդեզիական և քարտեզագրական գործունեության ֆինանսավորումն իրականացվում է Հայաստանի Հանրապետության պետական բյուջեի </w:t>
      </w:r>
      <w:proofErr w:type="spellStart"/>
      <w:r>
        <w:rPr>
          <w:rFonts w:ascii="GHEA Mariam" w:eastAsia="Tahoma" w:hAnsi="GHEA Mariam" w:cs="Tahoma"/>
          <w:color w:val="000000" w:themeColor="text1"/>
        </w:rPr>
        <w:t>կամ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օրենքով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չարգելված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այլ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r w:rsidRPr="00D65098">
        <w:rPr>
          <w:rFonts w:ascii="GHEA Mariam" w:eastAsia="Tahoma" w:hAnsi="GHEA Mariam" w:cs="Tahoma"/>
          <w:color w:val="000000" w:themeColor="text1"/>
          <w:lang w:val="hy-AM"/>
        </w:rPr>
        <w:t>միջոցների հաշվին` պետական և տեղական նշանակության գեոդեզիական և քարտեզագրական աշխատանքների հաստատված ծրագրերի հիման վրա։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</w:rPr>
      </w:pPr>
      <w:r>
        <w:rPr>
          <w:rFonts w:ascii="GHEA Mariam" w:eastAsia="Tahoma" w:hAnsi="GHEA Mariam" w:cs="Tahoma"/>
          <w:color w:val="000000" w:themeColor="text1"/>
        </w:rPr>
        <w:lastRenderedPageBreak/>
        <w:t xml:space="preserve">  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Համայնքային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կարիքների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համար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աշխատանքները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դինանսավորվում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են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համայնքային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բյուջեի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միջոցների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հաշվին</w:t>
      </w:r>
      <w:proofErr w:type="spellEnd"/>
      <w:r>
        <w:rPr>
          <w:rFonts w:ascii="GHEA Mariam" w:eastAsia="Tahoma" w:hAnsi="GHEA Mariam" w:cs="Tahoma"/>
          <w:color w:val="000000" w:themeColor="text1"/>
        </w:rPr>
        <w:t>: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</w:rPr>
      </w:pPr>
      <w:r>
        <w:rPr>
          <w:rFonts w:ascii="GHEA Mariam" w:eastAsia="Tahoma" w:hAnsi="GHEA Mariam" w:cs="Tahoma"/>
          <w:color w:val="000000" w:themeColor="text1"/>
        </w:rPr>
        <w:t xml:space="preserve">   </w:t>
      </w:r>
      <w:r w:rsidRPr="00D65098">
        <w:rPr>
          <w:rFonts w:ascii="GHEA Mariam" w:eastAsia="Tahoma" w:hAnsi="GHEA Mariam" w:cs="Tahoma"/>
          <w:color w:val="000000" w:themeColor="text1"/>
          <w:lang w:val="hy-AM"/>
        </w:rPr>
        <w:t>Այլ նպատակների համար իրագործվող գեոդեզիական և քարտեզագրական գործունեությունը ֆինանսավորվում է գեոդեզիական և քարտեզագրական աշխատանքների պատվիրատու հանդիսացող ֆիզիկական և իրավաբանական անձանց միջոցների հաշվին</w:t>
      </w:r>
      <w:r>
        <w:rPr>
          <w:rFonts w:ascii="GHEA Mariam" w:eastAsia="Tahoma" w:hAnsi="GHEA Mariam" w:cs="Tahoma"/>
          <w:color w:val="000000" w:themeColor="text1"/>
        </w:rPr>
        <w:t>: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</w:rPr>
      </w:pPr>
      <w:r>
        <w:rPr>
          <w:rFonts w:ascii="GHEA Mariam" w:eastAsia="Tahoma" w:hAnsi="GHEA Mariam" w:cs="Tahoma"/>
          <w:color w:val="000000" w:themeColor="text1"/>
        </w:rPr>
        <w:t xml:space="preserve">  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Հանրային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միջոցների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խնայողության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համար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12-րդ </w:t>
      </w:r>
      <w:proofErr w:type="spellStart"/>
      <w:r>
        <w:rPr>
          <w:rFonts w:ascii="GHEA Mariam" w:eastAsia="Tahoma" w:hAnsi="GHEA Mariam" w:cs="Tahoma"/>
          <w:color w:val="000000" w:themeColor="text1"/>
        </w:rPr>
        <w:t>հոդվածի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4-րդ </w:t>
      </w:r>
      <w:proofErr w:type="spellStart"/>
      <w:r>
        <w:rPr>
          <w:rFonts w:ascii="GHEA Mariam" w:eastAsia="Tahoma" w:hAnsi="GHEA Mariam" w:cs="Tahoma"/>
          <w:color w:val="000000" w:themeColor="text1"/>
        </w:rPr>
        <w:t>մասով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սահմանվում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է, </w:t>
      </w:r>
      <w:proofErr w:type="spellStart"/>
      <w:r>
        <w:rPr>
          <w:rFonts w:ascii="GHEA Mariam" w:eastAsia="Tahoma" w:hAnsi="GHEA Mariam" w:cs="Tahoma"/>
          <w:color w:val="000000" w:themeColor="text1"/>
        </w:rPr>
        <w:t>որ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պ</w:t>
      </w:r>
      <w:r w:rsidRPr="003D43A1">
        <w:rPr>
          <w:rFonts w:ascii="GHEA Mariam" w:eastAsia="Tahoma" w:hAnsi="GHEA Mariam" w:cs="Tahoma"/>
          <w:color w:val="000000" w:themeColor="text1"/>
        </w:rPr>
        <w:t>ետական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բյուջեի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միջոցների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հաշվին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ֆինանսավորվող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գեոդեզիական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և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քարտեզագրական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աշխատանքների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պատվիրատու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կամ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կատարող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հանդիսացող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գեոդեզիական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և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քարտեզագրական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գործունեության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սուբյեկտները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պարտադիր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կարգով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պետք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է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օգտագործեն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նախկինում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ստեղծված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գեոդեզիական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և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քարտեզագրական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նյութերն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ու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տարածական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տվյալները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,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եթե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դրանք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բավարարում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են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տվյալ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աշխատանքների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համար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սահմանված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նորմատիվ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 w:rsidRPr="003D43A1">
        <w:rPr>
          <w:rFonts w:ascii="GHEA Mariam" w:eastAsia="Tahoma" w:hAnsi="GHEA Mariam" w:cs="Tahoma"/>
          <w:color w:val="000000" w:themeColor="text1"/>
        </w:rPr>
        <w:t>պահանջները</w:t>
      </w:r>
      <w:proofErr w:type="spellEnd"/>
      <w:r w:rsidRPr="003D43A1">
        <w:rPr>
          <w:rFonts w:ascii="GHEA Mariam" w:eastAsia="Tahoma" w:hAnsi="GHEA Mariam" w:cs="Tahoma"/>
          <w:color w:val="000000" w:themeColor="text1"/>
        </w:rPr>
        <w:t>։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</w:rPr>
      </w:pPr>
      <w:r>
        <w:rPr>
          <w:rFonts w:ascii="GHEA Mariam" w:eastAsia="Tahoma" w:hAnsi="GHEA Mariam" w:cs="Tahoma"/>
          <w:color w:val="000000" w:themeColor="text1"/>
        </w:rPr>
        <w:t xml:space="preserve">   </w:t>
      </w:r>
      <w:proofErr w:type="spellStart"/>
      <w:r>
        <w:rPr>
          <w:rFonts w:ascii="GHEA Mariam" w:eastAsia="Tahoma" w:hAnsi="GHEA Mariam" w:cs="Tahoma"/>
          <w:color w:val="000000" w:themeColor="text1"/>
        </w:rPr>
        <w:t>Ոլորտում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պետական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վերահսկողությունն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իրականացնում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է </w:t>
      </w:r>
      <w:proofErr w:type="spellStart"/>
      <w:r>
        <w:rPr>
          <w:rFonts w:ascii="GHEA Mariam" w:eastAsia="Tahoma" w:hAnsi="GHEA Mariam" w:cs="Tahoma"/>
          <w:color w:val="000000" w:themeColor="text1"/>
        </w:rPr>
        <w:t>համապատասխան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տեսչական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մարմինը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, </w:t>
      </w:r>
      <w:proofErr w:type="spellStart"/>
      <w:r>
        <w:rPr>
          <w:rFonts w:ascii="GHEA Mariam" w:eastAsia="Tahoma" w:hAnsi="GHEA Mariam" w:cs="Tahoma"/>
          <w:color w:val="000000" w:themeColor="text1"/>
        </w:rPr>
        <w:t>որի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գործառույթները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սահմանված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են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13-րդ </w:t>
      </w:r>
      <w:proofErr w:type="spellStart"/>
      <w:r>
        <w:rPr>
          <w:rFonts w:ascii="GHEA Mariam" w:eastAsia="Tahoma" w:hAnsi="GHEA Mariam" w:cs="Tahoma"/>
          <w:color w:val="000000" w:themeColor="text1"/>
        </w:rPr>
        <w:t>հոդվածով</w:t>
      </w:r>
      <w:proofErr w:type="spellEnd"/>
      <w:r>
        <w:rPr>
          <w:rFonts w:ascii="GHEA Mariam" w:eastAsia="Tahoma" w:hAnsi="GHEA Mariam" w:cs="Tahoma"/>
          <w:color w:val="000000" w:themeColor="text1"/>
        </w:rPr>
        <w:t>:</w:t>
      </w:r>
    </w:p>
    <w:p w:rsidR="00774BCB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color w:val="000000" w:themeColor="text1"/>
        </w:rPr>
      </w:pPr>
      <w:r>
        <w:rPr>
          <w:rFonts w:ascii="GHEA Mariam" w:eastAsia="Tahoma" w:hAnsi="GHEA Mariam" w:cs="Tahoma"/>
          <w:color w:val="000000" w:themeColor="text1"/>
        </w:rPr>
        <w:t xml:space="preserve">   </w:t>
      </w:r>
      <w:proofErr w:type="spellStart"/>
      <w:r>
        <w:rPr>
          <w:rFonts w:ascii="GHEA Mariam" w:eastAsia="Tahoma" w:hAnsi="GHEA Mariam" w:cs="Tahoma"/>
          <w:color w:val="000000" w:themeColor="text1"/>
        </w:rPr>
        <w:t>Գեոդեզիայի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և </w:t>
      </w:r>
      <w:proofErr w:type="spellStart"/>
      <w:r>
        <w:rPr>
          <w:rFonts w:ascii="GHEA Mariam" w:eastAsia="Tahoma" w:hAnsi="GHEA Mariam" w:cs="Tahoma"/>
          <w:color w:val="000000" w:themeColor="text1"/>
        </w:rPr>
        <w:t>քարտեզագրության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բնագավառների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սերտորեն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առնչվում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են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նաև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պետական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անվտանգության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հետ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: </w:t>
      </w:r>
      <w:proofErr w:type="spellStart"/>
      <w:r>
        <w:rPr>
          <w:rFonts w:ascii="GHEA Mariam" w:eastAsia="Tahoma" w:hAnsi="GHEA Mariam" w:cs="Tahoma"/>
          <w:color w:val="000000" w:themeColor="text1"/>
        </w:rPr>
        <w:t>Այդ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իսկ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պատճառով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14-15-րդ </w:t>
      </w:r>
      <w:proofErr w:type="spellStart"/>
      <w:r>
        <w:rPr>
          <w:rFonts w:ascii="GHEA Mariam" w:eastAsia="Tahoma" w:hAnsi="GHEA Mariam" w:cs="Tahoma"/>
          <w:color w:val="000000" w:themeColor="text1"/>
        </w:rPr>
        <w:t>հոդվածներում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ամարագրվել</w:t>
      </w:r>
      <w:proofErr w:type="spellEnd"/>
      <w:r>
        <w:rPr>
          <w:rFonts w:ascii="GHEA Mariam" w:eastAsia="Tahoma" w:hAnsi="GHEA Mariam" w:cs="Tahoma"/>
          <w:color w:val="000000" w:themeColor="text1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</w:rPr>
        <w:t>են</w:t>
      </w:r>
      <w:proofErr w:type="spellEnd"/>
      <w:r>
        <w:rPr>
          <w:rFonts w:ascii="GHEA Mariam" w:eastAsia="Tahoma" w:hAnsi="GHEA Mariam" w:cs="Tahoma"/>
          <w:color w:val="000000" w:themeColor="text1"/>
        </w:rPr>
        <w:t>.</w:t>
      </w:r>
    </w:p>
    <w:p w:rsidR="00774BCB" w:rsidRPr="00D65098" w:rsidRDefault="00774BCB" w:rsidP="00774BCB">
      <w:pPr>
        <w:spacing w:after="0" w:line="360" w:lineRule="auto"/>
        <w:jc w:val="both"/>
        <w:rPr>
          <w:rFonts w:ascii="GHEA Mariam" w:eastAsia="GHEA Mariam" w:hAnsi="GHEA Mariam" w:cs="GHEA Mariam"/>
          <w:color w:val="000000" w:themeColor="text1"/>
          <w:sz w:val="24"/>
          <w:szCs w:val="24"/>
        </w:rPr>
      </w:pPr>
      <w:r>
        <w:rPr>
          <w:rFonts w:ascii="GHEA Mariam" w:eastAsia="Tahoma" w:hAnsi="GHEA Mariam" w:cs="Tahoma"/>
          <w:color w:val="000000" w:themeColor="text1"/>
        </w:rPr>
        <w:t xml:space="preserve">   -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Գեոդեզիական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քարտեզագրական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գործունեության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բնագավառի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տեղեկությունները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պետական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ծառայողական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գաղտնիքի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շարքին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դասելու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,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դրանք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պահպանելու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(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պաշտպանելու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),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գաղտնազերծելու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,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օգտագործելու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իրավական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հիմքերը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գեոդեզիական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քարտեզագրական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գործունեության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սուբյեկտների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իրավունքները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,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պարտականությունները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լիազորությունները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կարգավորվում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են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«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Պետական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ծառայողական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գաղտնիքի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մասին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» </w:t>
      </w:r>
      <w:proofErr w:type="spellStart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>օրենքով</w:t>
      </w:r>
      <w:proofErr w:type="spellEnd"/>
      <w:r w:rsidRPr="00D65098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: </w:t>
      </w:r>
    </w:p>
    <w:p w:rsidR="00774BCB" w:rsidRDefault="00774BCB" w:rsidP="00774BCB">
      <w:pPr>
        <w:spacing w:after="0" w:line="360" w:lineRule="auto"/>
        <w:jc w:val="both"/>
        <w:rPr>
          <w:rFonts w:ascii="GHEA Mariam" w:eastAsia="Tahoma" w:hAnsi="GHEA Mariam" w:cs="Tahoma"/>
          <w:color w:val="000000" w:themeColor="text1"/>
          <w:sz w:val="24"/>
          <w:szCs w:val="24"/>
        </w:rPr>
      </w:pPr>
      <w:r>
        <w:rPr>
          <w:rFonts w:ascii="GHEA Mariam" w:eastAsia="GHEA Mariam" w:hAnsi="GHEA Mariam" w:cs="GHEA Mariam"/>
          <w:b/>
          <w:color w:val="000000" w:themeColor="text1"/>
          <w:sz w:val="24"/>
          <w:szCs w:val="24"/>
        </w:rPr>
        <w:t xml:space="preserve">-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Գեոդեզիական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քարտեզագրական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գործունեության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իրականացումը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Հայաստանի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Հանրապետության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պաշտպանության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և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անվտանգության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ապահովման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նպատակներով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իրագործում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են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պաշտպանության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կամ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անվտանգության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բնագավառների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պետական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լիազորված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մարմինները</w:t>
      </w:r>
      <w:proofErr w:type="spellEnd"/>
      <w:r w:rsidRPr="00D65098">
        <w:rPr>
          <w:rFonts w:ascii="GHEA Mariam" w:eastAsia="Tahoma" w:hAnsi="GHEA Mariam" w:cs="Tahoma"/>
          <w:color w:val="000000" w:themeColor="text1"/>
          <w:sz w:val="24"/>
          <w:szCs w:val="24"/>
        </w:rPr>
        <w:t>:</w:t>
      </w:r>
      <w:r w:rsidRPr="00266F3F"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lastRenderedPageBreak/>
        <w:t>Պաշտպանության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կամ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անվտանգության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բնագավառների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պետական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լիազորված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մարմինների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միջնորդության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առկայության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դեպքում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պետական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կառավարման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և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տեղական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ինքնակառավարման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մարմիններն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իրենց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իրավասության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սահմաններում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աջակցում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են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նախորդիվ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նշված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աշխատանքներին</w:t>
      </w:r>
      <w:proofErr w:type="spellEnd"/>
      <w:r w:rsidRPr="00266F3F">
        <w:rPr>
          <w:rFonts w:ascii="GHEA Mariam" w:eastAsia="Tahoma" w:hAnsi="GHEA Mariam" w:cs="Tahoma"/>
          <w:color w:val="000000" w:themeColor="text1"/>
          <w:sz w:val="24"/>
          <w:szCs w:val="24"/>
        </w:rPr>
        <w:t>:</w:t>
      </w:r>
    </w:p>
    <w:p w:rsidR="00774BCB" w:rsidRPr="00266F3F" w:rsidRDefault="00774BCB" w:rsidP="00774BCB">
      <w:pPr>
        <w:spacing w:after="0" w:line="360" w:lineRule="auto"/>
        <w:jc w:val="both"/>
        <w:rPr>
          <w:rFonts w:ascii="GHEA Mariam" w:eastAsia="Tahoma" w:hAnsi="GHEA Mariam" w:cs="Tahoma"/>
          <w:color w:val="000000" w:themeColor="text1"/>
          <w:sz w:val="24"/>
          <w:szCs w:val="24"/>
        </w:rPr>
      </w:pPr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 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Նույն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խնդրին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է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առնչվում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նաև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ռեֆերենց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կայանների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Mariam" w:eastAsia="Tahoma" w:hAnsi="GHEA Mariam" w:cs="Tahoma"/>
          <w:color w:val="000000" w:themeColor="text1"/>
          <w:sz w:val="24"/>
          <w:szCs w:val="24"/>
        </w:rPr>
        <w:t>շահագործումը</w:t>
      </w:r>
      <w:proofErr w:type="spellEnd"/>
      <w:r>
        <w:rPr>
          <w:rFonts w:ascii="GHEA Mariam" w:eastAsia="Tahoma" w:hAnsi="GHEA Mariam" w:cs="Tahoma"/>
          <w:color w:val="000000" w:themeColor="text1"/>
          <w:sz w:val="24"/>
          <w:szCs w:val="24"/>
        </w:rPr>
        <w:t>:</w:t>
      </w:r>
      <w:r>
        <w:rPr>
          <w:rFonts w:ascii="GHEA Mariam" w:hAnsi="GHEA Mariam" w:cs="Sylfaen"/>
          <w:sz w:val="24"/>
          <w:szCs w:val="24"/>
        </w:rPr>
        <w:t xml:space="preserve"> 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</w:t>
      </w:r>
      <w:r w:rsidRPr="00F91421">
        <w:rPr>
          <w:rFonts w:ascii="GHEA Mariam" w:hAnsi="GHEA Mariam"/>
          <w:sz w:val="24"/>
          <w:szCs w:val="24"/>
        </w:rPr>
        <w:t>«</w:t>
      </w:r>
      <w:proofErr w:type="spellStart"/>
      <w:r>
        <w:rPr>
          <w:rFonts w:ascii="GHEA Mariam" w:hAnsi="GHEA Mariam"/>
          <w:sz w:val="24"/>
          <w:szCs w:val="24"/>
        </w:rPr>
        <w:t>Գեոդեզիայի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քարտեզագրության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91421">
        <w:rPr>
          <w:rFonts w:ascii="GHEA Mariam" w:hAnsi="GHEA Mariam"/>
          <w:sz w:val="24"/>
          <w:szCs w:val="24"/>
        </w:rPr>
        <w:t>մասին</w:t>
      </w:r>
      <w:proofErr w:type="spellEnd"/>
      <w:r w:rsidRPr="00F91421">
        <w:rPr>
          <w:rFonts w:ascii="GHEA Mariam" w:hAnsi="GHEA Mariam"/>
          <w:sz w:val="24"/>
          <w:szCs w:val="24"/>
        </w:rPr>
        <w:t xml:space="preserve">» </w:t>
      </w:r>
      <w:proofErr w:type="spellStart"/>
      <w:r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նախագ</w:t>
      </w:r>
      <w:r w:rsidRPr="00F91421">
        <w:rPr>
          <w:rFonts w:ascii="GHEA Mariam" w:hAnsi="GHEA Mariam"/>
          <w:sz w:val="24"/>
          <w:szCs w:val="24"/>
        </w:rPr>
        <w:t>ծի</w:t>
      </w:r>
      <w:proofErr w:type="spellEnd"/>
      <w:r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91421">
        <w:rPr>
          <w:rFonts w:ascii="GHEA Mariam" w:hAnsi="GHEA Mariam"/>
          <w:sz w:val="24"/>
          <w:szCs w:val="24"/>
        </w:rPr>
        <w:t>ընդունումը</w:t>
      </w:r>
      <w:proofErr w:type="spellEnd"/>
      <w:r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91421">
        <w:rPr>
          <w:rFonts w:ascii="GHEA Mariam" w:hAnsi="GHEA Mariam"/>
          <w:sz w:val="24"/>
          <w:szCs w:val="24"/>
        </w:rPr>
        <w:t>պետական</w:t>
      </w:r>
      <w:proofErr w:type="spellEnd"/>
      <w:r w:rsidRPr="00F9142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և </w:t>
      </w:r>
      <w:proofErr w:type="spellStart"/>
      <w:r>
        <w:rPr>
          <w:rFonts w:ascii="GHEA Mariam" w:hAnsi="GHEA Mariam"/>
          <w:sz w:val="24"/>
          <w:szCs w:val="24"/>
        </w:rPr>
        <w:t>համայնքային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91421">
        <w:rPr>
          <w:rFonts w:ascii="GHEA Mariam" w:hAnsi="GHEA Mariam"/>
          <w:sz w:val="24"/>
          <w:szCs w:val="24"/>
        </w:rPr>
        <w:t>բյուջե</w:t>
      </w:r>
      <w:r>
        <w:rPr>
          <w:rFonts w:ascii="GHEA Mariam" w:hAnsi="GHEA Mariam"/>
          <w:sz w:val="24"/>
          <w:szCs w:val="24"/>
        </w:rPr>
        <w:t>ների</w:t>
      </w:r>
      <w:proofErr w:type="spellEnd"/>
      <w:r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եկամուտներում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ծախսերում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փոփոխություններ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չի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առաջացնում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774BCB" w:rsidRPr="00E0773A" w:rsidRDefault="00774BCB" w:rsidP="00774BC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</w:rPr>
        <w:t xml:space="preserve">   </w:t>
      </w:r>
      <w:proofErr w:type="spellStart"/>
      <w:r>
        <w:rPr>
          <w:rFonts w:ascii="GHEA Mariam" w:hAnsi="GHEA Mariam"/>
        </w:rPr>
        <w:t>Նախագիծը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բխում</w:t>
      </w:r>
      <w:proofErr w:type="spellEnd"/>
      <w:r>
        <w:rPr>
          <w:rFonts w:ascii="GHEA Mariam" w:hAnsi="GHEA Mariam"/>
        </w:rPr>
        <w:t xml:space="preserve"> է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</w:rPr>
        <w:t xml:space="preserve"> 2021-2026 </w:t>
      </w:r>
      <w:proofErr w:type="spellStart"/>
      <w:r>
        <w:rPr>
          <w:rFonts w:ascii="GHEA Mariam" w:hAnsi="GHEA Mariam"/>
        </w:rPr>
        <w:t>թթ</w:t>
      </w:r>
      <w:proofErr w:type="spellEnd"/>
      <w:r>
        <w:rPr>
          <w:rFonts w:ascii="GHEA Mariam" w:hAnsi="GHEA Mariam"/>
        </w:rPr>
        <w:t xml:space="preserve">. </w:t>
      </w:r>
      <w:proofErr w:type="spellStart"/>
      <w:r>
        <w:rPr>
          <w:rFonts w:ascii="GHEA Mariam" w:hAnsi="GHEA Mariam"/>
        </w:rPr>
        <w:t>ծրագրի</w:t>
      </w:r>
      <w:proofErr w:type="spellEnd"/>
      <w:r>
        <w:rPr>
          <w:rFonts w:ascii="GHEA Mariam" w:hAnsi="GHEA Mariam"/>
        </w:rPr>
        <w:t xml:space="preserve"> 2.3-րդ </w:t>
      </w:r>
      <w:proofErr w:type="spellStart"/>
      <w:r>
        <w:rPr>
          <w:rFonts w:ascii="GHEA Mariam" w:hAnsi="GHEA Mariam"/>
        </w:rPr>
        <w:t>ենթակետի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պահանջներից</w:t>
      </w:r>
      <w:proofErr w:type="spellEnd"/>
      <w:r>
        <w:rPr>
          <w:rFonts w:ascii="GHEA Mariam" w:hAnsi="GHEA Mariam"/>
        </w:rPr>
        <w:t>:</w:t>
      </w:r>
    </w:p>
    <w:p w:rsidR="00774BCB" w:rsidRDefault="00774BCB" w:rsidP="00774BC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774BCB" w:rsidRPr="00E64FD0" w:rsidRDefault="00774BCB" w:rsidP="00774BC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p w:rsidR="00F91421" w:rsidRPr="00774BCB" w:rsidRDefault="00F91421" w:rsidP="00774BCB">
      <w:bookmarkStart w:id="0" w:name="_GoBack"/>
      <w:bookmarkEnd w:id="0"/>
    </w:p>
    <w:sectPr w:rsidR="00F91421" w:rsidRPr="00774BCB" w:rsidSect="00E271D3">
      <w:footerReference w:type="default" r:id="rId7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CD" w:rsidRDefault="004E50CD" w:rsidP="005131BC">
      <w:pPr>
        <w:spacing w:after="0" w:line="240" w:lineRule="auto"/>
      </w:pPr>
      <w:r>
        <w:separator/>
      </w:r>
    </w:p>
  </w:endnote>
  <w:endnote w:type="continuationSeparator" w:id="0">
    <w:p w:rsidR="004E50CD" w:rsidRDefault="004E50CD" w:rsidP="00513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33244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31BC" w:rsidRDefault="005131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4B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131BC" w:rsidRDefault="005131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0CD" w:rsidRDefault="004E50CD" w:rsidP="005131BC">
      <w:pPr>
        <w:spacing w:after="0" w:line="240" w:lineRule="auto"/>
      </w:pPr>
      <w:r>
        <w:separator/>
      </w:r>
    </w:p>
  </w:footnote>
  <w:footnote w:type="continuationSeparator" w:id="0">
    <w:p w:rsidR="004E50CD" w:rsidRDefault="004E50CD" w:rsidP="00513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E322C"/>
    <w:rsid w:val="001011E4"/>
    <w:rsid w:val="00125F01"/>
    <w:rsid w:val="00135CA7"/>
    <w:rsid w:val="001457CF"/>
    <w:rsid w:val="00145DD6"/>
    <w:rsid w:val="00147F7E"/>
    <w:rsid w:val="00176BC2"/>
    <w:rsid w:val="001A3121"/>
    <w:rsid w:val="001B6FCA"/>
    <w:rsid w:val="001C7727"/>
    <w:rsid w:val="002037C0"/>
    <w:rsid w:val="0023383D"/>
    <w:rsid w:val="0023691F"/>
    <w:rsid w:val="002650EF"/>
    <w:rsid w:val="00266F3F"/>
    <w:rsid w:val="00282FC6"/>
    <w:rsid w:val="002E685B"/>
    <w:rsid w:val="003465C7"/>
    <w:rsid w:val="00365ABE"/>
    <w:rsid w:val="003C64E7"/>
    <w:rsid w:val="003D43A1"/>
    <w:rsid w:val="00460EF4"/>
    <w:rsid w:val="0049780C"/>
    <w:rsid w:val="004E308B"/>
    <w:rsid w:val="004E50CD"/>
    <w:rsid w:val="00501959"/>
    <w:rsid w:val="005023D6"/>
    <w:rsid w:val="00505576"/>
    <w:rsid w:val="005131BC"/>
    <w:rsid w:val="0055710F"/>
    <w:rsid w:val="00565506"/>
    <w:rsid w:val="00602E52"/>
    <w:rsid w:val="00627EF2"/>
    <w:rsid w:val="006861B1"/>
    <w:rsid w:val="006B1795"/>
    <w:rsid w:val="006E0C2A"/>
    <w:rsid w:val="007104FC"/>
    <w:rsid w:val="00756946"/>
    <w:rsid w:val="00774BCB"/>
    <w:rsid w:val="007B6D7E"/>
    <w:rsid w:val="007C3E3A"/>
    <w:rsid w:val="007F009C"/>
    <w:rsid w:val="007F438A"/>
    <w:rsid w:val="008338C8"/>
    <w:rsid w:val="008739A4"/>
    <w:rsid w:val="008B30FE"/>
    <w:rsid w:val="008B45E2"/>
    <w:rsid w:val="009055DB"/>
    <w:rsid w:val="009B54A0"/>
    <w:rsid w:val="009B748D"/>
    <w:rsid w:val="009B75DA"/>
    <w:rsid w:val="00A04077"/>
    <w:rsid w:val="00A2760E"/>
    <w:rsid w:val="00A81361"/>
    <w:rsid w:val="00A870B4"/>
    <w:rsid w:val="00AA0B33"/>
    <w:rsid w:val="00B13A5C"/>
    <w:rsid w:val="00B7090D"/>
    <w:rsid w:val="00C06F86"/>
    <w:rsid w:val="00C102CB"/>
    <w:rsid w:val="00C26FB9"/>
    <w:rsid w:val="00C33567"/>
    <w:rsid w:val="00C669E0"/>
    <w:rsid w:val="00C95D90"/>
    <w:rsid w:val="00CA325F"/>
    <w:rsid w:val="00CD089C"/>
    <w:rsid w:val="00CD61DE"/>
    <w:rsid w:val="00CF4441"/>
    <w:rsid w:val="00CF6FE1"/>
    <w:rsid w:val="00CF70B4"/>
    <w:rsid w:val="00D449DD"/>
    <w:rsid w:val="00D465B1"/>
    <w:rsid w:val="00DA6505"/>
    <w:rsid w:val="00DA6EA1"/>
    <w:rsid w:val="00DE68A7"/>
    <w:rsid w:val="00DF261C"/>
    <w:rsid w:val="00E061AB"/>
    <w:rsid w:val="00E271D3"/>
    <w:rsid w:val="00E3103F"/>
    <w:rsid w:val="00E55C47"/>
    <w:rsid w:val="00E64FD0"/>
    <w:rsid w:val="00E70EA6"/>
    <w:rsid w:val="00ED1757"/>
    <w:rsid w:val="00EE588A"/>
    <w:rsid w:val="00EF44F4"/>
    <w:rsid w:val="00F46640"/>
    <w:rsid w:val="00F54293"/>
    <w:rsid w:val="00F7224E"/>
    <w:rsid w:val="00F750FE"/>
    <w:rsid w:val="00F91421"/>
    <w:rsid w:val="00FA1A57"/>
    <w:rsid w:val="00FA2991"/>
    <w:rsid w:val="00FB6698"/>
    <w:rsid w:val="00FC6CC5"/>
    <w:rsid w:val="00FE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B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5576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A8136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31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1BC"/>
  </w:style>
  <w:style w:type="paragraph" w:styleId="Footer">
    <w:name w:val="footer"/>
    <w:basedOn w:val="Normal"/>
    <w:link w:val="FooterChar"/>
    <w:uiPriority w:val="99"/>
    <w:unhideWhenUsed/>
    <w:rsid w:val="005131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754</Words>
  <Characters>6158</Characters>
  <Application>Microsoft Office Word</Application>
  <DocSecurity>0</DocSecurity>
  <Lines>126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https://mul2.gov.am/tasks/667581/oneclick/29b530057e46abeb4ae52c4618e4988866f01bb8f4d74e85b079085a4f66991a.docx?token=dc8f71fe83f37da6c46bb9a2ad8f147b</cp:keywords>
  <dc:description/>
  <cp:lastModifiedBy>Ashot Tsormutyan</cp:lastModifiedBy>
  <cp:revision>8</cp:revision>
  <cp:lastPrinted>2020-08-26T06:02:00Z</cp:lastPrinted>
  <dcterms:created xsi:type="dcterms:W3CDTF">2022-04-04T12:48:00Z</dcterms:created>
  <dcterms:modified xsi:type="dcterms:W3CDTF">2022-09-14T14:29:00Z</dcterms:modified>
</cp:coreProperties>
</file>