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6A" w:rsidRDefault="00CB266A" w:rsidP="00B277D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66A" w:rsidRDefault="00CB266A" w:rsidP="00B277D8">
      <w:pPr>
        <w:jc w:val="center"/>
      </w:pPr>
    </w:p>
    <w:p w:rsidR="00CB266A" w:rsidRDefault="00CB266A" w:rsidP="00B277D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B266A" w:rsidRDefault="00CB266A" w:rsidP="00B277D8">
      <w:pPr>
        <w:pStyle w:val="mechtex"/>
        <w:rPr>
          <w:rFonts w:ascii="GHEA Mariam" w:hAnsi="GHEA Mariam"/>
          <w:b/>
        </w:rPr>
      </w:pPr>
    </w:p>
    <w:p w:rsidR="00CB266A" w:rsidRDefault="00CB266A" w:rsidP="00B277D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B266A" w:rsidRPr="008E1B5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8E1B5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8E1B5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6740E0" w:rsidRDefault="00CB266A" w:rsidP="00B277D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4D5D44">
        <w:rPr>
          <w:rFonts w:ascii="GHEA Mariam" w:hAnsi="GHEA Mariam"/>
          <w:sz w:val="24"/>
          <w:szCs w:val="24"/>
          <w:lang w:val="hy-AM"/>
        </w:rPr>
        <w:t>6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N     - Ա</w:t>
      </w:r>
    </w:p>
    <w:p w:rsidR="00CB266A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CB266A" w:rsidRPr="00000A81" w:rsidRDefault="00CB266A" w:rsidP="00B277D8">
      <w:pPr>
        <w:jc w:val="center"/>
        <w:rPr>
          <w:rFonts w:ascii="GHEA Mariam" w:hAnsi="GHEA Mariam"/>
          <w:sz w:val="24"/>
          <w:szCs w:val="24"/>
        </w:rPr>
      </w:pPr>
    </w:p>
    <w:p w:rsidR="005C5A08" w:rsidRDefault="005C5A08" w:rsidP="005C5A0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B74A4">
        <w:rPr>
          <w:rFonts w:ascii="GHEA Mariam" w:hAnsi="GHEA Mariam" w:cs="Arial"/>
          <w:sz w:val="24"/>
          <w:szCs w:val="24"/>
          <w:lang w:val="hy-AM"/>
        </w:rPr>
        <w:t>ԳԵՐԱԿԱ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ԾՐԱԳՐԻ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ԴՐԱՆՑ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ՀՈՒՄՔԻ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ԵՎ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(</w:t>
      </w:r>
      <w:r w:rsidRPr="00AB74A4">
        <w:rPr>
          <w:rFonts w:ascii="GHEA Mariam" w:hAnsi="GHEA Mariam" w:cs="Arial"/>
          <w:sz w:val="24"/>
          <w:szCs w:val="24"/>
          <w:lang w:val="hy-AM"/>
        </w:rPr>
        <w:t>ԿԱՄ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) </w:t>
      </w:r>
      <w:r w:rsidRPr="00AB74A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ՀԱՄԱՐ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 Armenian"/>
          <w:sz w:val="24"/>
          <w:szCs w:val="24"/>
          <w:lang w:val="hy-AM"/>
        </w:rPr>
        <w:t>«</w:t>
      </w:r>
      <w:r w:rsidRPr="00AB74A4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ՎԱՅՆ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ԳՈՐԾԱՐԱՆ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» </w:t>
      </w:r>
      <w:r w:rsidRPr="00AB74A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ԿՈՂՄԻՑ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ՀԱՅՏԸ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ԵՎ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C5A08" w:rsidRDefault="005C5A08" w:rsidP="005C5A0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</w:t>
      </w:r>
    </w:p>
    <w:p w:rsidR="005C5A08" w:rsidRDefault="005C5A08" w:rsidP="005C5A0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5C5A08" w:rsidRPr="00AB74A4" w:rsidRDefault="005C5A08" w:rsidP="005C5A0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B74A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AB74A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17-</w:t>
      </w:r>
      <w:r w:rsidRPr="00AB74A4">
        <w:rPr>
          <w:rFonts w:ascii="GHEA Mariam" w:hAnsi="GHEA Mariam" w:cs="Arial"/>
          <w:sz w:val="24"/>
          <w:szCs w:val="24"/>
          <w:lang w:val="hy-AM"/>
        </w:rPr>
        <w:t>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 xml:space="preserve">N </w:t>
      </w:r>
      <w:r w:rsidRPr="00AB74A4">
        <w:rPr>
          <w:rFonts w:ascii="GHEA Mariam" w:hAnsi="GHEA Mariam"/>
          <w:sz w:val="24"/>
          <w:szCs w:val="24"/>
          <w:lang w:val="hy-AM"/>
        </w:rPr>
        <w:t>1118-</w:t>
      </w:r>
      <w:r w:rsidRPr="00AB74A4">
        <w:rPr>
          <w:rFonts w:ascii="GHEA Mariam" w:hAnsi="GHEA Mariam" w:cs="Arial"/>
          <w:sz w:val="24"/>
          <w:szCs w:val="24"/>
          <w:lang w:val="hy-AM"/>
        </w:rPr>
        <w:t>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` </w:t>
      </w:r>
      <w:r w:rsidRPr="00AB74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    </w:t>
      </w:r>
      <w:r w:rsidRPr="00AB74A4">
        <w:rPr>
          <w:rFonts w:ascii="GHEA Mariam" w:hAnsi="GHEA Mariam" w:cs="Arial"/>
          <w:sz w:val="24"/>
          <w:szCs w:val="24"/>
          <w:lang w:val="hy-AM"/>
        </w:rPr>
        <w:t>ո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ր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շ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    </w:t>
      </w:r>
      <w:r w:rsidRPr="00AB74A4">
        <w:rPr>
          <w:rFonts w:ascii="GHEA Mariam" w:hAnsi="GHEA Mariam" w:cs="Arial"/>
          <w:sz w:val="24"/>
          <w:szCs w:val="24"/>
          <w:lang w:val="hy-AM"/>
        </w:rPr>
        <w:t>է</w:t>
      </w:r>
      <w:r w:rsidRPr="00AB74A4">
        <w:rPr>
          <w:rFonts w:ascii="GHEA Mariam" w:hAnsi="GHEA Mariam"/>
          <w:sz w:val="24"/>
          <w:szCs w:val="24"/>
          <w:lang w:val="hy-AM"/>
        </w:rPr>
        <w:t>.</w:t>
      </w:r>
    </w:p>
    <w:p w:rsidR="005C5A08" w:rsidRPr="00AB74A4" w:rsidRDefault="005C5A08" w:rsidP="005C5A0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AB74A4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 Armenian"/>
          <w:sz w:val="24"/>
          <w:szCs w:val="24"/>
          <w:lang w:val="hy-AM"/>
        </w:rPr>
        <w:t>«</w:t>
      </w:r>
      <w:r w:rsidRPr="00AB74A4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ՎԱՅՆ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ԳՈՐԾԱՐԱՆ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» </w:t>
      </w:r>
      <w:r w:rsidRPr="00AB74A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4A4">
        <w:rPr>
          <w:rFonts w:ascii="GHEA Mariam" w:hAnsi="GHEA Mariam" w:cs="Arial"/>
          <w:sz w:val="24"/>
          <w:szCs w:val="24"/>
          <w:lang w:val="hy-AM"/>
        </w:rPr>
        <w:t>խանատվությամբ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կողմից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հայտը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գերակա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ծրագրի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4A4">
        <w:rPr>
          <w:rFonts w:ascii="GHEA Mariam" w:hAnsi="GHEA Mariam" w:cs="Arial"/>
          <w:sz w:val="24"/>
          <w:szCs w:val="24"/>
          <w:lang w:val="hy-AM"/>
        </w:rPr>
        <w:t>գիական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դրանց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հումքի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և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(</w:t>
      </w:r>
      <w:r w:rsidRPr="00AB74A4">
        <w:rPr>
          <w:rFonts w:ascii="GHEA Mariam" w:hAnsi="GHEA Mariam" w:cs="Arial"/>
          <w:sz w:val="24"/>
          <w:szCs w:val="24"/>
          <w:lang w:val="hy-AM"/>
        </w:rPr>
        <w:t>կամ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) </w:t>
      </w:r>
      <w:r w:rsidRPr="00AB74A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համար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և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կարգով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`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lastRenderedPageBreak/>
        <w:t>ներմուծվող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դրանց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հումքի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և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(</w:t>
      </w:r>
      <w:r w:rsidRPr="00AB74A4">
        <w:rPr>
          <w:rFonts w:ascii="GHEA Mariam" w:hAnsi="GHEA Mariam" w:cs="Arial"/>
          <w:sz w:val="24"/>
          <w:szCs w:val="24"/>
          <w:lang w:val="hy-AM"/>
        </w:rPr>
        <w:t>կամ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) </w:t>
      </w:r>
      <w:r w:rsidRPr="00AB74A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B74A4">
        <w:rPr>
          <w:rFonts w:ascii="GHEA Mariam" w:hAnsi="GHEA Mariam"/>
          <w:sz w:val="24"/>
          <w:szCs w:val="24"/>
          <w:lang w:val="hy-AM"/>
        </w:rPr>
        <w:t>:</w:t>
      </w:r>
    </w:p>
    <w:p w:rsidR="005C5A08" w:rsidRPr="00AB74A4" w:rsidRDefault="005C5A08" w:rsidP="005C5A0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AB74A4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որ</w:t>
      </w:r>
      <w:r w:rsidRPr="00AB74A4">
        <w:rPr>
          <w:rFonts w:ascii="GHEA Mariam" w:hAnsi="GHEA Mariam"/>
          <w:sz w:val="24"/>
          <w:szCs w:val="24"/>
          <w:lang w:val="hy-AM"/>
        </w:rPr>
        <w:t>՝</w:t>
      </w:r>
    </w:p>
    <w:p w:rsidR="005C5A08" w:rsidRPr="00AB74A4" w:rsidRDefault="005C5A08" w:rsidP="005C5A0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Hlk82081097"/>
      <w:r>
        <w:rPr>
          <w:rFonts w:ascii="GHEA Mariam" w:hAnsi="GHEA Mariam" w:cs="Arial"/>
          <w:sz w:val="24"/>
          <w:szCs w:val="24"/>
          <w:lang w:val="hy-AM"/>
        </w:rPr>
        <w:t>1</w:t>
      </w:r>
      <w:r w:rsidR="005133D3">
        <w:rPr>
          <w:rFonts w:ascii="GHEA Mariam" w:hAnsi="GHEA Mariam" w:cs="Arial"/>
          <w:sz w:val="24"/>
          <w:szCs w:val="24"/>
          <w:lang w:val="hy-AM"/>
        </w:rPr>
        <w:t>) ս</w:t>
      </w:r>
      <w:r w:rsidRPr="00AB74A4">
        <w:rPr>
          <w:rFonts w:ascii="GHEA Mariam" w:hAnsi="GHEA Mariam" w:cs="Arial"/>
          <w:sz w:val="24"/>
          <w:szCs w:val="24"/>
          <w:lang w:val="hy-AM"/>
        </w:rPr>
        <w:t>ույն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նշված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են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դրանց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հումքի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և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(</w:t>
      </w:r>
      <w:r w:rsidRPr="00AB74A4">
        <w:rPr>
          <w:rFonts w:ascii="GHEA Mariam" w:hAnsi="GHEA Mariam" w:cs="Arial"/>
          <w:sz w:val="24"/>
          <w:szCs w:val="24"/>
          <w:lang w:val="hy-AM"/>
        </w:rPr>
        <w:t>կամ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) </w:t>
      </w:r>
      <w:r w:rsidRPr="00AB74A4">
        <w:rPr>
          <w:rFonts w:ascii="GHEA Mariam" w:hAnsi="GHEA Mariam" w:cs="Arial"/>
          <w:sz w:val="24"/>
          <w:szCs w:val="24"/>
          <w:lang w:val="hy-AM"/>
        </w:rPr>
        <w:t>նյութերի</w:t>
      </w:r>
      <w:bookmarkEnd w:id="0"/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AB74A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5C5A08" w:rsidRPr="00AB74A4" w:rsidRDefault="005C5A08" w:rsidP="005C5A0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1" w:name="OLE_LINK2"/>
      <w:r w:rsidRPr="00AB74A4">
        <w:rPr>
          <w:rFonts w:ascii="GHEA Mariam" w:hAnsi="GHEA Mariam"/>
          <w:sz w:val="24"/>
          <w:szCs w:val="24"/>
          <w:lang w:val="hy-AM"/>
        </w:rPr>
        <w:t>2) «</w:t>
      </w:r>
      <w:r w:rsidRPr="00AB74A4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ՎԱՅՆ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ԳՈՐԾԱՐԱՆ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» </w:t>
      </w:r>
      <w:bookmarkEnd w:id="1"/>
      <w:r w:rsidRPr="00AB74A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4A4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4A4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4A4">
        <w:rPr>
          <w:rFonts w:ascii="GHEA Mariam" w:hAnsi="GHEA Mariam" w:cs="Arial"/>
          <w:sz w:val="24"/>
          <w:szCs w:val="24"/>
          <w:lang w:val="hy-AM"/>
        </w:rPr>
        <w:t>թյամբ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կողմից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ծրագրի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B74A4">
        <w:rPr>
          <w:rFonts w:ascii="GHEA Mariam" w:hAnsi="GHEA Mariam" w:cs="Arial"/>
          <w:sz w:val="24"/>
          <w:szCs w:val="24"/>
          <w:lang w:val="hy-AM"/>
        </w:rPr>
        <w:t>ներում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դրանց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մասերի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, </w:t>
      </w:r>
      <w:r w:rsidRPr="00AB74A4">
        <w:rPr>
          <w:rFonts w:ascii="GHEA Mariam" w:hAnsi="GHEA Mariam" w:cs="Arial"/>
          <w:sz w:val="24"/>
          <w:szCs w:val="24"/>
          <w:lang w:val="hy-AM"/>
        </w:rPr>
        <w:t>հումքի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և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(</w:t>
      </w:r>
      <w:r w:rsidRPr="00AB74A4">
        <w:rPr>
          <w:rFonts w:ascii="GHEA Mariam" w:hAnsi="GHEA Mariam" w:cs="Arial"/>
          <w:sz w:val="24"/>
          <w:szCs w:val="24"/>
          <w:lang w:val="hy-AM"/>
        </w:rPr>
        <w:t>կամ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) </w:t>
      </w:r>
      <w:r w:rsidRPr="00AB74A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է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="005133D3">
        <w:rPr>
          <w:rFonts w:ascii="GHEA Mariam" w:hAnsi="GHEA Mariam" w:cs="Arial"/>
          <w:sz w:val="24"/>
          <w:szCs w:val="24"/>
          <w:lang w:val="hy-AM"/>
        </w:rPr>
        <w:t>2022</w:t>
      </w:r>
      <w:bookmarkStart w:id="2" w:name="_GoBack"/>
      <w:bookmarkEnd w:id="2"/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8-</w:t>
      </w:r>
      <w:r w:rsidRPr="00AB74A4">
        <w:rPr>
          <w:rFonts w:ascii="GHEA Mariam" w:hAnsi="GHEA Mariam" w:cs="Arial"/>
          <w:sz w:val="24"/>
          <w:szCs w:val="24"/>
          <w:lang w:val="hy-AM"/>
        </w:rPr>
        <w:t>ից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B74A4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ծրագրի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r w:rsidRPr="00AB74A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AB74A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B74A4">
        <w:rPr>
          <w:rFonts w:ascii="GHEA Mariam" w:hAnsi="GHEA Mariam" w:cs="Arial"/>
          <w:sz w:val="24"/>
          <w:szCs w:val="24"/>
          <w:lang w:val="hy-AM"/>
        </w:rPr>
        <w:t>վերջնաժամկետը</w:t>
      </w:r>
      <w:proofErr w:type="spellEnd"/>
      <w:r w:rsidRPr="00AB74A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5C5A08" w:rsidRPr="00AB74A4" w:rsidRDefault="005133D3" w:rsidP="005C5A0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3) ծ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րագրի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ժամկետ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է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սույն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ուժի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մեջ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հետո՝</w:t>
      </w:r>
      <w:r w:rsidR="005C5A08" w:rsidRPr="0016075E">
        <w:rPr>
          <w:rFonts w:ascii="GHEA Mariam" w:hAnsi="GHEA Mariam"/>
          <w:sz w:val="24"/>
          <w:szCs w:val="24"/>
          <w:lang w:val="hy-AM"/>
        </w:rPr>
        <w:t xml:space="preserve"> 4 </w:t>
      </w:r>
      <w:r w:rsidR="005C5A08" w:rsidRPr="0016075E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CB266A" w:rsidRPr="005C5A08" w:rsidRDefault="00CB266A" w:rsidP="00B277D8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CB266A" w:rsidRPr="005C5A08" w:rsidRDefault="00CB266A" w:rsidP="00B277D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B266A" w:rsidRPr="005C5A08" w:rsidRDefault="00CB266A" w:rsidP="00B277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C5A0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C5A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C5A0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266A" w:rsidRPr="005C5A08" w:rsidRDefault="00CB266A" w:rsidP="00B277D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C5A0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C5A0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C5A08">
        <w:rPr>
          <w:rFonts w:ascii="GHEA Mariam" w:hAnsi="GHEA Mariam" w:cs="Arial Armenian"/>
          <w:sz w:val="24"/>
          <w:szCs w:val="24"/>
          <w:lang w:val="hy-AM"/>
        </w:rPr>
        <w:tab/>
      </w:r>
      <w:r w:rsidRPr="005C5A08">
        <w:rPr>
          <w:rFonts w:ascii="GHEA Mariam" w:hAnsi="GHEA Mariam" w:cs="Arial Armenian"/>
          <w:sz w:val="24"/>
          <w:szCs w:val="24"/>
          <w:lang w:val="hy-AM"/>
        </w:rPr>
        <w:tab/>
      </w:r>
      <w:r w:rsidRPr="005C5A08">
        <w:rPr>
          <w:rFonts w:ascii="GHEA Mariam" w:hAnsi="GHEA Mariam" w:cs="Arial Armenian"/>
          <w:sz w:val="24"/>
          <w:szCs w:val="24"/>
          <w:lang w:val="hy-AM"/>
        </w:rPr>
        <w:tab/>
      </w:r>
      <w:r w:rsidRPr="005C5A08">
        <w:rPr>
          <w:rFonts w:ascii="GHEA Mariam" w:hAnsi="GHEA Mariam" w:cs="Arial Armenian"/>
          <w:sz w:val="24"/>
          <w:szCs w:val="24"/>
          <w:lang w:val="hy-AM"/>
        </w:rPr>
        <w:tab/>
      </w:r>
      <w:r w:rsidRPr="005C5A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C5A08">
        <w:rPr>
          <w:rFonts w:ascii="GHEA Mariam" w:hAnsi="GHEA Mariam" w:cs="Sylfaen"/>
          <w:sz w:val="24"/>
          <w:szCs w:val="24"/>
          <w:lang w:val="hy-AM"/>
        </w:rPr>
        <w:t>.</w:t>
      </w:r>
      <w:r w:rsidRPr="005C5A0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C5A0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B266A" w:rsidRPr="005C5A08" w:rsidRDefault="00CB266A" w:rsidP="00B277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77D8" w:rsidRPr="005C5A08" w:rsidRDefault="00CB266A" w:rsidP="00CB266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277D8" w:rsidRPr="005C5A0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C5A0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277D8" w:rsidRPr="0016075E" w:rsidRDefault="00B277D8" w:rsidP="00B277D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6075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Հավելված </w:t>
      </w:r>
      <w:r w:rsidRPr="0016075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 xml:space="preserve"> </w:t>
      </w:r>
    </w:p>
    <w:p w:rsidR="00B277D8" w:rsidRPr="0016075E" w:rsidRDefault="00B277D8" w:rsidP="00B277D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6075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B277D8" w:rsidRPr="0016075E" w:rsidRDefault="00B277D8" w:rsidP="00B277D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r w:rsidRPr="001607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16075E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4C3D2B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607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075E">
        <w:rPr>
          <w:rFonts w:ascii="GHEA Mariam" w:hAnsi="GHEA Mariam"/>
          <w:spacing w:val="-2"/>
          <w:sz w:val="24"/>
          <w:szCs w:val="24"/>
          <w:lang w:val="hy-AM"/>
        </w:rPr>
        <w:t>ի N    - Ա  որոշման</w:t>
      </w:r>
    </w:p>
    <w:p w:rsidR="00B277D8" w:rsidRPr="005C5A08" w:rsidRDefault="00B277D8" w:rsidP="00B277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77D8" w:rsidRPr="0016075E" w:rsidRDefault="00B277D8" w:rsidP="00B277D8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16075E">
        <w:rPr>
          <w:rFonts w:ascii="GHEA Mariam" w:hAnsi="GHEA Mariam" w:cs="Arial"/>
          <w:sz w:val="24"/>
          <w:szCs w:val="24"/>
          <w:lang w:val="hy-AM" w:eastAsia="en-US"/>
        </w:rPr>
        <w:t>Ց Ա Ն Կ</w:t>
      </w:r>
    </w:p>
    <w:p w:rsidR="00B277D8" w:rsidRPr="0016075E" w:rsidRDefault="00B277D8" w:rsidP="00B277D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B277D8" w:rsidRPr="0016075E" w:rsidRDefault="00B277D8" w:rsidP="00B277D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16075E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16075E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16075E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B277D8" w:rsidRPr="0016075E" w:rsidRDefault="00B277D8" w:rsidP="00B277D8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tbl>
      <w:tblPr>
        <w:tblW w:w="16378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1530"/>
        <w:gridCol w:w="2788"/>
        <w:gridCol w:w="3429"/>
        <w:gridCol w:w="972"/>
        <w:gridCol w:w="23"/>
        <w:gridCol w:w="1150"/>
        <w:gridCol w:w="23"/>
        <w:gridCol w:w="1420"/>
        <w:gridCol w:w="23"/>
        <w:gridCol w:w="1511"/>
        <w:gridCol w:w="11"/>
        <w:gridCol w:w="12"/>
        <w:gridCol w:w="1606"/>
        <w:gridCol w:w="1168"/>
      </w:tblGrid>
      <w:tr w:rsidR="00B277D8" w:rsidRPr="00B277D8" w:rsidTr="007E7459">
        <w:trPr>
          <w:trHeight w:val="1033"/>
        </w:trPr>
        <w:tc>
          <w:tcPr>
            <w:tcW w:w="712" w:type="dxa"/>
            <w:vAlign w:val="center"/>
            <w:hideMark/>
          </w:tcPr>
          <w:p w:rsidR="00B277D8" w:rsidRPr="00B277D8" w:rsidRDefault="00B277D8" w:rsidP="00B277D8">
            <w:pPr>
              <w:pStyle w:val="mechtex"/>
              <w:rPr>
                <w:rFonts w:ascii="GHEA Mariam" w:hAnsi="GHEA Mariam"/>
                <w:szCs w:val="22"/>
              </w:rPr>
            </w:pPr>
            <w:r w:rsidRPr="00B277D8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B277D8">
              <w:rPr>
                <w:rFonts w:ascii="GHEA Mariam" w:hAnsi="GHEA Mariam"/>
                <w:szCs w:val="22"/>
              </w:rPr>
              <w:t>NN</w:t>
            </w:r>
          </w:p>
          <w:p w:rsidR="00B277D8" w:rsidRPr="00B277D8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530" w:type="dxa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B277D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B277D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B277D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788" w:type="dxa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429" w:type="dxa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B277D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72" w:type="dxa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B277D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proofErr w:type="spellStart"/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1173" w:type="dxa"/>
            <w:gridSpan w:val="2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3" w:type="dxa"/>
            <w:gridSpan w:val="2"/>
            <w:vAlign w:val="center"/>
            <w:hideMark/>
          </w:tcPr>
          <w:p w:rsidR="00B277D8" w:rsidRPr="0016075E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B277D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16075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34" w:type="dxa"/>
            <w:gridSpan w:val="2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="0016075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ման ե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629" w:type="dxa"/>
            <w:gridSpan w:val="3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B277D8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B277D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68" w:type="dxa"/>
            <w:vAlign w:val="center"/>
            <w:hideMark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277D8" w:rsidRPr="005133D3" w:rsidTr="007E7459">
        <w:trPr>
          <w:trHeight w:val="431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98" w:type="dxa"/>
            <w:gridSpan w:val="13"/>
            <w:shd w:val="clear" w:color="auto" w:fill="auto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8302419000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16075E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Gripples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Ամրակ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լարերն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իրար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ամրացնելու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համար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) (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սև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մետաղից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ցինկապատ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16075E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Ամրակները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առանձնանում են շուկայում եղած մյուս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ամրակներից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իրենց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պատենտավորված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push-fit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system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համակարգով, որը ենթադրում է կերամիկական ակերի առկայություն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ամրակի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ներսում, որոնք ամուր գրկում են լարը՝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միևնույն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ժամանակ թույլ տալով ավելացնել կամ թուլացնել լարի ձգվածությունը: Սա ապահովում է լարերի մշտական ձգվածությունը՝ չքայքայելով և չվնասելով լարը: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4011900000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Անվային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բարձիչի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անվադողեր</w:t>
            </w:r>
            <w:proofErr w:type="spellEnd"/>
          </w:p>
        </w:tc>
        <w:tc>
          <w:tcPr>
            <w:tcW w:w="3429" w:type="dxa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Գնվում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է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արտադրողից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համապատասխանությունը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անվտանգությունը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որակային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հատկանիշները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ապահովելու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նպատակով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625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3.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7326909209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Գունավոր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մետաղից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այլ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շինվածքներ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Գունավոր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մետաղից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այլ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շինվածքներ</w:t>
            </w:r>
            <w:proofErr w:type="spellEnd"/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7308909809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Գունավոր մետաղներից պատրաստված այլ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կոնստրուկցիաներ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և բաղկացուցիչ մասեր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Գունավոր մետաղներից պատրաստված այլ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կոնստրուկցիաներ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և բաղկացուցիչ մասեր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180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471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7217205000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Երկաթե մետաղալարեր, ցինկապատ մետա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ղա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լարեր 0.25-0.6%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բնա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softHyphen/>
              <w:t>ծուխի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 պարունակությամբ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Երկաթե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մետաղալարեր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ցինկապատ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մետաղալարեր</w:t>
            </w:r>
            <w:proofErr w:type="spellEnd"/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7308905100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Երկու պատերից բաղկացած, գունավոր շերտավոր թերթիկով և մեկուսիչ նյութերից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պատրաստված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պանելներ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Գունավոր մետաղների մետաղական կառուցվածքներ և դրանց մասեր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7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7308905100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Երկու պատերից բաղկացած, գունավոր շերտավոր թերթիկով և մեկուսիչ նյութերից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պատրաստված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պանելներ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Գունավոր մետաղների մետաղական կառուցվածքներ և դրանց մասեր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1592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8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7308905100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Երկու պատերից բաղկացած, գունավոր շերտավոր թերթիկով և մեկուսիչ նյութերից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պատրաստված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պանելներ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Գունավոր մետաղների մետաղական կառուցվածքներ և դրանց մասեր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9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7308905100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Երկու պատերից բաղկացած, գունավոր շերտավոր թերթիկով և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 xml:space="preserve">մեկուսիչ նյութերից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պատրաստված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պանելներ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Գունավոր մետաղների մետաղական կառուցվածքներ և դրանց մասեր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10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8418690008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Էլեկտրական կամ այլ տեսակի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սառնարաններ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սառցարաններ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և այլ սառնարանային կամ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սառեցման սարքա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softHyphen/>
              <w:t>վո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softHyphen/>
              <w:t>րում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softHyphen/>
              <w:t>ներ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ջերմային պոմպեր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Էլեկտրական կամ այլ տեսակի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սառնարաններ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սառցարաններ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և այլ սառնարանային կամ սառեցման սարքավորումներ, ջերմային պոմպեր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11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7306408008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Խողովակներ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չժանգոտվող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պողպատից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Խողովակ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չժանգոտվող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մետաղից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3043/4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12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7318159008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Մանեկների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հեղյուսների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կոմպլեկտ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Չժանգոտվող մետաղից մանեկներ և հեղույսներ գնվում են որպես կոմպլեկտավորվող  դետալներ և կազմում են անբաժանելի մաս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13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7317002000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Մեխ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Մեխեր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հարթաշարքով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գլանափաթեթներով</w:t>
            </w:r>
            <w:proofErr w:type="spellEnd"/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14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7610901000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Մետաղակոնստրուկ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</w:rPr>
              <w:t>-</w:t>
            </w:r>
            <w:r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ցիաներ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16075E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Կամուրջներ </w:t>
            </w:r>
            <w:r w:rsidR="0016075E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դրանց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սեկցիաներ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աշտարակներ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16075E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վանդակաճաղ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կայմեր</w:t>
            </w:r>
            <w:proofErr w:type="spellEnd"/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126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15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7308905900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Մետաղակոնստրուկ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ցիաներ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չիլլերի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մոնտաժման համար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Չժանգոտվող մետաղից տարբեր տեսակի միացման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կոնստրուկցիաներ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գնվում են որպես կոմպլեկտավորվող  դետալներ և կազմում են անբաժանելի մաս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16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7308905900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Մետաղակոնստրուկ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ցիաներ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չիլլերի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մոնտաժման համար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Չժանգոտվող մետաղից տարբեր տեսակի միացման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կոնստրուկցիաներ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գնվում են որպես կոմպլեկտավորվող  դետալներ և կազմում են անբաժանելի մաս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17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7308905900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Մետաղակոնստրուկ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ցիաներ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չիլլերի</w:t>
            </w:r>
            <w:proofErr w:type="spellEnd"/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մոնտաժման համար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Չժանգոտվող մետաղից տարբեր տեսակի միացման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կոնստրուկցիաներ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գնվում են որպես կոմպլեկտավորվող  դետալներ և կազմում են անբաժանելի մաս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18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7217203000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Ոչ լեգիրացված պողպատից մետաղալար՝ ցինկապատ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D1F5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Լարերը նորարարական լուծումներ են գտել ծածկող շերտի (պատվածքի)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համար՝ դարձնելով մետաղալարերը առավել դիմացկուն քայքայմանը: Բացի այդ մետաղալարերը ավելի ճկուն են, քան շուկայում եղած մյուս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արտադրանքները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19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8501109100</w:t>
            </w:r>
          </w:p>
        </w:tc>
        <w:tc>
          <w:tcPr>
            <w:tcW w:w="2788" w:type="dxa"/>
            <w:vAlign w:val="center"/>
          </w:tcPr>
          <w:p w:rsidR="00B277D8" w:rsidRPr="00B277D8" w:rsidRDefault="00444A17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444A17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Ունիվերսալ շարժիչներ փոփ. հ</w:t>
            </w:r>
            <w:r w:rsidR="00B277D8" w:rsidRPr="00444A17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ոսանքի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Նման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փականը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հանդիսանում է գինեգործության սարքավորման անբաժանելի մաս և ծրագրավորված է արտադրողի կողմից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20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7326909807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Պատյաններ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չժանգոտվող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պողպատից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Միայն պահամանների արտադրողը կարող է տրամադրել մեզ այն, Իտալիա, Բուլղարիա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21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3923509000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Պողպատյա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մեխեր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գալվանիզացված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փայտե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տակառի</w:t>
            </w:r>
            <w:proofErr w:type="spellEnd"/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22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4823200001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Ֆիլտրներ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15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ավելի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բայց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36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ոչ</w:t>
            </w:r>
            <w:r w:rsidRPr="00B277D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ավելի</w:t>
            </w:r>
            <w:r w:rsidRPr="00B277D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լայնությամբ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շերտերով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գլանափաթեթներով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23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4823200001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Ֆիլտրներ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15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ավելի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բայց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36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ոչ</w:t>
            </w:r>
            <w:r w:rsidRPr="00B277D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ավելի</w:t>
            </w:r>
            <w:r w:rsidRPr="00B277D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լայնությամբ</w:t>
            </w:r>
            <w:r w:rsidRPr="00B277D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շերտերով</w:t>
            </w:r>
            <w:r w:rsidRPr="00B277D8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կամ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գլանափաթեթներով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24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4823200001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Ֆիլտրներ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15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ավելի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բայց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36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ոչ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ավելի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լայնությամբ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շերտերով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գլանափաթեթներով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76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25</w:t>
            </w:r>
            <w:r w:rsidRPr="00B277D8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8481807399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Փականներ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չժանգոտվող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պողպատից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Նմուշառման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2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29" w:type="dxa"/>
            <w:gridSpan w:val="3"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  <w:tr w:rsidR="00B277D8" w:rsidRPr="00B277D8" w:rsidTr="007E7459">
        <w:trPr>
          <w:trHeight w:val="576"/>
        </w:trPr>
        <w:tc>
          <w:tcPr>
            <w:tcW w:w="15210" w:type="dxa"/>
            <w:gridSpan w:val="14"/>
            <w:noWrap/>
            <w:vAlign w:val="center"/>
          </w:tcPr>
          <w:p w:rsidR="00B277D8" w:rsidRPr="00B277D8" w:rsidRDefault="00B277D8" w:rsidP="00B277D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ՀՈՒՄՔ ՈՒ ՆՅՈՒԹԵՐ</w:t>
            </w:r>
          </w:p>
        </w:tc>
        <w:tc>
          <w:tcPr>
            <w:tcW w:w="1168" w:type="dxa"/>
            <w:noWrap/>
            <w:vAlign w:val="center"/>
          </w:tcPr>
          <w:p w:rsidR="00B277D8" w:rsidRPr="00B277D8" w:rsidRDefault="00B277D8" w:rsidP="00B277D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խցանման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Կոնյակի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7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խցանման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Կոնյակի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28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խցանման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Կոնյակի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29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խցանման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Կոնյակի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թասակներ</w:t>
            </w:r>
            <w:proofErr w:type="spellEnd"/>
          </w:p>
        </w:tc>
        <w:tc>
          <w:tcPr>
            <w:tcW w:w="3429" w:type="dxa"/>
            <w:vAlign w:val="center"/>
          </w:tcPr>
          <w:p w:rsidR="00444A17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Ալյումինե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թասակներ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Բարձրագույն որակը, արտաքին տեսքն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հոսքագծում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 նվազեցման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թասակներ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Ալյումինե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թասակներ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Բարձրագույն որակը, արտաքին տեսքն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հոսքագծում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 նվազեցման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թասակներ</w:t>
            </w:r>
            <w:proofErr w:type="spellEnd"/>
          </w:p>
        </w:tc>
        <w:tc>
          <w:tcPr>
            <w:tcW w:w="3429" w:type="dxa"/>
            <w:vAlign w:val="center"/>
          </w:tcPr>
          <w:p w:rsidR="00444A17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Ալյումինե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թասակներ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Բարձրագույն որակը, արտաքին տեսքն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հոսքագծում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 նվազեցման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8309909000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Ալյումինե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թասակներ</w:t>
            </w:r>
            <w:proofErr w:type="spellEnd"/>
          </w:p>
        </w:tc>
        <w:tc>
          <w:tcPr>
            <w:tcW w:w="3429" w:type="dxa"/>
            <w:vAlign w:val="center"/>
          </w:tcPr>
          <w:p w:rsidR="00444A17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Ալյումինե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կափարիչներ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թասակներ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Բարձրագույն որակը, արտաքին տեսքն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հոսքագծում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 նվազեցման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3802900000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Ածուխ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գինեգործության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Ածուխ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գինեգործության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833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2102101000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Ակտիվ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կուլտուրալ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խմորասնկեր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Ակտիվ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կուլտուրալ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խմորասնկեր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148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354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494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2832200000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Ամոնիումի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սուլֆիտ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Սուլֆիտներ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թիոսուլֆատներ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7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2929900000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Կալիումի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պոլիասպարտատ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գինիների կայունացման համար: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Կալիումի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պոլիասպարտատ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գինիների կայունացման համար: Օգտագործվում է </w:t>
            </w:r>
            <w:proofErr w:type="spellStart"/>
            <w:r w:rsidRPr="00AD1F5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շշալիցից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գինեքարային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կայունացման համար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079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38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4407911504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Անտառանյութ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AD1F53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Անտառանյութ ոչ պակաս 100 </w:t>
            </w:r>
            <w:proofErr w:type="spellStart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="00B277D8"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հաստություն և ոչ պակաս քան 100 </w:t>
            </w:r>
            <w:proofErr w:type="spellStart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="00B277D8"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լայնություն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5C5A0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953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lastRenderedPageBreak/>
              <w:t>39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7010904500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անգույն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Ապակյա թափանցիկ շիշ գինի </w:t>
            </w:r>
            <w:proofErr w:type="spellStart"/>
            <w:r w:rsidRPr="00AD1F5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շշալցնելու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7010904300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անգույն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պահեստավորման, 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7010904300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անգույն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պահեստավորման, 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111,111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7010904300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անգույն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պահեստավորման, 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7010904300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անգույն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պահեստավորման, 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7017900000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անոթ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AD1F53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Նման ապակյա անոթներ  ունի միայն սարքավորման արտադրողը՝ Իտալիա, Բուլղարիա,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494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7010905500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գունավոր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Ապակյա գունավոր շիշ գինի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շշալցնելու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7010905300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գունավոր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Ապրանքների պահեստավորման,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7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7010905300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գունավոր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պահեստավորման, 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48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7010905300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գունավոր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պահեստավորման, 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49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7010905300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գունավոր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պահեստավորման, փոխադրման կամ փաթեթավորման համար նախատեսված շշեր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2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1301200000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Արաբիկայի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խեժ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Արաբիկայի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խեժ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498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867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3913900000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Արգինաթթու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նրա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եթերները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Արգինաթթու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նրա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եթերները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222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337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2508100000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Բենտոնիտ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Բենտոնիտ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4503101000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Թարիրի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4503101000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Թարիրի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4503101000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Թարիրի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4503101000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Թարիրի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7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4503109000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պլ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գլխիկով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Կոնյակի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Քնար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0.5 0.7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848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485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lastRenderedPageBreak/>
              <w:t>58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4503109000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պլ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գլխիկով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Կոնյակի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Քնար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0.5 0.7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848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485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59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4503109000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Բնական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պլ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գլխիկով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Կոնյակի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Քնար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0.5 0.7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848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485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3201909000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Բուսական ծագում ունեցող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էքստրակտներ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տանիններ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և դրանց աղեր, պարզ և բարդ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եթերներ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այլ ածանցյալներ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Բուսական ծագում ունեցող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էքստրակտներ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տանիններ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և դրանց աղեր, պարզ և բարդ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եթերներ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այլ ածանցյալներ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062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583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02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2918120000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Գինեթթու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Ֆրանսիական ընկերության արտադրանք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գինեթթուն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կիրառվում է գինիների և փրփրուն գինիների ընդհանուր թթվությունը բարձրացնելու համար: Քանի որ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ընթհանուր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թթվությունը սահմանա</w:t>
            </w:r>
            <w:r w:rsidR="0033686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փակվում է առավելագույն քանակով ուստի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գինեգործի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տարիների փորձառության արդյունքում ընտրվել է այս ապրանքանիշը: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39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2918130000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Գինեթթվի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աղեր և բարդ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եթերներ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Գինեթթվի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աղեր և բարդ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եթերներ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951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009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3105300000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Դիամոնիումի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հիդրոֆոսֆատ</w:t>
            </w:r>
            <w:proofErr w:type="spellEnd"/>
          </w:p>
        </w:tc>
        <w:tc>
          <w:tcPr>
            <w:tcW w:w="3429" w:type="dxa"/>
            <w:vAlign w:val="center"/>
          </w:tcPr>
          <w:p w:rsidR="007E7459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Ֆրանսիական ընկերության արտադրանք հանդիսացող խմորիչի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ակտիվատորը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նախատեսված է ալկոհոլային </w:t>
            </w:r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խմորման փուլում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խմորիչներին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ազոտ մատակարարելու համար, վերջինս թույլ է տալիս ապահովել 100%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արդյունավետությամբ խմորում:</w:t>
            </w:r>
            <w:r w:rsidR="007E7459"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B277D8" w:rsidRPr="00B277D8" w:rsidRDefault="007E7459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Քանի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որ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ալկոհոլային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խմորումը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գինիների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պատրաստման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ամենակարևոր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փուլն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է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ուստի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գինեգործի</w:t>
            </w:r>
            <w:proofErr w:type="spellEnd"/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տարիների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փորձառության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արդյունքում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ընտրվել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է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այս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ապրանքանիշը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282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204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7E7459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6</w:t>
            </w:r>
            <w:r w:rsidR="007E7459">
              <w:rPr>
                <w:rFonts w:ascii="GHEA Mariam" w:hAnsi="GHEA Mariam" w:cs="Sylfaen"/>
                <w:sz w:val="22"/>
                <w:szCs w:val="22"/>
                <w:lang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Թղթյա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Պիտակներ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                                                                            Էքսպորտի համար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ած լինեն բարձրագույն որակով և առանց գունային շեղումների նախորդ խմբաքանակի հետ, ինչը հնարավոր է կատարել ԵՄ-ում: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7E7459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6</w:t>
            </w:r>
            <w:r w:rsidR="007E7459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Թղթյա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Էքսպորտի համար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ած լինեն բարձրագույն որակով և առանց գունային շեղումների նախորդ խմբաքանակի հետ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6</w:t>
            </w:r>
            <w:r w:rsidR="007E745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Թղթյա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Էքսպորտի համար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ած լինեն բարձրագույն որակով և առանց գունային շեղումների նախորդ խմբաքանակի հետ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7E7459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lastRenderedPageBreak/>
              <w:t>67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4821901000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Թղթյա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Պիտակներ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                                                                            Էքսպորտի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համար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ած լինեն բարձրագույն որակով և առանց գունային շեղումների նախորդ խմբաքանակի հետ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204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7E7459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="007E7459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4911990000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Պիտակներ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 xml:space="preserve">                                                                            Էքսպոր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տի համար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ած լինեն բարձրագույն որակով և առանց գունային շեղումների նախորդ խմբաքանակի հետ, ինչը հնարավոր է կատարել ԵՄ-ում: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888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889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204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7E7459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eastAsia="en-US"/>
              </w:rPr>
              <w:t>69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3919108000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Պլաստմասսայից պատրաստված ափսեներ, թերթեր, ֆիլմեր, ժապավեններ, շերտեր և այլ հարթ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ձևավորում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պլաստմասսա,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ինքնասոսնձվողներ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գլանափաթեթներ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ժապավեններ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7E7459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7</w:t>
            </w:r>
            <w:r w:rsidR="007E7459">
              <w:rPr>
                <w:rFonts w:ascii="GHEA Mariam" w:hAnsi="GHEA Mariam" w:cs="Sylfaen"/>
                <w:sz w:val="22"/>
                <w:szCs w:val="22"/>
                <w:lang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4911990000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Էքսպորտի համար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ած լինեն բարձրագույն որակով և առանց գունային շեղումների նախորդ խմբաքանակի հետ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204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7E7459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7</w:t>
            </w:r>
            <w:r w:rsidR="007E7459">
              <w:rPr>
                <w:rFonts w:ascii="GHEA Mariam" w:hAnsi="GHEA Mariam" w:cs="Sylfaen"/>
                <w:sz w:val="22"/>
                <w:szCs w:val="22"/>
                <w:lang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3919108000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Պլաստմասսայից պատրաստված ափսեներ, թերթեր, ֆիլմեր, ժապավեններ, շերտեր և այլ հարթ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ձևավորում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պլաստմասսա,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ինքնասոսնձվողներ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գլանափաթեթներ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ժապավեններ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7</w:t>
            </w:r>
            <w:r w:rsidR="007E745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4911990000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Էքսպորտի համար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ած լինեն բարձրագույն որակով և առանց գունային շեղումների նախորդ խմբաքանակի հետ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204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7E7459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7</w:t>
            </w:r>
            <w:r w:rsidR="007E7459">
              <w:rPr>
                <w:rFonts w:ascii="GHEA Mariam" w:hAnsi="GHEA Mariam" w:cs="Sylfaen"/>
                <w:sz w:val="22"/>
                <w:szCs w:val="22"/>
                <w:lang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3919108000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Պլաստմասսայից պատրաստված ափսեներ, թերթեր, ֆիլմեր, ժապավեններ, շերտեր և այլ հարթ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ձևավորում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պլաստմասսա,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ինքնասոսնձվողներ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գլանափաթեթներ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ժապավեններ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7</w:t>
            </w:r>
            <w:r w:rsidR="007E745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4911990000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Էքսպորտի համար անհրաժեշտ է, որպեսզի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պիտակները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տպագր</w:t>
            </w:r>
            <w:r w:rsidR="007E745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ած լինեն բարձրագույն որակով և առանց գունային շեղումների նախորդ խմբաքանակի հետ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204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7E7459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7</w:t>
            </w:r>
            <w:r w:rsidR="007E7459">
              <w:rPr>
                <w:rFonts w:ascii="GHEA Mariam" w:hAnsi="GHEA Mariam" w:cs="Sylfaen"/>
                <w:sz w:val="22"/>
                <w:szCs w:val="22"/>
                <w:lang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3919108000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Պլաստմասսայից պատրաստված ափսեներ, թերթեր, ֆիլմեր, ժապավեններ, շերտեր և այլ հարթ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ձևավորում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պլաստմասսա,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ինքնասոսնձվողներ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գլանափաթեթներ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ժապավեններ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7</w:t>
            </w:r>
            <w:r w:rsidR="007E7459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4821101000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Ինքնակպչուն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տպագրված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թղթյա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 Գինի դիմացի Կարմիր կիսաքաղցր Հոբելյանական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7E7459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77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4821101000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4D5D44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պագրված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թղթյա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 Գինի դիմացի Կարմիր կիսաքաղցր Հոբելյանական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7E7459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78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4821101000</w:t>
            </w:r>
          </w:p>
        </w:tc>
        <w:tc>
          <w:tcPr>
            <w:tcW w:w="2788" w:type="dxa"/>
            <w:vAlign w:val="center"/>
          </w:tcPr>
          <w:p w:rsidR="00B277D8" w:rsidRPr="00336863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Ինքնակպչուն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տպագրված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թղթյա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 Գինի դիմացի Կարմիր կիսաքաղցր Հոբելյանական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51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7E7459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eastAsia="en-US"/>
              </w:rPr>
              <w:t>79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4821101000</w:t>
            </w:r>
          </w:p>
        </w:tc>
        <w:tc>
          <w:tcPr>
            <w:tcW w:w="2788" w:type="dxa"/>
            <w:vAlign w:val="center"/>
          </w:tcPr>
          <w:p w:rsidR="00B277D8" w:rsidRPr="00336863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Ինքնակպչուն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տպա</w:t>
            </w:r>
            <w:r w:rsidR="00336863"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softHyphen/>
            </w:r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գրված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թղթյա</w:t>
            </w:r>
            <w:proofErr w:type="spellEnd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պիտակներ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Պիտակ Գինի դիմացի Կարմիր կիսաքաղցր Հոբելյանական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4D5D44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2102209000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Խմորիչներ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ոչ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ակտիվ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Խմորիչներ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ոչ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ակտիվ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886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968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4504101900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Խցաններ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՝ կոնյակի և գինու շշերի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Տակառ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սուպեր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958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763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458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4504101900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Խցաններ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՝ կոնյակի և գինու շշերի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Տակառ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սուպեր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793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814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4504101900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Խցաններ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՝ կոնյակի և գինու շշերի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Տակառ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սուպեր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793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814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4504101900</w:t>
            </w:r>
          </w:p>
        </w:tc>
        <w:tc>
          <w:tcPr>
            <w:tcW w:w="2788" w:type="dxa"/>
            <w:vAlign w:val="center"/>
          </w:tcPr>
          <w:p w:rsidR="00B277D8" w:rsidRPr="00B277D8" w:rsidRDefault="004D5D44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Խց</w:t>
            </w:r>
            <w:r w:rsidR="00B277D8"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աններ</w:t>
            </w:r>
            <w:proofErr w:type="spellEnd"/>
            <w:r w:rsidR="00B277D8"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՝ կոնյակի և գինու շշերի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Տակառ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սուպեր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793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814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2916199500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Կալիումի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սորբատ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Կալիումի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սորբատ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984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556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1702907100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Կարամել կոնյակի արտադրության մեջ օգտագործվող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Կարամել կոնյակի արտադրության մեջ օգտագործվող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725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4D5D44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lastRenderedPageBreak/>
              <w:t>87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3912310000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Կարբօքսիմեթիլթա</w:t>
            </w:r>
            <w:proofErr w:type="spellEnd"/>
            <w:r w:rsidR="00336863">
              <w:rPr>
                <w:rFonts w:ascii="GHEA Mariam" w:hAnsi="GHEA Mariam" w:cs="Arial"/>
                <w:color w:val="000000"/>
                <w:sz w:val="22"/>
                <w:szCs w:val="22"/>
              </w:rPr>
              <w:t>-</w:t>
            </w:r>
            <w:r w:rsidR="00336863"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ղանթանյութ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336863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Կարբօքսիմեթիլթաղանթանյու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994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674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76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4D5D44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8</w:t>
            </w:r>
            <w:r w:rsidR="004D5D44">
              <w:rPr>
                <w:rFonts w:ascii="GHEA Mariam" w:hAnsi="GHEA Mariam" w:cs="Sylfaen"/>
                <w:sz w:val="22"/>
                <w:szCs w:val="22"/>
                <w:lang w:eastAsia="en-US"/>
              </w:rPr>
              <w:t>8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3923501000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պտուտակավոր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         Բարձրագույն որակը, արտաքին տեսքը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</w:t>
            </w:r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քագծում</w:t>
            </w:r>
            <w:proofErr w:type="spellEnd"/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 նվազեց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:                                                                     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4D5D44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89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3923501000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պտուտակավոր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         Բարձրագույն որակը, արտաքին տեսքը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հոսքագծում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</w:t>
            </w:r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նվազեց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:                                                                     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ԱՄԷ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9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3923501000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պտուտակավոր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         Բարձրագույն որակը, արտաքին տեսքը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</w:t>
            </w:r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քագծում</w:t>
            </w:r>
            <w:proofErr w:type="spellEnd"/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 նվազեց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:                                                                     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78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9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3923501000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պտուտակավոր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խցաններ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Կափույրներ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                                                                                   Բարձրագույն որակը, արտաքին տեսքը ապահովելու, ինչպես նաև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հոս</w:t>
            </w:r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քագծում</w:t>
            </w:r>
            <w:proofErr w:type="spellEnd"/>
            <w:r w:rsidR="004D5D4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առաջացող խնդիրների նվազեց</w:t>
            </w: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ման պատճառով գնվում են ԵՄ-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:                                                                     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863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9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2512000000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Հողեր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ինֆուզորային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սիլիցիումային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ֆրանսիայից տակառներ գնելու դեպքում այդ մեխերը նույնպես գնվում են, որպես անբաժանելի մաս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643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59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9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3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810907500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Նուռ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իրանական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պատրաստման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540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6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9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4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2917199000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Պոլիկարբոնային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ացիկլիկ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թթու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Խնձորաթթու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958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025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9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5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3504009000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Պրոտեին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արտադրության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Պրոտեին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արտադրության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337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2024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9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6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2936270000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Վիտամին C գինեգործության մեջ օգտագործվող</w:t>
            </w:r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Վիտամին C գինիների մշակման համար: Ավելացվում է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շշալիցից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առաջ` գինիների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օրգանոլեպտիկ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հատկությունները կայուն պահելու համար: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58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917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4D5D44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97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4416000000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Տակառներ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կաղնու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փայտից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Տակառներ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կաղնու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փայտից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781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475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4D5D44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98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3923100000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Տուփեր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արկղեր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զամբյուղներ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Ապրանքների փոխադրման կամ փաթեթավորման համար նախատեսված պլաստմասսայե արտադրանք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12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6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4D5D44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Sylfaen"/>
                <w:sz w:val="22"/>
                <w:szCs w:val="22"/>
                <w:lang w:eastAsia="en-US"/>
              </w:rPr>
              <w:t>99</w:t>
            </w:r>
            <w:r w:rsidR="00B277D8"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4401390000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Փայտանյութ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Փայտանյութ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204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102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10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0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4401220000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Փայտյա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տաշեղներ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Փայտյա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տաշեղներ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71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475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10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1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3202900000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Ֆերմենտային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պրեպարատ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Ֆերմենտային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պրեպարատ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556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985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336863">
        <w:trPr>
          <w:trHeight w:val="300"/>
        </w:trPr>
        <w:tc>
          <w:tcPr>
            <w:tcW w:w="712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eastAsia="en-US"/>
              </w:rPr>
            </w:pP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10</w:t>
            </w:r>
            <w:r w:rsidR="004D5D44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2</w:t>
            </w:r>
            <w:r w:rsidRPr="00B277D8">
              <w:rPr>
                <w:rFonts w:ascii="GHEA Mariam" w:hAnsi="GHEA Mariam" w:cs="Sylfae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0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3507909000</w:t>
            </w:r>
          </w:p>
        </w:tc>
        <w:tc>
          <w:tcPr>
            <w:tcW w:w="2788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Ֆերմենտներ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գինեգործության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3429" w:type="dxa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Ֆերմենտներ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գինեգործության</w:t>
            </w:r>
            <w:proofErr w:type="spellEnd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995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3" w:type="dxa"/>
            <w:gridSpan w:val="2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534" w:type="dxa"/>
            <w:gridSpan w:val="3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Arial"/>
                <w:color w:val="000000"/>
                <w:sz w:val="22"/>
                <w:szCs w:val="22"/>
              </w:rPr>
              <w:t>ԵՄ</w:t>
            </w:r>
          </w:p>
        </w:tc>
        <w:tc>
          <w:tcPr>
            <w:tcW w:w="1606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32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780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B277D8">
              <w:rPr>
                <w:rFonts w:ascii="GHEA Mariam" w:hAnsi="GHEA Mariam" w:cs="Calibri"/>
                <w:color w:val="000000"/>
                <w:sz w:val="22"/>
                <w:szCs w:val="22"/>
              </w:rPr>
              <w:t>825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  <w:tr w:rsidR="00B277D8" w:rsidRPr="00B277D8" w:rsidTr="007E7459">
        <w:trPr>
          <w:trHeight w:val="510"/>
        </w:trPr>
        <w:tc>
          <w:tcPr>
            <w:tcW w:w="712" w:type="dxa"/>
            <w:noWrap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noWrap/>
            <w:vAlign w:val="center"/>
          </w:tcPr>
          <w:p w:rsidR="00B277D8" w:rsidRPr="00336863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b/>
                <w:bCs/>
                <w:spacing w:val="-16"/>
                <w:sz w:val="22"/>
                <w:szCs w:val="22"/>
                <w:lang w:val="hy-AM" w:eastAsia="en-US"/>
              </w:rPr>
            </w:pPr>
            <w:r w:rsidRPr="00336863">
              <w:rPr>
                <w:rFonts w:ascii="GHEA Mariam" w:hAnsi="GHEA Mariam" w:cs="Sylfaen"/>
                <w:b/>
                <w:bCs/>
                <w:spacing w:val="-16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1350" w:type="dxa"/>
            <w:gridSpan w:val="10"/>
            <w:vAlign w:val="center"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618" w:type="dxa"/>
            <w:gridSpan w:val="2"/>
            <w:noWrap/>
            <w:vAlign w:val="center"/>
          </w:tcPr>
          <w:p w:rsidR="00B277D8" w:rsidRPr="00336863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336863"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eastAsia="en-US"/>
              </w:rPr>
              <w:t>6</w:t>
            </w:r>
            <w:r w:rsidRPr="00336863"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336863"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eastAsia="en-US"/>
              </w:rPr>
              <w:t>875</w:t>
            </w:r>
            <w:r w:rsidRPr="00336863"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336863"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eastAsia="en-US"/>
              </w:rPr>
              <w:t>697</w:t>
            </w:r>
            <w:r w:rsidRPr="00336863"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336863">
              <w:rPr>
                <w:rFonts w:ascii="GHEA Mariam" w:hAnsi="GHEA Mariam" w:cs="Sylfaen"/>
                <w:b/>
                <w:bCs/>
                <w:spacing w:val="-8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1168" w:type="dxa"/>
            <w:noWrap/>
            <w:vAlign w:val="center"/>
            <w:hideMark/>
          </w:tcPr>
          <w:p w:rsidR="00B277D8" w:rsidRPr="00B277D8" w:rsidRDefault="00B277D8" w:rsidP="00B277D8">
            <w:pPr>
              <w:tabs>
                <w:tab w:val="left" w:pos="465"/>
              </w:tabs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</w:p>
        </w:tc>
      </w:tr>
    </w:tbl>
    <w:p w:rsidR="00336863" w:rsidRDefault="00336863" w:rsidP="00B277D8">
      <w:pPr>
        <w:tabs>
          <w:tab w:val="left" w:pos="465"/>
        </w:tabs>
        <w:spacing w:line="360" w:lineRule="auto"/>
        <w:jc w:val="center"/>
        <w:rPr>
          <w:rFonts w:ascii="GHEA Grapalat" w:hAnsi="GHEA Grapalat" w:cs="Sylfaen"/>
          <w:lang w:val="hy-AM" w:eastAsia="en-US"/>
        </w:rPr>
      </w:pPr>
    </w:p>
    <w:p w:rsidR="00336863" w:rsidRDefault="00336863" w:rsidP="00336863">
      <w:pPr>
        <w:rPr>
          <w:rFonts w:ascii="GHEA Grapalat" w:hAnsi="GHEA Grapalat" w:cs="Sylfaen"/>
          <w:lang w:val="hy-AM" w:eastAsia="en-US"/>
        </w:rPr>
      </w:pPr>
    </w:p>
    <w:p w:rsidR="00B277D8" w:rsidRPr="008005B3" w:rsidRDefault="00336863" w:rsidP="00336863">
      <w:pPr>
        <w:tabs>
          <w:tab w:val="left" w:pos="4220"/>
        </w:tabs>
        <w:rPr>
          <w:rFonts w:ascii="GHEA Mariam" w:hAnsi="GHEA Mariam" w:cs="Arial"/>
          <w:sz w:val="24"/>
          <w:szCs w:val="24"/>
        </w:rPr>
      </w:pPr>
      <w:r>
        <w:rPr>
          <w:rFonts w:ascii="GHEA Grapalat" w:hAnsi="GHEA Grapalat" w:cs="Sylfaen"/>
          <w:lang w:val="hy-AM" w:eastAsia="en-US"/>
        </w:rPr>
        <w:tab/>
      </w:r>
    </w:p>
    <w:p w:rsidR="00B277D8" w:rsidRPr="008005B3" w:rsidRDefault="00B277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="004D5D44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277D8" w:rsidRPr="008005B3" w:rsidRDefault="00B277D8" w:rsidP="00B277D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B266A" w:rsidRDefault="00B277D8" w:rsidP="00CB266A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CB266A" w:rsidSect="00336863">
      <w:pgSz w:w="16834" w:h="11909" w:orient="landscape" w:code="9"/>
      <w:pgMar w:top="562" w:right="1138" w:bottom="1138" w:left="6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B7A" w:rsidRDefault="007F5B7A">
      <w:r>
        <w:separator/>
      </w:r>
    </w:p>
  </w:endnote>
  <w:endnote w:type="continuationSeparator" w:id="0">
    <w:p w:rsidR="007F5B7A" w:rsidRDefault="007F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5E" w:rsidRDefault="0016075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B7A" w:rsidRDefault="007F5B7A">
      <w:r>
        <w:separator/>
      </w:r>
    </w:p>
  </w:footnote>
  <w:footnote w:type="continuationSeparator" w:id="0">
    <w:p w:rsidR="007F5B7A" w:rsidRDefault="007F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5E" w:rsidRDefault="0016075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075E" w:rsidRDefault="001607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5E" w:rsidRDefault="0016075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33D3">
      <w:rPr>
        <w:rStyle w:val="PageNumber"/>
        <w:noProof/>
      </w:rPr>
      <w:t>2</w:t>
    </w:r>
    <w:r>
      <w:rPr>
        <w:rStyle w:val="PageNumber"/>
      </w:rPr>
      <w:fldChar w:fldCharType="end"/>
    </w:r>
  </w:p>
  <w:p w:rsidR="0016075E" w:rsidRDefault="001607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66A"/>
    <w:rsid w:val="00000060"/>
    <w:rsid w:val="00000495"/>
    <w:rsid w:val="000005BC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075E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6C3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6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A17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777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D2B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D44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3D3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A08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459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B7A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1F53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7D8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66A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1EB12E"/>
  <w15:chartTrackingRefBased/>
  <w15:docId w15:val="{CF96A027-4F08-483E-B805-7B2EB951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B26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B26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B266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B26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2">
    <w:name w:val="д2 Знак"/>
    <w:link w:val="20"/>
    <w:locked/>
    <w:rsid w:val="00B277D8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B277D8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paragraph" w:styleId="BalloonText">
    <w:name w:val="Balloon Text"/>
    <w:basedOn w:val="Normal"/>
    <w:link w:val="BalloonTextChar"/>
    <w:uiPriority w:val="99"/>
    <w:unhideWhenUsed/>
    <w:rsid w:val="00B277D8"/>
    <w:rPr>
      <w:rFonts w:ascii="Segoe UI" w:hAnsi="Segoe UI" w:cs="Segoe UI"/>
      <w:sz w:val="18"/>
      <w:szCs w:val="18"/>
      <w:lang w:val="ru-RU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277D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18</Pages>
  <Words>2968</Words>
  <Characters>16922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https:/mul2.gov.am/tasks/669082/oneclick/voroshumMK-299.docx?token=a4434a155b33e4da18ba86bbf6b1c352</cp:keywords>
  <dc:description/>
  <cp:lastModifiedBy>Alla Minasyan</cp:lastModifiedBy>
  <cp:revision>4</cp:revision>
  <dcterms:created xsi:type="dcterms:W3CDTF">2022-09-15T07:47:00Z</dcterms:created>
  <dcterms:modified xsi:type="dcterms:W3CDTF">2022-09-15T11:16:00Z</dcterms:modified>
</cp:coreProperties>
</file>